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4B" w:rsidRDefault="0035444B" w:rsidP="0035444B">
      <w:pPr>
        <w:spacing w:after="0" w:line="240" w:lineRule="auto"/>
        <w:jc w:val="center"/>
        <w:rPr>
          <w:rFonts w:ascii="Times New Roman" w:hAnsi="Times New Roman" w:cs="Times New Roman"/>
          <w:b/>
          <w:sz w:val="24"/>
          <w:szCs w:val="24"/>
          <w:lang w:val="id-ID"/>
        </w:rPr>
      </w:pPr>
      <w:r w:rsidRPr="00E81000">
        <w:rPr>
          <w:rFonts w:ascii="Times New Roman" w:hAnsi="Times New Roman" w:cs="Times New Roman"/>
          <w:b/>
          <w:sz w:val="24"/>
          <w:szCs w:val="24"/>
        </w:rPr>
        <w:t xml:space="preserve">HUBUNGAN ANTARA </w:t>
      </w:r>
      <w:r>
        <w:rPr>
          <w:rFonts w:ascii="Times New Roman" w:hAnsi="Times New Roman" w:cs="Times New Roman"/>
          <w:b/>
          <w:sz w:val="24"/>
          <w:szCs w:val="24"/>
          <w:lang w:val="id-ID"/>
        </w:rPr>
        <w:t xml:space="preserve">RELIGIUSITAS DENGAN ETOS KERJA </w:t>
      </w:r>
    </w:p>
    <w:p w:rsidR="0035444B" w:rsidRPr="0035444B" w:rsidRDefault="0035444B" w:rsidP="0035444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PADA KARYAWAN WAROENG SPESIAL SAMBAL (SS) INDONESIA</w:t>
      </w:r>
    </w:p>
    <w:p w:rsidR="0035444B" w:rsidRPr="00E81000" w:rsidRDefault="0035444B" w:rsidP="0035444B">
      <w:pPr>
        <w:spacing w:after="0" w:line="240" w:lineRule="auto"/>
        <w:jc w:val="center"/>
        <w:rPr>
          <w:rFonts w:ascii="Times New Roman" w:hAnsi="Times New Roman" w:cs="Times New Roman"/>
          <w:b/>
          <w:sz w:val="24"/>
          <w:szCs w:val="24"/>
        </w:rPr>
      </w:pPr>
    </w:p>
    <w:p w:rsidR="0035444B" w:rsidRPr="0035444B" w:rsidRDefault="0035444B" w:rsidP="0035444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Muhammad Agus Nugroho</w:t>
      </w:r>
    </w:p>
    <w:p w:rsidR="0035444B" w:rsidRPr="00E81000" w:rsidRDefault="0035444B" w:rsidP="0035444B">
      <w:pPr>
        <w:spacing w:after="0" w:line="240" w:lineRule="auto"/>
        <w:jc w:val="center"/>
        <w:rPr>
          <w:rFonts w:ascii="Times New Roman" w:hAnsi="Times New Roman" w:cs="Times New Roman"/>
          <w:sz w:val="24"/>
          <w:szCs w:val="24"/>
        </w:rPr>
      </w:pPr>
      <w:r w:rsidRPr="00E81000">
        <w:rPr>
          <w:rFonts w:ascii="Times New Roman" w:hAnsi="Times New Roman" w:cs="Times New Roman"/>
          <w:sz w:val="24"/>
          <w:szCs w:val="24"/>
        </w:rPr>
        <w:t>Universitas Mercu Buana Yo</w:t>
      </w:r>
      <w:r>
        <w:rPr>
          <w:rFonts w:ascii="Times New Roman" w:hAnsi="Times New Roman" w:cs="Times New Roman"/>
          <w:sz w:val="24"/>
          <w:szCs w:val="24"/>
        </w:rPr>
        <w:t>g</w:t>
      </w:r>
      <w:r w:rsidRPr="00E81000">
        <w:rPr>
          <w:rFonts w:ascii="Times New Roman" w:hAnsi="Times New Roman" w:cs="Times New Roman"/>
          <w:sz w:val="24"/>
          <w:szCs w:val="24"/>
        </w:rPr>
        <w:t>yakarta</w:t>
      </w:r>
    </w:p>
    <w:p w:rsidR="0035444B" w:rsidRPr="00E81000" w:rsidRDefault="00DE6D91" w:rsidP="0035444B">
      <w:pPr>
        <w:spacing w:after="0" w:line="240" w:lineRule="auto"/>
        <w:jc w:val="center"/>
        <w:rPr>
          <w:rFonts w:ascii="Times New Roman" w:hAnsi="Times New Roman" w:cs="Times New Roman"/>
          <w:sz w:val="24"/>
          <w:szCs w:val="24"/>
        </w:rPr>
      </w:pPr>
      <w:hyperlink r:id="rId8" w:history="1">
        <w:r w:rsidR="0035444B" w:rsidRPr="00957478">
          <w:rPr>
            <w:rStyle w:val="Hyperlink"/>
            <w:rFonts w:ascii="Times New Roman" w:hAnsi="Times New Roman" w:cs="Times New Roman"/>
            <w:sz w:val="24"/>
            <w:szCs w:val="24"/>
            <w:lang w:val="id-ID"/>
          </w:rPr>
          <w:t>muhammadagusnugroho6</w:t>
        </w:r>
        <w:r w:rsidR="0035444B" w:rsidRPr="00957478">
          <w:rPr>
            <w:rStyle w:val="Hyperlink"/>
            <w:rFonts w:ascii="Times New Roman" w:hAnsi="Times New Roman" w:cs="Times New Roman"/>
            <w:sz w:val="24"/>
            <w:szCs w:val="24"/>
          </w:rPr>
          <w:t>@gmail.com</w:t>
        </w:r>
      </w:hyperlink>
    </w:p>
    <w:p w:rsidR="0035444B" w:rsidRPr="00E81000" w:rsidRDefault="0035444B" w:rsidP="0035444B">
      <w:pPr>
        <w:spacing w:after="0" w:line="240" w:lineRule="auto"/>
        <w:jc w:val="center"/>
        <w:rPr>
          <w:rFonts w:ascii="Times New Roman" w:hAnsi="Times New Roman" w:cs="Times New Roman"/>
          <w:sz w:val="24"/>
          <w:szCs w:val="24"/>
        </w:rPr>
      </w:pPr>
    </w:p>
    <w:p w:rsidR="0035444B" w:rsidRPr="00E81000" w:rsidRDefault="0035444B" w:rsidP="0035444B">
      <w:pPr>
        <w:spacing w:line="240" w:lineRule="auto"/>
        <w:jc w:val="center"/>
        <w:rPr>
          <w:rFonts w:ascii="Times New Roman" w:hAnsi="Times New Roman" w:cs="Times New Roman"/>
          <w:b/>
          <w:sz w:val="24"/>
          <w:szCs w:val="24"/>
        </w:rPr>
      </w:pPr>
      <w:r w:rsidRPr="00E81000">
        <w:rPr>
          <w:rFonts w:ascii="Times New Roman" w:hAnsi="Times New Roman" w:cs="Times New Roman"/>
          <w:b/>
          <w:sz w:val="24"/>
          <w:szCs w:val="24"/>
        </w:rPr>
        <w:t>Abstrak</w:t>
      </w:r>
    </w:p>
    <w:p w:rsidR="00CA6C2D" w:rsidRPr="00CA6C2D" w:rsidRDefault="00CA6C2D" w:rsidP="00CA6C2D">
      <w:pPr>
        <w:spacing w:after="0" w:line="240" w:lineRule="auto"/>
        <w:jc w:val="both"/>
        <w:rPr>
          <w:rFonts w:ascii="Times New Roman" w:hAnsi="Times New Roman" w:cs="Times New Roman"/>
          <w:sz w:val="24"/>
          <w:szCs w:val="24"/>
          <w:lang w:val="id-ID"/>
        </w:rPr>
      </w:pPr>
      <w:r w:rsidRPr="00CA6C2D">
        <w:rPr>
          <w:rFonts w:ascii="Times New Roman" w:hAnsi="Times New Roman" w:cs="Times New Roman"/>
          <w:sz w:val="24"/>
          <w:szCs w:val="24"/>
          <w:lang w:val="id-ID"/>
        </w:rPr>
        <w:t>Penelitian ini bertujuan untuk mengetahui hubungan antara religiusitas dengan etos kerja pada karyawan Waroeng Spesial Sambal (SS) Indonesia. Hipotesis yang diajukan pada penelitian ini adalah ada hubungan positif antara religiusitas dengan etos kerja pada karyawan. Subjek penelitian ini adalah karyawan dengan usia 18-40 tahun dan telah bekerja minimal 6 bulan.</w:t>
      </w:r>
      <w:r w:rsidRPr="00CA6C2D">
        <w:rPr>
          <w:rFonts w:ascii="Times New Roman" w:hAnsi="Times New Roman" w:cs="Times New Roman"/>
          <w:bCs/>
          <w:sz w:val="24"/>
          <w:szCs w:val="24"/>
          <w:lang w:val="id-ID"/>
        </w:rPr>
        <w:t xml:space="preserve"> Jumlah subjek yang digunakan sebanyayk 60 orang karyawan Waroeng Spesial Sambal (SS), dengan cara pengambilan subjek penelitian menggunakan teknik </w:t>
      </w:r>
      <w:r w:rsidRPr="00CA6C2D">
        <w:rPr>
          <w:rFonts w:ascii="Times New Roman" w:hAnsi="Times New Roman" w:cs="Times New Roman"/>
          <w:bCs/>
          <w:i/>
          <w:sz w:val="24"/>
          <w:szCs w:val="24"/>
          <w:lang w:val="id-ID"/>
        </w:rPr>
        <w:t>purposive sampling</w:t>
      </w:r>
      <w:r w:rsidRPr="00CA6C2D">
        <w:rPr>
          <w:rFonts w:ascii="Times New Roman" w:hAnsi="Times New Roman" w:cs="Times New Roman"/>
          <w:sz w:val="24"/>
          <w:szCs w:val="24"/>
          <w:lang w:val="id-ID"/>
        </w:rPr>
        <w:t xml:space="preserve"> Pengumpulan data dilakukan dengan menggunakan Skala Religiusitas dan Skala Etos Kerja. Metode analisis data yang digunakan adalah analisis </w:t>
      </w:r>
      <w:r w:rsidRPr="00CA6C2D">
        <w:rPr>
          <w:rFonts w:ascii="Times New Roman" w:hAnsi="Times New Roman" w:cs="Times New Roman"/>
          <w:i/>
          <w:sz w:val="24"/>
          <w:szCs w:val="24"/>
          <w:lang w:val="id-ID"/>
        </w:rPr>
        <w:t>Pearson Correlation</w:t>
      </w:r>
      <w:r w:rsidRPr="00CA6C2D">
        <w:rPr>
          <w:rFonts w:ascii="Times New Roman" w:hAnsi="Times New Roman" w:cs="Times New Roman"/>
          <w:sz w:val="24"/>
          <w:szCs w:val="24"/>
          <w:lang w:val="id-ID"/>
        </w:rPr>
        <w:t xml:space="preserve">. Berdasarkan hasil penelitian, diperoleh koefisien korelasi rxy = 0,369 dengan taraf signifikansi sebesar p = 0.002 (p &lt;0,01) yang  berarti ada hubungan positif antara religiusitas dengan etos kerja. Nilai koefisien determinasi </w:t>
      </w:r>
      <w:r w:rsidRPr="00CA6C2D">
        <w:rPr>
          <w:rFonts w:ascii="Times New Roman" w:hAnsi="Times New Roman" w:cs="Times New Roman"/>
          <w:i/>
          <w:sz w:val="24"/>
          <w:szCs w:val="24"/>
          <w:lang w:val="id-ID"/>
        </w:rPr>
        <w:t>(R Squared)</w:t>
      </w:r>
      <w:r w:rsidRPr="00CA6C2D">
        <w:rPr>
          <w:rFonts w:ascii="Times New Roman" w:hAnsi="Times New Roman" w:cs="Times New Roman"/>
          <w:sz w:val="24"/>
          <w:szCs w:val="24"/>
          <w:lang w:val="id-ID"/>
        </w:rPr>
        <w:t xml:space="preserve"> sebesar 0,136 menunjukkan bahwa variabel religiusitas memiliki kontribusi sebesar 13,6 % terhadap variabel etos kerja pada karyawan Waroeng Spesial Sambal (SS) Indonesia dan sisanya 86,4 % dipengaruhi oleh faktor lain, yaitu budaya, kodisi lingkungan, pendidikan, sosial politik, struktur ekonomi dan motivasi intrinsik.</w:t>
      </w:r>
    </w:p>
    <w:p w:rsidR="00CA6C2D" w:rsidRPr="00CA6C2D" w:rsidRDefault="00CA6C2D" w:rsidP="00CA6C2D">
      <w:pPr>
        <w:spacing w:after="0" w:line="240" w:lineRule="auto"/>
        <w:jc w:val="both"/>
        <w:rPr>
          <w:rFonts w:ascii="Times New Roman" w:hAnsi="Times New Roman" w:cs="Times New Roman"/>
          <w:sz w:val="24"/>
          <w:szCs w:val="24"/>
          <w:lang w:val="id-ID"/>
        </w:rPr>
      </w:pPr>
    </w:p>
    <w:p w:rsidR="00CA6C2D" w:rsidRPr="00CA6C2D" w:rsidRDefault="00CA6C2D" w:rsidP="00CA6C2D">
      <w:pPr>
        <w:spacing w:after="0" w:line="240" w:lineRule="auto"/>
        <w:jc w:val="both"/>
        <w:rPr>
          <w:rFonts w:ascii="Times New Roman" w:hAnsi="Times New Roman" w:cs="Times New Roman"/>
          <w:sz w:val="24"/>
          <w:szCs w:val="24"/>
          <w:lang w:val="id-ID"/>
        </w:rPr>
      </w:pPr>
      <w:r w:rsidRPr="00CA6C2D">
        <w:rPr>
          <w:rFonts w:ascii="Times New Roman" w:hAnsi="Times New Roman" w:cs="Times New Roman"/>
          <w:b/>
          <w:sz w:val="24"/>
          <w:szCs w:val="24"/>
          <w:lang w:val="id-ID"/>
        </w:rPr>
        <w:t>Kata kunci: etos kerja, religiusitas , karyawan</w:t>
      </w:r>
    </w:p>
    <w:p w:rsidR="00CA6C2D" w:rsidRPr="00CA6C2D" w:rsidRDefault="00CA6C2D" w:rsidP="00CA6C2D">
      <w:pPr>
        <w:spacing w:after="0" w:line="240" w:lineRule="auto"/>
        <w:jc w:val="both"/>
        <w:rPr>
          <w:rFonts w:ascii="Times New Roman" w:hAnsi="Times New Roman" w:cs="Times New Roman"/>
          <w:b/>
          <w:sz w:val="24"/>
          <w:szCs w:val="24"/>
          <w:lang w:val="id-ID"/>
        </w:rPr>
      </w:pPr>
    </w:p>
    <w:p w:rsidR="0035444B" w:rsidRDefault="0035444B" w:rsidP="0035444B">
      <w:pPr>
        <w:spacing w:after="0" w:line="240" w:lineRule="auto"/>
        <w:jc w:val="both"/>
        <w:rPr>
          <w:rFonts w:ascii="Times New Roman" w:hAnsi="Times New Roman" w:cs="Times New Roman"/>
          <w:b/>
          <w:sz w:val="24"/>
          <w:szCs w:val="24"/>
          <w:lang w:val="id-ID"/>
        </w:rPr>
      </w:pPr>
    </w:p>
    <w:p w:rsidR="00865257" w:rsidRDefault="0035444B" w:rsidP="0035444B">
      <w:pPr>
        <w:spacing w:after="0" w:line="240" w:lineRule="auto"/>
        <w:jc w:val="center"/>
        <w:rPr>
          <w:rFonts w:ascii="Times New Roman" w:hAnsi="Times New Roman" w:cs="Times New Roman"/>
          <w:b/>
          <w:sz w:val="24"/>
          <w:szCs w:val="24"/>
        </w:rPr>
      </w:pPr>
      <w:r w:rsidRPr="00E81000">
        <w:rPr>
          <w:rFonts w:ascii="Times New Roman" w:hAnsi="Times New Roman" w:cs="Times New Roman"/>
          <w:b/>
          <w:sz w:val="24"/>
          <w:szCs w:val="24"/>
        </w:rPr>
        <w:t xml:space="preserve">RELATIONSHIP BETWEEN </w:t>
      </w:r>
      <w:r w:rsidR="009F139C">
        <w:rPr>
          <w:rFonts w:ascii="Times New Roman" w:hAnsi="Times New Roman" w:cs="Times New Roman"/>
          <w:b/>
          <w:sz w:val="24"/>
          <w:szCs w:val="24"/>
          <w:lang w:val="id-ID"/>
        </w:rPr>
        <w:t>RELIGIOSITY</w:t>
      </w:r>
      <w:r w:rsidR="00865257">
        <w:rPr>
          <w:rFonts w:ascii="Times New Roman" w:hAnsi="Times New Roman" w:cs="Times New Roman"/>
          <w:b/>
          <w:sz w:val="24"/>
          <w:szCs w:val="24"/>
          <w:lang w:val="id-ID"/>
        </w:rPr>
        <w:t xml:space="preserve"> </w:t>
      </w:r>
      <w:r w:rsidRPr="00E81000">
        <w:rPr>
          <w:rFonts w:ascii="Times New Roman" w:hAnsi="Times New Roman" w:cs="Times New Roman"/>
          <w:b/>
          <w:sz w:val="24"/>
          <w:szCs w:val="24"/>
        </w:rPr>
        <w:t xml:space="preserve">AND </w:t>
      </w:r>
      <w:r w:rsidR="00865257">
        <w:rPr>
          <w:rFonts w:ascii="Times New Roman" w:hAnsi="Times New Roman" w:cs="Times New Roman"/>
          <w:b/>
          <w:sz w:val="24"/>
          <w:szCs w:val="24"/>
          <w:lang w:val="id-ID"/>
        </w:rPr>
        <w:t>WORK ETHIC</w:t>
      </w:r>
      <w:r>
        <w:rPr>
          <w:rFonts w:ascii="Times New Roman" w:hAnsi="Times New Roman" w:cs="Times New Roman"/>
          <w:b/>
          <w:sz w:val="24"/>
          <w:szCs w:val="24"/>
        </w:rPr>
        <w:t xml:space="preserve"> </w:t>
      </w:r>
    </w:p>
    <w:p w:rsidR="0035444B" w:rsidRPr="00865257" w:rsidRDefault="0035444B" w:rsidP="0035444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IN </w:t>
      </w:r>
      <w:r w:rsidR="00865257">
        <w:rPr>
          <w:rFonts w:ascii="Times New Roman" w:eastAsia="Times New Roman" w:hAnsi="Times New Roman" w:cs="Times New Roman"/>
          <w:b/>
          <w:color w:val="212121"/>
          <w:sz w:val="24"/>
          <w:szCs w:val="24"/>
          <w:lang w:val="id-ID"/>
        </w:rPr>
        <w:t>EMPLOYEE AT WAROENG SPESIAL SAMBAL (SS) INDONESIA</w:t>
      </w:r>
    </w:p>
    <w:p w:rsidR="0035444B" w:rsidRPr="00E81000" w:rsidRDefault="0035444B" w:rsidP="0035444B">
      <w:pPr>
        <w:spacing w:after="0" w:line="240" w:lineRule="auto"/>
        <w:jc w:val="center"/>
        <w:rPr>
          <w:rFonts w:ascii="Times New Roman" w:hAnsi="Times New Roman" w:cs="Times New Roman"/>
          <w:b/>
          <w:sz w:val="24"/>
          <w:szCs w:val="24"/>
        </w:rPr>
      </w:pPr>
    </w:p>
    <w:p w:rsidR="00865257" w:rsidRPr="0035444B" w:rsidRDefault="00865257" w:rsidP="0086525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Muhammad Agus Nugroho</w:t>
      </w:r>
    </w:p>
    <w:p w:rsidR="00865257" w:rsidRPr="00E81000" w:rsidRDefault="00865257" w:rsidP="00865257">
      <w:pPr>
        <w:spacing w:after="0" w:line="240" w:lineRule="auto"/>
        <w:jc w:val="center"/>
        <w:rPr>
          <w:rFonts w:ascii="Times New Roman" w:hAnsi="Times New Roman" w:cs="Times New Roman"/>
          <w:sz w:val="24"/>
          <w:szCs w:val="24"/>
        </w:rPr>
      </w:pPr>
      <w:r w:rsidRPr="00E81000">
        <w:rPr>
          <w:rFonts w:ascii="Times New Roman" w:hAnsi="Times New Roman" w:cs="Times New Roman"/>
          <w:sz w:val="24"/>
          <w:szCs w:val="24"/>
        </w:rPr>
        <w:t>Mercu Buana Yo</w:t>
      </w:r>
      <w:r>
        <w:rPr>
          <w:rFonts w:ascii="Times New Roman" w:hAnsi="Times New Roman" w:cs="Times New Roman"/>
          <w:sz w:val="24"/>
          <w:szCs w:val="24"/>
        </w:rPr>
        <w:t>g</w:t>
      </w:r>
      <w:r w:rsidRPr="00E81000">
        <w:rPr>
          <w:rFonts w:ascii="Times New Roman" w:hAnsi="Times New Roman" w:cs="Times New Roman"/>
          <w:sz w:val="24"/>
          <w:szCs w:val="24"/>
        </w:rPr>
        <w:t>yakarta University</w:t>
      </w:r>
    </w:p>
    <w:p w:rsidR="00865257" w:rsidRPr="00E81000" w:rsidRDefault="00DE6D91" w:rsidP="00865257">
      <w:pPr>
        <w:spacing w:after="0" w:line="240" w:lineRule="auto"/>
        <w:jc w:val="center"/>
        <w:rPr>
          <w:rFonts w:ascii="Times New Roman" w:hAnsi="Times New Roman" w:cs="Times New Roman"/>
          <w:sz w:val="24"/>
          <w:szCs w:val="24"/>
        </w:rPr>
      </w:pPr>
      <w:hyperlink r:id="rId9" w:history="1">
        <w:r w:rsidR="00865257" w:rsidRPr="00957478">
          <w:rPr>
            <w:rStyle w:val="Hyperlink"/>
            <w:rFonts w:ascii="Times New Roman" w:hAnsi="Times New Roman" w:cs="Times New Roman"/>
            <w:sz w:val="24"/>
            <w:szCs w:val="24"/>
            <w:lang w:val="id-ID"/>
          </w:rPr>
          <w:t>muhammadagusnugroho6</w:t>
        </w:r>
        <w:r w:rsidR="00865257" w:rsidRPr="00957478">
          <w:rPr>
            <w:rStyle w:val="Hyperlink"/>
            <w:rFonts w:ascii="Times New Roman" w:hAnsi="Times New Roman" w:cs="Times New Roman"/>
            <w:sz w:val="24"/>
            <w:szCs w:val="24"/>
          </w:rPr>
          <w:t>@gmail.com</w:t>
        </w:r>
      </w:hyperlink>
    </w:p>
    <w:p w:rsidR="00865257" w:rsidRPr="00E81000" w:rsidRDefault="00865257" w:rsidP="00865257">
      <w:pPr>
        <w:spacing w:after="0" w:line="240" w:lineRule="auto"/>
        <w:jc w:val="center"/>
        <w:rPr>
          <w:rFonts w:ascii="Times New Roman" w:hAnsi="Times New Roman" w:cs="Times New Roman"/>
          <w:sz w:val="24"/>
          <w:szCs w:val="24"/>
        </w:rPr>
      </w:pPr>
    </w:p>
    <w:p w:rsidR="0035444B" w:rsidRPr="00E81000" w:rsidRDefault="0035444B" w:rsidP="00354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
        </w:rPr>
      </w:pPr>
      <w:r w:rsidRPr="00E81000">
        <w:rPr>
          <w:rFonts w:ascii="Times New Roman" w:eastAsia="Times New Roman" w:hAnsi="Times New Roman" w:cs="Times New Roman"/>
          <w:b/>
          <w:color w:val="212121"/>
          <w:sz w:val="24"/>
          <w:szCs w:val="24"/>
          <w:lang w:val="en"/>
        </w:rPr>
        <w:t>Abstract</w:t>
      </w:r>
    </w:p>
    <w:p w:rsidR="00CA6C2D" w:rsidRPr="00CA6C2D" w:rsidRDefault="00CA6C2D" w:rsidP="00CA6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id-ID"/>
        </w:rPr>
      </w:pPr>
      <w:r w:rsidRPr="00CA6C2D">
        <w:rPr>
          <w:rFonts w:ascii="Times New Roman" w:eastAsia="Times New Roman" w:hAnsi="Times New Roman" w:cs="Times New Roman"/>
          <w:color w:val="212121"/>
          <w:sz w:val="24"/>
          <w:szCs w:val="24"/>
          <w:lang w:val="id-ID"/>
        </w:rPr>
        <w:t>This study aims to find out the relationship between religiosity and work ethic in employee At Waroeng Spesial Sambal (SS) Indonesia. The hypothesis proposed in this study is that there is a positive relationship between religiosity and work ethic in employee. The subjects of this study were employees aged 18-40 years and have worked for at least 6 mounths. The number of subjects used is as many as 60 employees of Waroeng Special Sambal (SS), by taking research subjects using a purposive sampling technique. Data collection was done using the religiosity scale and work ethic scale. The data analysis method used is the Pearson Correlation Analysis. Based on the results of the study, it is obtained that the r</w:t>
      </w:r>
      <w:r w:rsidRPr="00CA6C2D">
        <w:rPr>
          <w:rFonts w:ascii="Times New Roman" w:eastAsia="Times New Roman" w:hAnsi="Times New Roman" w:cs="Times New Roman"/>
          <w:color w:val="212121"/>
          <w:sz w:val="24"/>
          <w:szCs w:val="24"/>
          <w:vertAlign w:val="subscript"/>
          <w:lang w:val="id-ID"/>
        </w:rPr>
        <w:t>xy</w:t>
      </w:r>
      <w:r w:rsidRPr="00CA6C2D">
        <w:rPr>
          <w:rFonts w:ascii="Times New Roman" w:eastAsia="Times New Roman" w:hAnsi="Times New Roman" w:cs="Times New Roman"/>
          <w:color w:val="212121"/>
          <w:sz w:val="24"/>
          <w:szCs w:val="24"/>
          <w:lang w:val="id-ID"/>
        </w:rPr>
        <w:t xml:space="preserve"> correlation coefficient value is  0,369  with a significance level of p = 0,002 (p &lt;0,01) which means that there is a positive relationship between religiosity with work ethic. The coefficient of determination (R Squared) of 0,136 indicates that religiosity variable has a contribution of 13,6% to the variable of work ethic and the remaining 86,4% are influenced by other factors, namely; culture, environment, education, social politic, economic structure, internal motivation.</w:t>
      </w:r>
    </w:p>
    <w:p w:rsidR="00CA6C2D" w:rsidRPr="00CA6C2D" w:rsidRDefault="00CA6C2D" w:rsidP="00CA6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id-ID"/>
        </w:rPr>
      </w:pPr>
    </w:p>
    <w:p w:rsidR="00865257" w:rsidRPr="00865257" w:rsidRDefault="00CA6C2D" w:rsidP="00865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id-ID"/>
        </w:rPr>
      </w:pPr>
      <w:r w:rsidRPr="00CA6C2D">
        <w:rPr>
          <w:rFonts w:ascii="Times New Roman" w:eastAsia="Times New Roman" w:hAnsi="Times New Roman" w:cs="Times New Roman"/>
          <w:color w:val="212121"/>
          <w:sz w:val="24"/>
          <w:szCs w:val="24"/>
          <w:lang w:val="id-ID"/>
        </w:rPr>
        <w:t xml:space="preserve">Keywords; </w:t>
      </w:r>
      <w:r w:rsidRPr="00CA6C2D">
        <w:rPr>
          <w:rFonts w:ascii="Times New Roman" w:eastAsia="Times New Roman" w:hAnsi="Times New Roman" w:cs="Times New Roman"/>
          <w:b/>
          <w:color w:val="212121"/>
          <w:sz w:val="24"/>
          <w:szCs w:val="24"/>
          <w:lang w:val="id-ID"/>
        </w:rPr>
        <w:t>work ethic, religiosyty, employement</w:t>
      </w:r>
      <w:bookmarkStart w:id="0" w:name="_GoBack"/>
      <w:bookmarkEnd w:id="0"/>
    </w:p>
    <w:p w:rsidR="0035444B" w:rsidRPr="00E81000" w:rsidRDefault="0035444B" w:rsidP="00354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en"/>
        </w:rPr>
        <w:sectPr w:rsidR="0035444B" w:rsidRPr="00E81000" w:rsidSect="00A54036">
          <w:pgSz w:w="11907" w:h="16839" w:code="9"/>
          <w:pgMar w:top="1440" w:right="1440" w:bottom="1440" w:left="1440" w:header="720" w:footer="720" w:gutter="0"/>
          <w:cols w:space="720"/>
          <w:docGrid w:linePitch="360"/>
        </w:sectPr>
      </w:pPr>
    </w:p>
    <w:p w:rsidR="0035444B" w:rsidRPr="00E81000" w:rsidRDefault="0035444B" w:rsidP="00354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212121"/>
          <w:sz w:val="24"/>
          <w:szCs w:val="24"/>
        </w:rPr>
      </w:pPr>
      <w:r w:rsidRPr="00E81000">
        <w:rPr>
          <w:rFonts w:ascii="Times New Roman" w:eastAsia="Times New Roman" w:hAnsi="Times New Roman" w:cs="Times New Roman"/>
          <w:b/>
          <w:color w:val="212121"/>
          <w:sz w:val="24"/>
          <w:szCs w:val="24"/>
        </w:rPr>
        <w:lastRenderedPageBreak/>
        <w:t>PENDAHULUAN</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Dunia bisnis di Indonesia semakin meningkat terutama bisnis di bidang kuliner. Hal tersebut terjadi seiring dengan berkembangnya teknologi, dan cepatnya arus informasi, sehingga menimbulkan tingkat persaingan bisnis kuliner yang semakin ketat. Perusahaan yang bersaing selalu menentukan berkembang maju, bukan hanya dari segi kondisi keuangan dan teknologi yang tersedia di perusahaan tersebut. Melainkan faktor lain yang paling penting dalam mencapai visi dan misi perusahaan agar bisa sukses dan terus maju yaitu dari segi sumber daya manusia. Sebab kunci sukses dari perusahaan bukan hanya ada pada keuangan dan teknologi tapi pada faktor manusianya juga (Timbuleng dan Sumarauw, 2015).</w:t>
      </w:r>
    </w:p>
    <w:p w:rsidR="00FE3434" w:rsidRPr="00FE3434" w:rsidRDefault="00FE3434" w:rsidP="00FE3434">
      <w:pPr>
        <w:spacing w:after="0"/>
        <w:ind w:firstLine="720"/>
        <w:jc w:val="both"/>
        <w:rPr>
          <w:rFonts w:ascii="Times New Roman" w:hAnsi="Times New Roman" w:cs="Times New Roman"/>
          <w:sz w:val="24"/>
          <w:szCs w:val="24"/>
          <w:lang w:val="id-ID"/>
        </w:rPr>
      </w:pPr>
      <w:r w:rsidRPr="00FE3434">
        <w:rPr>
          <w:rFonts w:ascii="Times New Roman" w:hAnsi="Times New Roman" w:cs="Times New Roman"/>
          <w:bCs/>
          <w:sz w:val="24"/>
          <w:szCs w:val="24"/>
          <w:lang w:val="id-ID"/>
        </w:rPr>
        <w:t xml:space="preserve">Keadaan tersebut membuat para pelaku bisnis kuliner harus terus melakukan perbaikan dan berinovasi untuk menambah serta mempertahankan pelanggannya. Pada dasarnya, semakin banyaknya bisnis kuliner yang bermunculan maka semakin banyak pula pilihan bagi konsumen untuk memilih produk makanan yang sesuai dengan selera dan harapannya. Semakin besar juga kebutuhan masyarakat terhadap makanan sebagai kebutuhan primernya, maka ketertarikan masyarakat terhadap berbagai pilihan makanan juga semakin tinggi (Nurrojab, 2017). </w:t>
      </w:r>
      <w:r w:rsidRPr="00FE3434">
        <w:rPr>
          <w:rFonts w:ascii="Times New Roman" w:hAnsi="Times New Roman" w:cs="Times New Roman"/>
          <w:sz w:val="24"/>
          <w:szCs w:val="24"/>
          <w:lang w:val="id-ID"/>
        </w:rPr>
        <w:t xml:space="preserve">Terdapat beberapa rumah makan di Yogyakarta, seperti Waroeng Spesial Sambal (SS), Sambel Layah, dan Lesehan Aldan. </w:t>
      </w:r>
    </w:p>
    <w:p w:rsidR="00FE3434" w:rsidRDefault="00FE3434" w:rsidP="00FE3434">
      <w:pPr>
        <w:spacing w:after="0"/>
        <w:ind w:firstLine="720"/>
        <w:jc w:val="both"/>
        <w:rPr>
          <w:rFonts w:ascii="Times New Roman" w:hAnsi="Times New Roman" w:cs="Times New Roman"/>
          <w:sz w:val="24"/>
          <w:szCs w:val="24"/>
          <w:lang w:val="id-ID"/>
        </w:rPr>
      </w:pPr>
      <w:r w:rsidRPr="00FE3434">
        <w:rPr>
          <w:rFonts w:ascii="Times New Roman" w:hAnsi="Times New Roman" w:cs="Times New Roman"/>
          <w:sz w:val="24"/>
          <w:szCs w:val="24"/>
          <w:lang w:val="id-ID"/>
        </w:rPr>
        <w:t>Kualitas jasa dan kualitas produk merupakan faktor penting dalam meningkatkan daya saing Waroeng Spesial Sambal (SS) maupun rumah makan lainnya. Konsumen akan menilai layanan yang diberikan oleh suatu perusahaan dengan membandingkan dari perusahaan satu dengan perusahaan lain yang sejenis, juga dengan membandingkan layanan yang diterima dengan layanan yang diharapkan. Pelayanan penjualan pada Waroeng Spesial Sambal (SS) berimplikasi pada karyawan untuk bekerja lebih keras karena terdapat lonjakan konsumen pada waktu tertentu bahkan sampai beberapa konsumen harus mengantri untuk mendapatkan meja makan (Vindyastuti, 2017). Hal ini menunjukan bahwa karyawan di Waroeng Spesial Sambal (SS) memiliki beban kerja yang lebih tinggi dibandingkan dengan karyawan rumah makan lain dengan indikator jumlah konsumennya sehingga membutuhkan etos kerja yang lebih baik.</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Waroeng Spesial Sambal (SS) memiliki 83 cabang di 43 kota dengan total karyawan 3.600 orang. Dengan adanya karyawan yang sekian banyaknya, dibutuhkan pengelolaan sumber daya manusia yang mencukupi. Karena itu Waroeng Spesial Sambal (SS) memiliki gedung training yang berada di Yogyakarta sebagai pusat pelatihan karyawan. Dengan memiliki sumber daya manusia atau karyawan yang berkualitas dan bermutu maka perusahaan dapat bertahan dalam </w:t>
      </w:r>
      <w:r w:rsidRPr="00FE3434">
        <w:rPr>
          <w:rFonts w:ascii="Times New Roman" w:hAnsi="Times New Roman" w:cs="Times New Roman"/>
          <w:bCs/>
          <w:sz w:val="24"/>
          <w:szCs w:val="24"/>
          <w:lang w:val="id-ID"/>
        </w:rPr>
        <w:lastRenderedPageBreak/>
        <w:t>persaingan bisnis. Salah satu segi kualitas karyawan yang tinggi yaitu ditandai dengan adanya etos kerja yang baik (Wahyono, 2017).</w:t>
      </w:r>
    </w:p>
    <w:p w:rsidR="00FE3434" w:rsidRPr="00FE3434" w:rsidRDefault="00FE3434" w:rsidP="00FE3434">
      <w:pPr>
        <w:spacing w:after="0"/>
        <w:ind w:firstLine="720"/>
        <w:jc w:val="both"/>
        <w:rPr>
          <w:rFonts w:ascii="Times New Roman" w:hAnsi="Times New Roman" w:cs="Times New Roman"/>
          <w:sz w:val="24"/>
          <w:szCs w:val="24"/>
          <w:lang w:val="id-ID"/>
        </w:rPr>
      </w:pPr>
      <w:r w:rsidRPr="00FE3434">
        <w:rPr>
          <w:rFonts w:ascii="Times New Roman" w:hAnsi="Times New Roman" w:cs="Times New Roman"/>
          <w:bCs/>
          <w:sz w:val="24"/>
          <w:szCs w:val="24"/>
          <w:lang w:val="id-ID"/>
        </w:rPr>
        <w:t xml:space="preserve">Presiden RI, Joko Widodo (dalam Kementerian Sekretariat Negara RI, 2017) menyatakan etos kerja dapat menjadikan masyarakat Indonesia memiliki pemikiran positif dalam mewujudkan cita-cita bangsa Indonesia yang makmur dan sejahtera. Menurutnya, </w:t>
      </w:r>
      <w:r w:rsidRPr="00FE3434">
        <w:rPr>
          <w:rFonts w:ascii="Times New Roman" w:hAnsi="Times New Roman" w:cs="Times New Roman"/>
          <w:bCs/>
          <w:i/>
          <w:sz w:val="24"/>
          <w:szCs w:val="24"/>
          <w:lang w:val="id-ID"/>
        </w:rPr>
        <w:t>problem</w:t>
      </w:r>
      <w:r w:rsidRPr="00FE3434">
        <w:rPr>
          <w:rFonts w:ascii="Times New Roman" w:hAnsi="Times New Roman" w:cs="Times New Roman"/>
          <w:bCs/>
          <w:sz w:val="24"/>
          <w:szCs w:val="24"/>
          <w:lang w:val="id-ID"/>
        </w:rPr>
        <w:t xml:space="preserve"> besar negara Indonesia adalah membangun etos kerja dan membangun produktivitas. Diharapkan </w:t>
      </w:r>
      <w:r w:rsidRPr="00FE3434">
        <w:rPr>
          <w:rFonts w:ascii="Times New Roman" w:hAnsi="Times New Roman" w:cs="Times New Roman"/>
          <w:bCs/>
          <w:i/>
          <w:sz w:val="24"/>
          <w:szCs w:val="24"/>
          <w:lang w:val="id-ID"/>
        </w:rPr>
        <w:t>output</w:t>
      </w:r>
      <w:r w:rsidRPr="00FE3434">
        <w:rPr>
          <w:rFonts w:ascii="Times New Roman" w:hAnsi="Times New Roman" w:cs="Times New Roman"/>
          <w:bCs/>
          <w:sz w:val="24"/>
          <w:szCs w:val="24"/>
          <w:lang w:val="id-ID"/>
        </w:rPr>
        <w:t xml:space="preserve">  produk-produk yang keluar dari etos kerja yang tinggi dengan produktifitas yang tinggi dapat menjadikan Indonesia sebuah negara besar, makmur, dan sejahtera. Karena masyarakat Indonesia memiliki potensi, kekuatan, dan sumber daya manusia yang berlimpah. </w:t>
      </w:r>
    </w:p>
    <w:p w:rsidR="00FE3434" w:rsidRDefault="00FE3434" w:rsidP="00FE3434">
      <w:pPr>
        <w:spacing w:after="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Karyawan yang memiliki etos kerja rendah akan berakibat terhadap banyak aspek, baik ekonomi, sosial maupun budaya. Oleh karena itu, peningkatanya perlu ditangani secara terpadu dan komprehensif. Etos kerja dapat dikatakan sebagai motor penggerak produktivitas. Dari berbagai seminar, selalu ditampilkan bahwa etos kerja bangsa Indonesia relatif rendah yang tercermin dari disiplin, semangat kerja, dan produktivitas yang rendah (Latief dalam Tasmara, 1995).</w:t>
      </w:r>
      <w:r w:rsidRPr="00FE3434">
        <w:rPr>
          <w:rFonts w:ascii="Times New Roman" w:hAnsi="Times New Roman" w:cs="Times New Roman"/>
          <w:bCs/>
          <w:sz w:val="24"/>
          <w:szCs w:val="24"/>
          <w:lang w:val="id-ID"/>
        </w:rPr>
        <w:br/>
      </w:r>
      <w:r w:rsidRPr="00FE3434">
        <w:rPr>
          <w:rFonts w:ascii="Times New Roman" w:hAnsi="Times New Roman" w:cs="Times New Roman"/>
          <w:bCs/>
          <w:sz w:val="24"/>
          <w:szCs w:val="24"/>
          <w:lang w:val="id-ID"/>
        </w:rPr>
        <w:tab/>
      </w:r>
      <w:r w:rsidRPr="00FE3434">
        <w:rPr>
          <w:rFonts w:ascii="Times New Roman" w:hAnsi="Times New Roman" w:cs="Times New Roman"/>
          <w:bCs/>
          <w:iCs/>
          <w:sz w:val="24"/>
          <w:szCs w:val="24"/>
          <w:lang w:val="id-ID"/>
        </w:rPr>
        <w:t xml:space="preserve"> Petty dan Hill</w:t>
      </w:r>
      <w:r w:rsidRPr="00FE3434">
        <w:rPr>
          <w:rFonts w:ascii="Times New Roman" w:hAnsi="Times New Roman" w:cs="Times New Roman"/>
          <w:bCs/>
          <w:sz w:val="24"/>
          <w:szCs w:val="24"/>
          <w:lang w:val="id-ID"/>
        </w:rPr>
        <w:t xml:space="preserve"> (2005) menyatakan etos kerja sebagai karakteristik yang  ditampilkan dalam perilaku kerja karyawan dan berdasarkan nilai-nilai pribadi karyawan dan adat istiadat. Ini adalah perilaku afektif yang berkembang secara kultural yang merupakan sebuah kombinasi dari keyakinan dan nilai keluarga, agama, dan etnis. Tasmara (2002) menegaskan bahwa etos kerja adalah totalitas kepribadian, serta cara mengekspresikan, memandang, meyakini dan cara memberikan makna adanya sesuatu yang mendorong dirinya untuk bertindak dan bekerja secara optimal. Etos kerja tersebut  </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Aspek-aspek etos kerja yang dijelaskan oleh Hill dan Petty (1995), yaitu keahlian interpersonal, inisiatif, dan dapat diandalkan. Keahlian interpersonal yaitu aspek yang berkaitan dengan hubungan kerja dengan orang lain atau bagaimana pekerja berhubungan dengan pekerja lain di lingkungan kerjanya. Sedangkan aspek inisiatif merupakan karakteristik yang dapat memfasilitasi seseorang agar terdorong untuk lebih meningkatkan kinerjanya dan tidak merasa puas dengan kinerja yang biasa. Dan aspek dapat diandalkan berarti aspek yang berhubungan dengan adanya harapan terhadap hasil kerja seseorang pekerja dan merupakan suatu perjanjian implisit pekerja untuk melakukan beberapa fungsi dalam kerja</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Penelitian yang dilakukan oleh Hardiansyah dan Yanwar (2017) diketahui bahwa karyawan yang merasakan etos kerja dalam kategori tinggi sebanyak 15,1%. Sedangkan karyawan yang merasakan etos kerja dalam kategori sedang sebanyak </w:t>
      </w:r>
      <w:r w:rsidRPr="00FE3434">
        <w:rPr>
          <w:rFonts w:ascii="Times New Roman" w:hAnsi="Times New Roman" w:cs="Times New Roman"/>
          <w:bCs/>
          <w:sz w:val="24"/>
          <w:szCs w:val="24"/>
          <w:lang w:val="id-ID"/>
        </w:rPr>
        <w:lastRenderedPageBreak/>
        <w:t>70,9%, dan karyawan yang merasakan etos kerja dalam kategori rendah sebanyak</w:t>
      </w:r>
      <w:r w:rsidRPr="00FE3434">
        <w:rPr>
          <w:rFonts w:ascii="Times New Roman" w:hAnsi="Times New Roman" w:cs="Times New Roman"/>
          <w:sz w:val="24"/>
          <w:szCs w:val="24"/>
          <w:lang w:val="id-ID"/>
        </w:rPr>
        <w:t xml:space="preserve"> </w:t>
      </w:r>
      <w:r w:rsidRPr="00FE3434">
        <w:rPr>
          <w:rFonts w:ascii="Times New Roman" w:hAnsi="Times New Roman" w:cs="Times New Roman"/>
          <w:bCs/>
          <w:sz w:val="24"/>
          <w:szCs w:val="24"/>
          <w:lang w:val="id-ID"/>
        </w:rPr>
        <w:t>14,0%. Dapat disimpulkan bahwa karyawan merasakan etos kerja dalam kategori sedang yaitu ada 70,9%, artinya karyawan memiliki etos kerja yang masih dapat ditingkatkan</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Dari wawancara yang dilakukan peneliti pada 20 April 2019 ke 6 karyawan. Wawancara di laksanakan di lokasi Waroeng Spesial Sambal (SS). Mengungkapkan bahwa 4 karyawan mengaku ada beberapa kali dalam satu bulan mengalami keributan verbal dengan rekan kerjanya. Keributan tersebut membuat hubungan antar karyawan menjadi segan, canggung untuk kerja sama maupun berkomunikasi dalam beberapa hari. Karyawan mengaku pernah mengacuhkan pembeli karena berpikir bahwa rekannya akan menangani pembeli tersebut. Selain itu 5 dari 6 Karyawan mengaku kesulitan dalam bekerja pada waktu-waktu tertentu, misalnya pada waktu makan siang atau pada hari-hari libur. Karyawan kewalahan dengan pekerjaan yang banyak dalam satu waktu, sehingga ada pekerjaan yang terlewatkan atau waktu produksi maupun pelayanan terlambat. </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Penemuan literatur dan wawancara menunjukan bahwa etos kerja karyawan memiliki indikator yang tidak tercapai dalam aspek keahlian interpersonal, inisiatif, dan dapat diandalkan, seperti yang dikemukakan Hill dan Petty (1995). Hal ini menunjukan adanya permasalahan etos kerja yang dialami karyawan Waroeng Spesial Sambal (SS). Sehingga perlu adanya penelitian etos kerja untuk mewujudkan karyawan yang memiliki keahlian interpersonal yang baik, berinisiatif dan dapat diandalkan.</w:t>
      </w:r>
    </w:p>
    <w:p w:rsidR="00FE3434" w:rsidRPr="00FE3434" w:rsidRDefault="00FE3434" w:rsidP="00FE3434">
      <w:pPr>
        <w:spacing w:after="0"/>
        <w:ind w:firstLine="720"/>
        <w:jc w:val="both"/>
        <w:rPr>
          <w:rFonts w:ascii="Times New Roman" w:hAnsi="Times New Roman" w:cs="Times New Roman"/>
          <w:sz w:val="24"/>
          <w:szCs w:val="24"/>
          <w:lang w:val="id-ID"/>
        </w:rPr>
      </w:pPr>
      <w:r w:rsidRPr="00FE3434">
        <w:rPr>
          <w:rFonts w:ascii="Times New Roman" w:hAnsi="Times New Roman" w:cs="Times New Roman"/>
          <w:bCs/>
          <w:sz w:val="24"/>
          <w:szCs w:val="24"/>
          <w:lang w:val="id-ID"/>
        </w:rPr>
        <w:t>Berkaitan dengan hal tersebut</w:t>
      </w:r>
      <w:r w:rsidRPr="00FE3434">
        <w:rPr>
          <w:rFonts w:ascii="Times New Roman" w:hAnsi="Times New Roman" w:cs="Times New Roman"/>
          <w:sz w:val="24"/>
          <w:szCs w:val="24"/>
          <w:lang w:val="id-ID"/>
        </w:rPr>
        <w:t xml:space="preserve"> karyawan diharapkan dapat mempraktikkan sopan santun, bersikap ramah, ceria, dan penuh perhatian. Sehingga memungkinkan perilaku kerja tersebut dihargai oleh semua rekan kerja. Selain itu karyawan seharusnya lebih antusias, lebih berdedikasi, dan lebih gigih daripada yang lain. Karyawan yang mengikuti arahan dan mengikuti peraturan perusahaan diharapkan  menjadi dapat diandalkan, hati-hati, jujur, dan tepat waktu (Petty dan Hill, 2005). </w:t>
      </w:r>
    </w:p>
    <w:p w:rsidR="00FE3434" w:rsidRDefault="00FE3434" w:rsidP="00FE3434">
      <w:pPr>
        <w:spacing w:after="0"/>
        <w:ind w:firstLine="720"/>
        <w:jc w:val="both"/>
        <w:rPr>
          <w:rFonts w:ascii="Times New Roman" w:hAnsi="Times New Roman" w:cs="Times New Roman"/>
          <w:sz w:val="24"/>
          <w:szCs w:val="24"/>
          <w:lang w:val="id-ID"/>
        </w:rPr>
      </w:pPr>
      <w:r w:rsidRPr="00FE3434">
        <w:rPr>
          <w:rFonts w:ascii="Times New Roman" w:hAnsi="Times New Roman" w:cs="Times New Roman"/>
          <w:sz w:val="24"/>
          <w:szCs w:val="24"/>
          <w:lang w:val="id-ID"/>
        </w:rPr>
        <w:t>McCortney dan Engels (dalam Petty dan Hill, 2005) mengutip masalah potensial tentang etos kerja dengan semakin beragamnya tenaga kerja dan tantangan keanekaragaman pekerjaan. Spesialis sumber daya manusia berusaha untuk meningkatkan kinerja karyawan dengan memanfaatkan informasi ketika organisasi mengembangkan pelatihan intervensi untuk suatu organisasi. Pemahaman yang lebih baik tentang etos kerja karyawan dapat memiliki implikasi untuk meningkatkan karir dan pendidikan teknis dan pelatihan. Pengetahuan tentang ini dapat digunakan sebagai panduan dalam merancang pelatihan untuk meningkatkan kinerja karyawan.</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sz w:val="24"/>
          <w:szCs w:val="24"/>
          <w:lang w:val="id-ID"/>
        </w:rPr>
        <w:lastRenderedPageBreak/>
        <w:t>Menurut Petty dan Hill (2005) ada banyak yang tidak diketahui tentang etos kerja dan domain afektif tentang kerja. Ada perbedaan pendapat tentang apa yang membuat pekerja itu baik dan sering pandangan itu akan tergantung pada budaya kerja, lingkungan, sifat pekerjaan, dan puluhan variabel lainnya. Semakin banyak informasi etos kerja semakin efisien dan secara produktif suatu organisasi dapat beroperasi. Seperti yang ditunjukkan Church (dalam Petty dan Hill, 2005), pengetahuan etos kerja dalam suatu pekerjaan dapat mempengaruhi hasil karyawan dan persepsi kerja dan selanjutnya kinerja dan efektivitas organisasi. Seperti dalam</w:t>
      </w:r>
      <w:r w:rsidRPr="00FE3434">
        <w:rPr>
          <w:rFonts w:ascii="Times New Roman" w:hAnsi="Times New Roman" w:cs="Times New Roman"/>
          <w:bCs/>
          <w:sz w:val="24"/>
          <w:szCs w:val="24"/>
          <w:lang w:val="id-ID"/>
        </w:rPr>
        <w:t xml:space="preserve"> penelitian Hardiansyah dan Yanwar (2017) menunjukan bahwa terdapat pengaruh yang signifikan antara etos kerja terhadap kinerja karyawan PT. AE.</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Anoraga (2001) mengemukakan bahwa etos kerja dipengaruhi oleh beberapa fakor. Faktor-faktor yang mempengaruhi etos kerja di antaranya adalah, agama, budaya, sosial politik, kondisi lingkungan, pendidikan, struktur ekonomi, dan motivasi intrinsik individu. Agama, pada dasarnya adalah suatu sistem nilai yang akan mempengaruhi atau menentukan pola hidup para penganutnya. Suatu kesatuan unsur komprehensif, yang menjadikan seseorang disebut sebagai orang yang bergama, yang disebut dengan religiusitas. Ditegaskan oleh Gazalba, (dalam Jalaludin, 2012) Religiusitas adalah suatu kesatuan unsur yang komprehensif, yang menjadikan seseorang disebut sebagai orang yang beragama (</w:t>
      </w:r>
      <w:r w:rsidRPr="00FE3434">
        <w:rPr>
          <w:rFonts w:ascii="Times New Roman" w:hAnsi="Times New Roman" w:cs="Times New Roman"/>
          <w:bCs/>
          <w:i/>
          <w:iCs/>
          <w:sz w:val="24"/>
          <w:szCs w:val="24"/>
          <w:lang w:val="id-ID"/>
        </w:rPr>
        <w:t>being religious</w:t>
      </w:r>
      <w:r w:rsidRPr="00FE3434">
        <w:rPr>
          <w:rFonts w:ascii="Times New Roman" w:hAnsi="Times New Roman" w:cs="Times New Roman"/>
          <w:bCs/>
          <w:sz w:val="24"/>
          <w:szCs w:val="24"/>
          <w:lang w:val="id-ID"/>
        </w:rPr>
        <w:t>), dan bukan sekedar mengaku mempunyai agama (</w:t>
      </w:r>
      <w:r w:rsidRPr="00FE3434">
        <w:rPr>
          <w:rFonts w:ascii="Times New Roman" w:hAnsi="Times New Roman" w:cs="Times New Roman"/>
          <w:bCs/>
          <w:i/>
          <w:iCs/>
          <w:sz w:val="24"/>
          <w:szCs w:val="24"/>
          <w:lang w:val="id-ID"/>
        </w:rPr>
        <w:t>having religious</w:t>
      </w:r>
      <w:r w:rsidRPr="00FE3434">
        <w:rPr>
          <w:rFonts w:ascii="Times New Roman" w:hAnsi="Times New Roman" w:cs="Times New Roman"/>
          <w:bCs/>
          <w:sz w:val="24"/>
          <w:szCs w:val="24"/>
          <w:lang w:val="id-ID"/>
        </w:rPr>
        <w:t xml:space="preserve">). Faktor budaya merupakan tatanan sikap, mental, dan nilai yang dianut dalam sistem bekerja. Sedangkan sosial politik mempengaruhi dorongan masyarakat untuk bekerja keras dalam berpacu ke masa yang lebih baik. Faktor kondisi lingkungan merupakan dukungan bagi karyawan dalam pengelolaan lingkungan yang tepat. Faktor pendidikan mencerminkan tingkat keterampilan dan keahlian yang mempengaruhi produktifitas. Struktur ekonomi merupakan faktor mampu memberikan insentif bagi anggota yang bekerja keras. Motivasi intrinsik individu menjadi faktor internal terhadap pandangan dan sikap dalam melakukan suatu pekerjaan sehingga mempengaruhi motivasi bekerja. </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Menurut Max Weber, (dalam Irham. 2012) dalam mengaitkan makna etos kerja dengan agama, maka etos kerja merupakan sikap diri yang mendasar terhadap kerja yang merupakan wujud dari kedalaman pemahaman dan penghayatan religius yang memotivasi seseorang untuk melakukan yang terbaik dalam suatu pekerjaan. Dengan kata lain, etos kerja adalah semangat kerja yang mempengaruhi cara pandang seseorang terhadap pekerjaannnya yang bersumber pada nilai-nilai transenden atau nilai-nilai keagamaan yang dianutnya.</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lastRenderedPageBreak/>
        <w:t>Dari faktor-faktor yang mempengaruhi etos kerja, peneliti menggunakan religiusitas yang terdapat dalam faktor agama. Pemilihan tersebut dikarenakan bahwa religiusitas berperan penting dalam mempengaruhi suatu perilaku seseorang dalam bekerja atau disebut etos kerja. Sesuai dengan pendapat Max Weber (dalam Irham. 2012)</w:t>
      </w:r>
      <w:r w:rsidRPr="00FE3434">
        <w:rPr>
          <w:rFonts w:ascii="Times New Roman" w:hAnsi="Times New Roman" w:cs="Times New Roman"/>
          <w:sz w:val="24"/>
          <w:szCs w:val="24"/>
          <w:lang w:val="id-ID"/>
        </w:rPr>
        <w:t xml:space="preserve"> </w:t>
      </w:r>
      <w:r w:rsidRPr="00FE3434">
        <w:rPr>
          <w:rFonts w:ascii="Times New Roman" w:hAnsi="Times New Roman" w:cs="Times New Roman"/>
          <w:bCs/>
          <w:sz w:val="24"/>
          <w:szCs w:val="24"/>
          <w:lang w:val="id-ID"/>
        </w:rPr>
        <w:t>dalam mengaitkan makna etos kerja dengan agama, maka etos kerja merupakan sikap diri yang mendasar terhadap kerja yang merupakan wujud dari kedalaman pemahaman dan penghayatan religius yang memotivasi seseorang untuk melakukan yang terbaik dalam suatu pekerjaan. Dalam penelitian ini religiusitas dimaksudkan kepada karyawan Waroeng Spesial Sambal (SS) adalah yang beragama islam.</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Dijelaskan oleh Nashori (2002) bahwa religiusitas yaitu seberapa jauh pengetahuan, seberapa kokoh keyakinan, seberapa pelaksanaan ibadah dan kaidah, dan seberapa dalam penghayatan atas agama yang dianutnya. Dengan begitu religiusitas dapat dikatakan sebagai ketaatan seorang individu terhadap perintah agama yang diyakininya. Menurut Madjid (1999) religiusitas adalah tingkah laku manusia yang sepenuhnya dibentuk oleh kepercayaan kepada kegaiban atau alam gaib, yaitu kenyataan-kenyataan supra-empiris. </w:t>
      </w:r>
    </w:p>
    <w:p w:rsidR="00FE3434" w:rsidRP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Dimensi-dimensi religiusitas menurut Glock dan Stark (dalam Nashori 2002), terdapat lima macam dimensi keagamaan, yaitu dimensi keyakinan (ideologi), dimensi peribadatan (ritualistik), dimensi pengamalan, dimensi penghayatan/ihsan, diemnsi pengetahuan. Dimensi yang pertama ialah dimensi keyakinan, yaitu mencakup hal-hal seperti keyakinan terhadap rukun iman, percaya keEsaan tuhan, adanya hari pembalasan, adanya surga dan neraka, serta masalah-masalah gaib yang diajarkan agama. Kedua yaitu dimensi peribadatan yang dapat diketahui dari sejauh mana tingkat ketaatan individu dalam mengerjakan kegiataan ibadah sebagaimana diperintahkan oleh agamanya. Dimensi pengamalan dapat diwujudkan melalui kegiatan individu untuk merealisasikan ajaran-ajaran agama dalam kehidupan sehari hari yang berladandaskan pada etika dan spiritualitas agama. Dimensi penghayatan berkaitan dengan seberapa jauh individu merasa dekat dan dilhat oleh Tuhan dalam kehidupan sehari-hari. Dan terakhir dimensi pengetahuan yaitu berkaitan dengan pengetahuan dan pemahaman individu terhadap ajaran agamanya. </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Dalam studi yang dilakukan oleh Anitra (2014), dalam jurnal pengaruh religiusitas dan budaya kerja terhadap etos kerja. Hasil analisis menunjukan  bahwa terdapat pengaruh positif dan signifikan antara religiusitas seseorang terhadap etos kerja. Kondisi ini menunjukan bahwa semakin tinggi religiusitas seseorang maka akan bekerja sesuai nilai-nilai atau pedoman organisasi, mau bekerja sama, saling </w:t>
      </w:r>
      <w:r w:rsidRPr="00FE3434">
        <w:rPr>
          <w:rFonts w:ascii="Times New Roman" w:hAnsi="Times New Roman" w:cs="Times New Roman"/>
          <w:bCs/>
          <w:sz w:val="24"/>
          <w:szCs w:val="24"/>
          <w:lang w:val="id-ID"/>
        </w:rPr>
        <w:lastRenderedPageBreak/>
        <w:t>menghargai, bekerja keras, serta akan selalu memberikan yang terbaik untuk organisasi. Temuan dalam penelitian ini sejalan dengan penelitian terdahulu yang dilakukan oleh Elci (2007) pada warga muslim Turki, mengungkap bahwa religiusitas merupakan faktor yang positif yang berdampak pada moralitas dan kerja keras pada laki-laki tetapi tidak pada perempuan. Dengan demikian dapat di pahami bahwa kerja keras yang merupakan salah satu ciri dari etos kerja yang menunjukkan indikasi adanya hubungan antara religiusitas dan etos kerja.</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 xml:space="preserve">Hubungan antara religiusitas dan pekerjaan dalam literatur barat yang sekuler sering dianalogikan seperti minyak dan air untuk merepresentasikan bahwa kedua hal tersebut berada dalam dua domain yang tidak dapat bahkan atau tidak seharusnya bercampur. Hill dan Smith (dalam Wahyudin, Pradisti, Sumarsono, Wulandari. 2002) menemukan bukti bahwa selama dekade antara tahun 1994 sampai dengan tahun 2004, persentase karyawan yang mulai merasakan bahwa karyawan membutuhkan pengalaman spiritual dalam pekerjaannya semakin meningkat, dari 30% menjadi 78%. Karena perubahan yang dramatis ini, peneliti organisasional telah memulai melakukan riset yang meneliti tentang pengaruh religiusitas dan spiritualitas terhadap hasil kerja atau kinerja individu. </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bCs/>
          <w:sz w:val="24"/>
          <w:szCs w:val="24"/>
          <w:lang w:val="id-ID"/>
        </w:rPr>
        <w:t>Dengan demikian, mewujudkan pemahaman dan pengahayatan pada nilai-nilai religiusitas dapat membuat seseorang terdorong melakukan suatu pekerjaan dengan perlakuan yang terbaik. Sebab adanya nilai-nilai religi yang menjadi dasar pedoman berkontribusi memberikan sikap diri terhadap pekerjaan sebagai realisasi pada etos kerja. Maka karyawan Waroeng Spesial Sambal (SS) yang memiliki religiusitas yang tinggi akan memiliki etos kerja yang tinggi pula dan sebaliknya apabila religiusitas karyawan rendah maka etos kerjanya juga cenderung rendah.</w:t>
      </w:r>
      <w:r w:rsidRPr="00FE3434">
        <w:rPr>
          <w:rFonts w:ascii="Times New Roman" w:hAnsi="Times New Roman" w:cs="Times New Roman"/>
          <w:sz w:val="24"/>
          <w:szCs w:val="24"/>
          <w:lang w:val="zh-CN"/>
        </w:rPr>
        <w:t xml:space="preserve"> </w:t>
      </w:r>
    </w:p>
    <w:p w:rsidR="00FE3434" w:rsidRDefault="00FE3434" w:rsidP="00FE3434">
      <w:pPr>
        <w:spacing w:after="0"/>
        <w:ind w:firstLine="720"/>
        <w:jc w:val="both"/>
        <w:rPr>
          <w:rFonts w:ascii="Times New Roman" w:hAnsi="Times New Roman" w:cs="Times New Roman"/>
          <w:bCs/>
          <w:sz w:val="24"/>
          <w:szCs w:val="24"/>
          <w:lang w:val="id-ID"/>
        </w:rPr>
      </w:pPr>
      <w:r w:rsidRPr="00FE3434">
        <w:rPr>
          <w:rFonts w:ascii="Times New Roman" w:hAnsi="Times New Roman" w:cs="Times New Roman"/>
          <w:sz w:val="24"/>
          <w:szCs w:val="24"/>
          <w:lang w:val="id-ID"/>
        </w:rPr>
        <w:t xml:space="preserve">Dapat disimpulkan dari paparan latar belakang di atas bahwa religiusitas dan etos kerja memiliki hubungan yang positif. Sehingga tingginya religiusitas akan mempengaruhi etos kerja yang tinggi. Berdasarkan uraian di atas mengenai self-esteem dan workplace bullying pada karyawan, </w:t>
      </w:r>
      <w:r w:rsidRPr="00FE3434">
        <w:rPr>
          <w:rFonts w:ascii="Times New Roman" w:hAnsi="Times New Roman" w:cs="Times New Roman"/>
          <w:bCs/>
          <w:sz w:val="24"/>
          <w:szCs w:val="24"/>
          <w:lang w:val="id-ID"/>
        </w:rPr>
        <w:t>maka rumusan masalah dalam penelitian ini adalah Apakah Ada Hubungan Antara Religiusitas Dengan Etos Kerja Pada Karyawan Waroeng Spesial Sambal (SS)?</w:t>
      </w:r>
    </w:p>
    <w:p w:rsidR="00FE3434" w:rsidRPr="00FE3434" w:rsidRDefault="00FE3434" w:rsidP="00FE3434">
      <w:pPr>
        <w:spacing w:after="0"/>
        <w:ind w:firstLine="720"/>
        <w:jc w:val="both"/>
        <w:rPr>
          <w:rFonts w:ascii="Times New Roman" w:hAnsi="Times New Roman" w:cs="Times New Roman"/>
          <w:bCs/>
          <w:sz w:val="24"/>
          <w:szCs w:val="24"/>
          <w:lang w:val="id-ID"/>
        </w:rPr>
      </w:pPr>
    </w:p>
    <w:p w:rsidR="0035444B" w:rsidRPr="00E81000" w:rsidRDefault="0035444B" w:rsidP="0035444B">
      <w:pPr>
        <w:spacing w:after="0"/>
        <w:jc w:val="both"/>
        <w:rPr>
          <w:rFonts w:ascii="Times New Roman" w:hAnsi="Times New Roman" w:cs="Times New Roman"/>
          <w:b/>
          <w:sz w:val="24"/>
          <w:szCs w:val="24"/>
        </w:rPr>
      </w:pPr>
      <w:r w:rsidRPr="00E81000">
        <w:rPr>
          <w:rFonts w:ascii="Times New Roman" w:hAnsi="Times New Roman" w:cs="Times New Roman"/>
          <w:b/>
          <w:sz w:val="24"/>
          <w:szCs w:val="24"/>
        </w:rPr>
        <w:t>METODE</w:t>
      </w:r>
    </w:p>
    <w:p w:rsidR="007A18D3" w:rsidRDefault="0035444B" w:rsidP="007A18D3">
      <w:pPr>
        <w:spacing w:after="0"/>
        <w:jc w:val="both"/>
        <w:rPr>
          <w:rFonts w:ascii="Times New Roman" w:hAnsi="Times New Roman" w:cs="Times New Roman"/>
          <w:bCs/>
          <w:sz w:val="24"/>
          <w:szCs w:val="24"/>
          <w:lang w:val="id-ID"/>
        </w:rPr>
      </w:pPr>
      <w:r w:rsidRPr="00E81000">
        <w:rPr>
          <w:rFonts w:ascii="Times New Roman" w:hAnsi="Times New Roman" w:cs="Times New Roman"/>
          <w:b/>
          <w:sz w:val="24"/>
          <w:szCs w:val="24"/>
        </w:rPr>
        <w:tab/>
      </w:r>
      <w:r>
        <w:rPr>
          <w:rFonts w:ascii="Times New Roman" w:hAnsi="Times New Roman" w:cs="Times New Roman"/>
          <w:sz w:val="24"/>
          <w:szCs w:val="24"/>
        </w:rPr>
        <w:t>Penelitian ini menggunakan pendekatan kuantitatif. Jumlah subje</w:t>
      </w:r>
      <w:r w:rsidR="00381451">
        <w:rPr>
          <w:rFonts w:ascii="Times New Roman" w:hAnsi="Times New Roman" w:cs="Times New Roman"/>
          <w:sz w:val="24"/>
          <w:szCs w:val="24"/>
        </w:rPr>
        <w:t>k dalam penelitian ini adalah 60</w:t>
      </w:r>
      <w:r>
        <w:rPr>
          <w:rFonts w:ascii="Times New Roman" w:hAnsi="Times New Roman" w:cs="Times New Roman"/>
          <w:sz w:val="24"/>
          <w:szCs w:val="24"/>
        </w:rPr>
        <w:t xml:space="preserve"> subjek. Karakteristik subjek dalam penelitian ini adalah </w:t>
      </w:r>
      <w:r w:rsidR="007A18D3">
        <w:rPr>
          <w:rFonts w:ascii="Times New Roman" w:hAnsi="Times New Roman" w:cs="Times New Roman"/>
          <w:sz w:val="24"/>
          <w:szCs w:val="24"/>
          <w:lang w:val="id-ID"/>
        </w:rPr>
        <w:t>karyawan waroeng spesial sambal (SS) area yogyakarta</w:t>
      </w:r>
      <w:r>
        <w:rPr>
          <w:rFonts w:ascii="Times New Roman" w:hAnsi="Times New Roman" w:cs="Times New Roman"/>
          <w:sz w:val="24"/>
          <w:szCs w:val="24"/>
        </w:rPr>
        <w:t xml:space="preserve">, </w:t>
      </w:r>
      <w:r w:rsidR="007A18D3" w:rsidRPr="007A18D3">
        <w:rPr>
          <w:rFonts w:ascii="Times New Roman" w:hAnsi="Times New Roman" w:cs="Times New Roman"/>
          <w:bCs/>
          <w:sz w:val="24"/>
          <w:szCs w:val="24"/>
        </w:rPr>
        <w:t>Usia karyawan Waroeng S</w:t>
      </w:r>
      <w:r w:rsidR="00FE3434">
        <w:rPr>
          <w:rFonts w:ascii="Times New Roman" w:hAnsi="Times New Roman" w:cs="Times New Roman"/>
          <w:bCs/>
          <w:sz w:val="24"/>
          <w:szCs w:val="24"/>
        </w:rPr>
        <w:t xml:space="preserve">pesial Sambal (SS) adalah 18-40 </w:t>
      </w:r>
      <w:r w:rsidR="007A18D3" w:rsidRPr="007A18D3">
        <w:rPr>
          <w:rFonts w:ascii="Times New Roman" w:hAnsi="Times New Roman" w:cs="Times New Roman"/>
          <w:bCs/>
          <w:sz w:val="24"/>
          <w:szCs w:val="24"/>
        </w:rPr>
        <w:t>tahu</w:t>
      </w:r>
      <w:r w:rsidR="007A18D3">
        <w:rPr>
          <w:rFonts w:ascii="Times New Roman" w:hAnsi="Times New Roman" w:cs="Times New Roman"/>
          <w:bCs/>
          <w:sz w:val="24"/>
          <w:szCs w:val="24"/>
          <w:lang w:val="id-ID"/>
        </w:rPr>
        <w:t xml:space="preserve">n, dengan minimal telah bekerja selama 6 bulan. </w:t>
      </w:r>
    </w:p>
    <w:p w:rsidR="0001055E" w:rsidRDefault="0035444B" w:rsidP="0035444B">
      <w:pPr>
        <w:spacing w:after="0"/>
        <w:ind w:firstLine="720"/>
        <w:jc w:val="both"/>
        <w:rPr>
          <w:rFonts w:ascii="Times New Roman" w:hAnsi="Times New Roman" w:cs="Times New Roman"/>
          <w:bCs/>
          <w:sz w:val="24"/>
          <w:szCs w:val="24"/>
        </w:rPr>
      </w:pPr>
      <w:r w:rsidRPr="00E81000">
        <w:rPr>
          <w:rFonts w:ascii="Times New Roman" w:hAnsi="Times New Roman" w:cs="Times New Roman"/>
          <w:sz w:val="24"/>
          <w:szCs w:val="24"/>
        </w:rPr>
        <w:lastRenderedPageBreak/>
        <w:t>Metode pengumpulan data yang digunakan dalam peneliti</w:t>
      </w:r>
      <w:r>
        <w:rPr>
          <w:rFonts w:ascii="Times New Roman" w:hAnsi="Times New Roman" w:cs="Times New Roman"/>
          <w:sz w:val="24"/>
          <w:szCs w:val="24"/>
        </w:rPr>
        <w:t>an ini menggunakan metode skala</w:t>
      </w:r>
      <w:r w:rsidR="007A18D3">
        <w:rPr>
          <w:rFonts w:ascii="Times New Roman" w:hAnsi="Times New Roman" w:cs="Times New Roman"/>
          <w:sz w:val="24"/>
          <w:szCs w:val="24"/>
          <w:lang w:val="id-ID"/>
        </w:rPr>
        <w:t xml:space="preserve"> </w:t>
      </w:r>
      <w:r w:rsidR="007A18D3">
        <w:rPr>
          <w:rFonts w:ascii="Times New Roman" w:hAnsi="Times New Roman" w:cs="Times New Roman"/>
          <w:i/>
          <w:sz w:val="24"/>
          <w:szCs w:val="24"/>
          <w:lang w:val="id-ID"/>
        </w:rPr>
        <w:t>likert</w:t>
      </w:r>
      <w:r>
        <w:rPr>
          <w:rFonts w:ascii="Times New Roman" w:hAnsi="Times New Roman" w:cs="Times New Roman"/>
          <w:sz w:val="24"/>
          <w:szCs w:val="24"/>
        </w:rPr>
        <w:t xml:space="preserve">, yang terdiri dari </w:t>
      </w:r>
      <w:r w:rsidR="007A18D3">
        <w:rPr>
          <w:rFonts w:ascii="Times New Roman" w:hAnsi="Times New Roman" w:cs="Times New Roman"/>
          <w:sz w:val="24"/>
          <w:szCs w:val="24"/>
          <w:lang w:val="id-ID"/>
        </w:rPr>
        <w:t>skala etos kerja yang</w:t>
      </w:r>
      <w:r>
        <w:rPr>
          <w:rFonts w:ascii="Times New Roman" w:hAnsi="Times New Roman" w:cs="Times New Roman"/>
          <w:sz w:val="24"/>
          <w:szCs w:val="24"/>
        </w:rPr>
        <w:t xml:space="preserve"> </w:t>
      </w:r>
      <w:r w:rsidRPr="00DD4A26">
        <w:rPr>
          <w:rFonts w:ascii="Times New Roman" w:hAnsi="Times New Roman" w:cs="Times New Roman"/>
          <w:sz w:val="24"/>
          <w:szCs w:val="24"/>
        </w:rPr>
        <w:t xml:space="preserve">disusun berdasarkan aspek-aspek </w:t>
      </w:r>
      <w:r w:rsidR="007A18D3">
        <w:rPr>
          <w:rFonts w:ascii="Times New Roman" w:hAnsi="Times New Roman" w:cs="Times New Roman"/>
          <w:sz w:val="24"/>
          <w:szCs w:val="24"/>
          <w:lang w:val="id-ID"/>
        </w:rPr>
        <w:t xml:space="preserve">etos kerja dari  Hill &amp; Petty </w:t>
      </w:r>
      <w:r w:rsidRPr="00DD4A26">
        <w:rPr>
          <w:rFonts w:ascii="Times New Roman" w:hAnsi="Times New Roman" w:cs="Times New Roman"/>
          <w:sz w:val="24"/>
          <w:szCs w:val="24"/>
        </w:rPr>
        <w:t xml:space="preserve">(2000) yang terdiri dari </w:t>
      </w:r>
      <w:r w:rsidR="00F9564C">
        <w:rPr>
          <w:rFonts w:ascii="Times New Roman" w:hAnsi="Times New Roman" w:cs="Times New Roman"/>
          <w:sz w:val="24"/>
          <w:szCs w:val="24"/>
          <w:lang w:val="id-ID"/>
        </w:rPr>
        <w:t>interpersonal</w:t>
      </w:r>
      <w:r w:rsidRPr="00DD4A26">
        <w:rPr>
          <w:rFonts w:ascii="Times New Roman" w:hAnsi="Times New Roman" w:cs="Times New Roman"/>
          <w:sz w:val="24"/>
          <w:szCs w:val="24"/>
        </w:rPr>
        <w:t xml:space="preserve">, </w:t>
      </w:r>
      <w:r w:rsidR="00F9564C">
        <w:rPr>
          <w:rFonts w:ascii="Times New Roman" w:hAnsi="Times New Roman" w:cs="Times New Roman"/>
          <w:sz w:val="24"/>
          <w:szCs w:val="24"/>
          <w:lang w:val="id-ID"/>
        </w:rPr>
        <w:t>inisiatif</w:t>
      </w:r>
      <w:r w:rsidRPr="00DD4A26">
        <w:rPr>
          <w:rFonts w:ascii="Times New Roman" w:hAnsi="Times New Roman" w:cs="Times New Roman"/>
          <w:sz w:val="24"/>
          <w:szCs w:val="24"/>
        </w:rPr>
        <w:t xml:space="preserve">, </w:t>
      </w:r>
      <w:r w:rsidR="00F9564C">
        <w:rPr>
          <w:rFonts w:ascii="Times New Roman" w:hAnsi="Times New Roman" w:cs="Times New Roman"/>
          <w:sz w:val="24"/>
          <w:szCs w:val="24"/>
          <w:lang w:val="id-ID"/>
        </w:rPr>
        <w:t>dan dapat diandalkan</w:t>
      </w:r>
      <w:r w:rsidR="00D66355">
        <w:rPr>
          <w:rFonts w:ascii="Times New Roman" w:hAnsi="Times New Roman" w:cs="Times New Roman"/>
          <w:sz w:val="24"/>
          <w:szCs w:val="24"/>
        </w:rPr>
        <w:t>. Sedangkan s</w:t>
      </w:r>
      <w:r>
        <w:rPr>
          <w:rFonts w:ascii="Times New Roman" w:hAnsi="Times New Roman" w:cs="Times New Roman"/>
          <w:sz w:val="24"/>
          <w:szCs w:val="24"/>
        </w:rPr>
        <w:t xml:space="preserve">kala </w:t>
      </w:r>
      <w:r w:rsidR="00D66355">
        <w:rPr>
          <w:rFonts w:ascii="Times New Roman" w:hAnsi="Times New Roman" w:cs="Times New Roman"/>
          <w:sz w:val="24"/>
          <w:szCs w:val="24"/>
          <w:lang w:val="id-ID"/>
        </w:rPr>
        <w:t>religiusitas</w:t>
      </w:r>
      <w:r>
        <w:rPr>
          <w:rFonts w:ascii="Times New Roman" w:hAnsi="Times New Roman" w:cs="Times New Roman"/>
          <w:sz w:val="24"/>
          <w:szCs w:val="24"/>
        </w:rPr>
        <w:t xml:space="preserve"> </w:t>
      </w:r>
      <w:r w:rsidR="00D66355">
        <w:rPr>
          <w:rFonts w:ascii="Times New Roman" w:hAnsi="Times New Roman" w:cs="Times New Roman"/>
          <w:sz w:val="24"/>
          <w:szCs w:val="24"/>
          <w:lang w:val="id-ID"/>
        </w:rPr>
        <w:t xml:space="preserve">mengacu pada dimensi-dimensi </w:t>
      </w:r>
      <w:r>
        <w:rPr>
          <w:rFonts w:ascii="Times New Roman" w:hAnsi="Times New Roman" w:cs="Times New Roman"/>
          <w:sz w:val="24"/>
          <w:szCs w:val="24"/>
        </w:rPr>
        <w:t xml:space="preserve">yang disusun </w:t>
      </w:r>
      <w:r w:rsidRPr="00DD4A26">
        <w:rPr>
          <w:rFonts w:ascii="Times New Roman" w:hAnsi="Times New Roman" w:cs="Times New Roman"/>
          <w:sz w:val="24"/>
          <w:szCs w:val="24"/>
        </w:rPr>
        <w:t xml:space="preserve">oleh </w:t>
      </w:r>
      <w:r w:rsidR="00D66355">
        <w:rPr>
          <w:rFonts w:ascii="Times New Roman" w:hAnsi="Times New Roman" w:cs="Times New Roman"/>
          <w:bCs/>
          <w:sz w:val="24"/>
          <w:szCs w:val="24"/>
        </w:rPr>
        <w:t>Glock &amp; Stark (</w:t>
      </w:r>
      <w:r w:rsidR="00D66355" w:rsidRPr="00D66355">
        <w:rPr>
          <w:rFonts w:ascii="Times New Roman" w:hAnsi="Times New Roman" w:cs="Times New Roman"/>
          <w:bCs/>
          <w:sz w:val="24"/>
          <w:szCs w:val="24"/>
        </w:rPr>
        <w:t xml:space="preserve">dalam Nashori, 2002), </w:t>
      </w:r>
      <w:r w:rsidR="00D66355">
        <w:rPr>
          <w:rFonts w:ascii="Times New Roman" w:hAnsi="Times New Roman" w:cs="Times New Roman"/>
          <w:sz w:val="24"/>
          <w:szCs w:val="24"/>
          <w:lang w:val="id-ID"/>
        </w:rPr>
        <w:t xml:space="preserve">dimensi-dimensi tersebut </w:t>
      </w:r>
      <w:r w:rsidRPr="00DD4A26">
        <w:rPr>
          <w:rFonts w:ascii="Times New Roman" w:hAnsi="Times New Roman" w:cs="Times New Roman"/>
          <w:sz w:val="24"/>
          <w:szCs w:val="24"/>
        </w:rPr>
        <w:t>yaitu</w:t>
      </w:r>
      <w:r w:rsidR="0001055E">
        <w:rPr>
          <w:rFonts w:ascii="Times New Roman" w:hAnsi="Times New Roman" w:cs="Times New Roman"/>
          <w:sz w:val="24"/>
          <w:szCs w:val="24"/>
          <w:lang w:val="id-ID"/>
        </w:rPr>
        <w:t xml:space="preserve"> dimensi keyakinan, peribadatan, pengamalan, penghayatan, dan pengetahuan</w:t>
      </w:r>
      <w:r>
        <w:rPr>
          <w:rFonts w:ascii="Times New Roman" w:hAnsi="Times New Roman" w:cs="Times New Roman"/>
          <w:i/>
          <w:sz w:val="24"/>
          <w:szCs w:val="24"/>
        </w:rPr>
        <w:t xml:space="preserve">. </w:t>
      </w:r>
      <w:r w:rsidR="0001055E" w:rsidRPr="0001055E">
        <w:rPr>
          <w:rFonts w:ascii="Times New Roman" w:hAnsi="Times New Roman" w:cs="Times New Roman"/>
          <w:bCs/>
          <w:sz w:val="24"/>
          <w:szCs w:val="24"/>
        </w:rPr>
        <w:t>Pembuatan skal</w:t>
      </w:r>
      <w:r w:rsidR="00513F4E">
        <w:rPr>
          <w:rFonts w:ascii="Times New Roman" w:hAnsi="Times New Roman" w:cs="Times New Roman"/>
          <w:bCs/>
          <w:sz w:val="24"/>
          <w:szCs w:val="24"/>
        </w:rPr>
        <w:t xml:space="preserve">a etos kerja </w:t>
      </w:r>
      <w:r w:rsidR="00513F4E">
        <w:rPr>
          <w:rFonts w:ascii="Times New Roman" w:hAnsi="Times New Roman" w:cs="Times New Roman"/>
          <w:bCs/>
          <w:sz w:val="24"/>
          <w:szCs w:val="24"/>
          <w:lang w:val="id-ID"/>
        </w:rPr>
        <w:t xml:space="preserve">dan skala religiusitas </w:t>
      </w:r>
      <w:r w:rsidR="00513F4E">
        <w:rPr>
          <w:rFonts w:ascii="Times New Roman" w:hAnsi="Times New Roman" w:cs="Times New Roman"/>
          <w:bCs/>
          <w:sz w:val="24"/>
          <w:szCs w:val="24"/>
        </w:rPr>
        <w:t>menggunakan model skala l</w:t>
      </w:r>
      <w:r w:rsidR="0001055E" w:rsidRPr="0001055E">
        <w:rPr>
          <w:rFonts w:ascii="Times New Roman" w:hAnsi="Times New Roman" w:cs="Times New Roman"/>
          <w:bCs/>
          <w:sz w:val="24"/>
          <w:szCs w:val="24"/>
        </w:rPr>
        <w:t>ikert yang dimodifikasi menjadi empat jawaban yaitu SS (Sangat Sesuai), S (Sesuai), TS (Tidak Sesuai), dan STS (Sangat Tidak Sesuai).</w:t>
      </w:r>
    </w:p>
    <w:p w:rsidR="0035444B" w:rsidRDefault="0035444B" w:rsidP="0035444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Skala </w:t>
      </w:r>
      <w:r w:rsidR="00513F4E">
        <w:rPr>
          <w:rFonts w:ascii="Times New Roman" w:hAnsi="Times New Roman" w:cs="Times New Roman"/>
          <w:sz w:val="24"/>
          <w:szCs w:val="24"/>
          <w:lang w:val="id-ID"/>
        </w:rPr>
        <w:t>etos kerja</w:t>
      </w:r>
      <w:r w:rsidR="00513F4E">
        <w:rPr>
          <w:rFonts w:ascii="Times New Roman" w:hAnsi="Times New Roman" w:cs="Times New Roman"/>
          <w:sz w:val="24"/>
          <w:szCs w:val="24"/>
        </w:rPr>
        <w:t xml:space="preserve"> terdiri dari </w:t>
      </w:r>
      <w:r w:rsidR="00513F4E">
        <w:rPr>
          <w:rFonts w:ascii="Times New Roman" w:hAnsi="Times New Roman" w:cs="Times New Roman"/>
          <w:sz w:val="24"/>
          <w:szCs w:val="24"/>
          <w:lang w:val="id-ID"/>
        </w:rPr>
        <w:t>24</w:t>
      </w:r>
      <w:r>
        <w:rPr>
          <w:rFonts w:ascii="Times New Roman" w:hAnsi="Times New Roman" w:cs="Times New Roman"/>
          <w:sz w:val="24"/>
          <w:szCs w:val="24"/>
        </w:rPr>
        <w:t xml:space="preserve"> aitem dengan indeks daya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yang </w:t>
      </w:r>
      <w:r w:rsidRPr="00DD4A26">
        <w:rPr>
          <w:rFonts w:ascii="Times New Roman" w:hAnsi="Times New Roman" w:cs="Times New Roman"/>
          <w:sz w:val="24"/>
          <w:szCs w:val="24"/>
        </w:rPr>
        <w:t>bergerak</w:t>
      </w:r>
      <w:r w:rsidRPr="00DD4A26">
        <w:rPr>
          <w:rFonts w:ascii="Times New Roman" w:hAnsi="Times New Roman" w:cs="Times New Roman"/>
          <w:sz w:val="24"/>
          <w:szCs w:val="24"/>
          <w:lang w:val="id-ID"/>
        </w:rPr>
        <w:t xml:space="preserve"> dari </w:t>
      </w:r>
      <w:r w:rsidR="0038488D">
        <w:rPr>
          <w:rFonts w:ascii="Times New Roman" w:hAnsi="Times New Roman" w:cs="Times New Roman"/>
          <w:sz w:val="24"/>
          <w:szCs w:val="24"/>
          <w:lang w:val="id-ID"/>
        </w:rPr>
        <w:t>0,</w:t>
      </w:r>
      <w:r w:rsidR="00B27991" w:rsidRPr="00B27991">
        <w:rPr>
          <w:rFonts w:ascii="Times New Roman" w:hAnsi="Times New Roman" w:cs="Times New Roman"/>
          <w:sz w:val="24"/>
          <w:szCs w:val="24"/>
          <w:lang w:val="id-ID"/>
        </w:rPr>
        <w:t xml:space="preserve">259 </w:t>
      </w:r>
      <w:r w:rsidR="00B27991">
        <w:rPr>
          <w:rFonts w:ascii="Times New Roman" w:hAnsi="Times New Roman" w:cs="Times New Roman"/>
          <w:sz w:val="24"/>
          <w:szCs w:val="24"/>
          <w:lang w:val="id-ID"/>
        </w:rPr>
        <w:t>sampai</w:t>
      </w:r>
      <w:r w:rsidR="00B27991" w:rsidRPr="00B27991">
        <w:rPr>
          <w:rFonts w:ascii="Times New Roman" w:hAnsi="Times New Roman" w:cs="Times New Roman"/>
          <w:sz w:val="24"/>
          <w:szCs w:val="24"/>
          <w:lang w:val="id-ID"/>
        </w:rPr>
        <w:t xml:space="preserve"> </w:t>
      </w:r>
      <w:r w:rsidR="0038488D">
        <w:rPr>
          <w:rFonts w:ascii="Times New Roman" w:hAnsi="Times New Roman" w:cs="Times New Roman"/>
          <w:sz w:val="24"/>
          <w:szCs w:val="24"/>
          <w:lang w:val="id-ID"/>
        </w:rPr>
        <w:t>0,</w:t>
      </w:r>
      <w:r w:rsidR="00B27991" w:rsidRPr="00B27991">
        <w:rPr>
          <w:rFonts w:ascii="Times New Roman" w:hAnsi="Times New Roman" w:cs="Times New Roman"/>
          <w:sz w:val="24"/>
          <w:szCs w:val="24"/>
          <w:lang w:val="id-ID"/>
        </w:rPr>
        <w:t xml:space="preserve">652 </w:t>
      </w:r>
      <w:r w:rsidRPr="00DD4A26">
        <w:rPr>
          <w:rFonts w:ascii="Times New Roman" w:hAnsi="Times New Roman" w:cs="Times New Roman"/>
          <w:sz w:val="24"/>
          <w:szCs w:val="24"/>
        </w:rPr>
        <w:t xml:space="preserve">koefisien reliabilitas alpha (α) sebesar </w:t>
      </w:r>
      <w:r w:rsidR="00B27991" w:rsidRPr="00B27991">
        <w:rPr>
          <w:rFonts w:ascii="Times New Roman" w:hAnsi="Times New Roman" w:cs="Times New Roman"/>
          <w:sz w:val="24"/>
          <w:szCs w:val="24"/>
          <w:lang w:val="id-ID"/>
        </w:rPr>
        <w:t>0,894</w:t>
      </w:r>
      <w:r w:rsidRPr="00DD4A26">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w:t>
      </w:r>
      <w:r w:rsidR="00B27991">
        <w:rPr>
          <w:rFonts w:ascii="Times New Roman" w:hAnsi="Times New Roman" w:cs="Times New Roman"/>
          <w:sz w:val="24"/>
          <w:szCs w:val="24"/>
          <w:lang w:val="id-ID"/>
        </w:rPr>
        <w:t>skala religiusitas</w:t>
      </w:r>
      <w:r w:rsidR="00B27991">
        <w:rPr>
          <w:rFonts w:ascii="Times New Roman" w:hAnsi="Times New Roman" w:cs="Times New Roman"/>
          <w:sz w:val="24"/>
          <w:szCs w:val="24"/>
        </w:rPr>
        <w:t xml:space="preserve"> terdiri</w:t>
      </w:r>
      <w:r w:rsidR="0038488D">
        <w:rPr>
          <w:rFonts w:ascii="Times New Roman" w:hAnsi="Times New Roman" w:cs="Times New Roman"/>
          <w:sz w:val="24"/>
          <w:szCs w:val="24"/>
          <w:lang w:val="id-ID"/>
        </w:rPr>
        <w:t xml:space="preserve"> menjadi</w:t>
      </w:r>
      <w:r w:rsidR="00B27991">
        <w:rPr>
          <w:rFonts w:ascii="Times New Roman" w:hAnsi="Times New Roman" w:cs="Times New Roman"/>
          <w:sz w:val="24"/>
          <w:szCs w:val="24"/>
        </w:rPr>
        <w:t xml:space="preserve"> </w:t>
      </w:r>
      <w:r w:rsidR="0038488D">
        <w:rPr>
          <w:rFonts w:ascii="Times New Roman" w:hAnsi="Times New Roman" w:cs="Times New Roman"/>
          <w:sz w:val="24"/>
          <w:szCs w:val="24"/>
          <w:lang w:val="id-ID"/>
        </w:rPr>
        <w:t xml:space="preserve">32 dari 42 aitem </w:t>
      </w:r>
      <w:r>
        <w:rPr>
          <w:rFonts w:ascii="Times New Roman" w:hAnsi="Times New Roman" w:cs="Times New Roman"/>
          <w:sz w:val="24"/>
          <w:szCs w:val="24"/>
        </w:rPr>
        <w:t xml:space="preserve">dengan indeks daya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yang </w:t>
      </w:r>
      <w:r w:rsidRPr="00DD4A26">
        <w:rPr>
          <w:rFonts w:ascii="Times New Roman" w:hAnsi="Times New Roman" w:cs="Times New Roman"/>
          <w:sz w:val="24"/>
          <w:szCs w:val="24"/>
        </w:rPr>
        <w:t>bergerak</w:t>
      </w:r>
      <w:r w:rsidRPr="00DD4A26">
        <w:rPr>
          <w:rFonts w:ascii="Times New Roman" w:hAnsi="Times New Roman" w:cs="Times New Roman"/>
          <w:sz w:val="24"/>
          <w:szCs w:val="24"/>
          <w:lang w:val="id-ID"/>
        </w:rPr>
        <w:t xml:space="preserve"> dari </w:t>
      </w:r>
      <w:r w:rsidR="0038488D">
        <w:rPr>
          <w:rFonts w:ascii="Times New Roman" w:hAnsi="Times New Roman" w:cs="Times New Roman"/>
          <w:sz w:val="24"/>
          <w:szCs w:val="24"/>
          <w:lang w:val="id-ID"/>
        </w:rPr>
        <w:t>antara 0,</w:t>
      </w:r>
      <w:r w:rsidR="00B27991" w:rsidRPr="00B27991">
        <w:rPr>
          <w:rFonts w:ascii="Times New Roman" w:hAnsi="Times New Roman" w:cs="Times New Roman"/>
          <w:sz w:val="24"/>
          <w:szCs w:val="24"/>
          <w:lang w:val="id-ID"/>
        </w:rPr>
        <w:t xml:space="preserve">213 </w:t>
      </w:r>
      <w:r w:rsidR="00B27991">
        <w:rPr>
          <w:rFonts w:ascii="Times New Roman" w:hAnsi="Times New Roman" w:cs="Times New Roman"/>
          <w:sz w:val="24"/>
          <w:szCs w:val="24"/>
          <w:lang w:val="id-ID"/>
        </w:rPr>
        <w:t>sampai</w:t>
      </w:r>
      <w:r w:rsidR="0038488D">
        <w:rPr>
          <w:rFonts w:ascii="Times New Roman" w:hAnsi="Times New Roman" w:cs="Times New Roman"/>
          <w:sz w:val="24"/>
          <w:szCs w:val="24"/>
          <w:lang w:val="id-ID"/>
        </w:rPr>
        <w:t xml:space="preserve"> 0,</w:t>
      </w:r>
      <w:r w:rsidR="00B27991" w:rsidRPr="00B27991">
        <w:rPr>
          <w:rFonts w:ascii="Times New Roman" w:hAnsi="Times New Roman" w:cs="Times New Roman"/>
          <w:sz w:val="24"/>
          <w:szCs w:val="24"/>
          <w:lang w:val="id-ID"/>
        </w:rPr>
        <w:t>626</w:t>
      </w:r>
      <w:r w:rsidR="00B27991">
        <w:rPr>
          <w:rFonts w:ascii="Times New Roman" w:hAnsi="Times New Roman" w:cs="Times New Roman"/>
          <w:sz w:val="24"/>
          <w:szCs w:val="24"/>
          <w:lang w:val="id-ID"/>
        </w:rPr>
        <w:t xml:space="preserve"> dengan</w:t>
      </w:r>
      <w:r>
        <w:rPr>
          <w:rFonts w:ascii="Times New Roman" w:hAnsi="Times New Roman" w:cs="Times New Roman"/>
          <w:sz w:val="24"/>
          <w:szCs w:val="24"/>
        </w:rPr>
        <w:t xml:space="preserve"> </w:t>
      </w:r>
      <w:r w:rsidRPr="00DD4A26">
        <w:rPr>
          <w:rFonts w:ascii="Times New Roman" w:hAnsi="Times New Roman" w:cs="Times New Roman"/>
          <w:sz w:val="24"/>
          <w:szCs w:val="24"/>
        </w:rPr>
        <w:t xml:space="preserve">koefisien reliabilitas alpha (α) sebesar </w:t>
      </w:r>
      <w:r w:rsidR="00B27991" w:rsidRPr="00B27991">
        <w:rPr>
          <w:rFonts w:ascii="Times New Roman" w:hAnsi="Times New Roman" w:cs="Times New Roman"/>
          <w:sz w:val="24"/>
          <w:szCs w:val="24"/>
          <w:lang w:val="id-ID"/>
        </w:rPr>
        <w:t>0,837</w:t>
      </w:r>
      <w:r w:rsidRPr="00DD4A26">
        <w:rPr>
          <w:rFonts w:ascii="Times New Roman" w:hAnsi="Times New Roman" w:cs="Times New Roman"/>
          <w:sz w:val="24"/>
          <w:szCs w:val="24"/>
          <w:lang w:val="id-ID"/>
        </w:rPr>
        <w:t>.</w:t>
      </w:r>
      <w:r>
        <w:rPr>
          <w:rFonts w:ascii="Times New Roman" w:hAnsi="Times New Roman" w:cs="Times New Roman"/>
          <w:sz w:val="24"/>
          <w:szCs w:val="24"/>
        </w:rPr>
        <w:t xml:space="preserve"> </w:t>
      </w:r>
      <w:r w:rsidRPr="00DD4A26">
        <w:rPr>
          <w:rFonts w:ascii="Times New Roman" w:hAnsi="Times New Roman" w:cs="Times New Roman"/>
          <w:sz w:val="24"/>
          <w:szCs w:val="24"/>
        </w:rPr>
        <w:t xml:space="preserve">Berdasarkan data tentang reliabilitas dan uji daya beda dari Skala </w:t>
      </w:r>
      <w:r w:rsidR="00F11B80">
        <w:rPr>
          <w:rFonts w:ascii="Times New Roman" w:hAnsi="Times New Roman" w:cs="Times New Roman"/>
          <w:sz w:val="24"/>
          <w:szCs w:val="24"/>
          <w:lang w:val="id-ID"/>
        </w:rPr>
        <w:t>Etos Kerja</w:t>
      </w:r>
      <w:r>
        <w:rPr>
          <w:rFonts w:ascii="Times New Roman" w:hAnsi="Times New Roman" w:cs="Times New Roman"/>
          <w:sz w:val="24"/>
          <w:szCs w:val="24"/>
        </w:rPr>
        <w:t xml:space="preserve"> dan Skala </w:t>
      </w:r>
      <w:r w:rsidR="00F11B80">
        <w:rPr>
          <w:rFonts w:ascii="Times New Roman" w:hAnsi="Times New Roman" w:cs="Times New Roman"/>
          <w:sz w:val="24"/>
          <w:szCs w:val="24"/>
          <w:lang w:val="id-ID"/>
        </w:rPr>
        <w:t>Religiusitas</w:t>
      </w:r>
      <w:r w:rsidRPr="00DD4A26">
        <w:rPr>
          <w:rFonts w:ascii="Times New Roman" w:hAnsi="Times New Roman" w:cs="Times New Roman"/>
          <w:sz w:val="24"/>
          <w:szCs w:val="24"/>
        </w:rPr>
        <w:t xml:space="preserve"> tersebut, peneliti menyimpulkan bahwa Skala </w:t>
      </w:r>
      <w:r w:rsidR="00F11B80">
        <w:rPr>
          <w:rFonts w:ascii="Times New Roman" w:hAnsi="Times New Roman" w:cs="Times New Roman"/>
          <w:sz w:val="24"/>
          <w:szCs w:val="24"/>
          <w:lang w:val="id-ID"/>
        </w:rPr>
        <w:t>Etos Kerja dan Skala Religiusitas</w:t>
      </w:r>
      <w:r w:rsidRPr="00DD4A26">
        <w:rPr>
          <w:rFonts w:ascii="Times New Roman" w:hAnsi="Times New Roman" w:cs="Times New Roman"/>
          <w:sz w:val="24"/>
          <w:szCs w:val="24"/>
        </w:rPr>
        <w:t xml:space="preserve"> tersebut valid dan reliabel, sehingga layak digunakan dalam penelitian.</w:t>
      </w:r>
    </w:p>
    <w:p w:rsidR="0035444B" w:rsidRPr="00B27991" w:rsidRDefault="0035444B" w:rsidP="0035444B">
      <w:pPr>
        <w:spacing w:after="0"/>
        <w:ind w:firstLine="720"/>
        <w:jc w:val="both"/>
        <w:rPr>
          <w:rFonts w:ascii="Times New Roman" w:hAnsi="Times New Roman" w:cs="Times New Roman"/>
          <w:sz w:val="24"/>
          <w:szCs w:val="24"/>
          <w:lang w:val="id-ID"/>
        </w:rPr>
      </w:pPr>
    </w:p>
    <w:p w:rsidR="0035444B" w:rsidRDefault="0035444B" w:rsidP="0035444B">
      <w:pPr>
        <w:spacing w:after="0"/>
        <w:jc w:val="both"/>
        <w:rPr>
          <w:rFonts w:ascii="Times New Roman" w:hAnsi="Times New Roman" w:cs="Times New Roman"/>
          <w:b/>
          <w:sz w:val="24"/>
          <w:szCs w:val="24"/>
        </w:rPr>
      </w:pPr>
      <w:r w:rsidRPr="00C73298">
        <w:rPr>
          <w:rFonts w:ascii="Times New Roman" w:hAnsi="Times New Roman" w:cs="Times New Roman"/>
          <w:b/>
          <w:sz w:val="24"/>
          <w:szCs w:val="24"/>
        </w:rPr>
        <w:t>HASIL DAN PEMBAHASAN</w:t>
      </w:r>
    </w:p>
    <w:p w:rsidR="0035444B" w:rsidRPr="003E275E" w:rsidRDefault="0035444B" w:rsidP="0035444B">
      <w:pPr>
        <w:pStyle w:val="ListParagraph"/>
        <w:spacing w:after="0"/>
        <w:ind w:left="0" w:firstLine="720"/>
        <w:jc w:val="both"/>
        <w:rPr>
          <w:rFonts w:ascii="Times New Roman" w:hAnsi="Times New Roman" w:cs="Times New Roman"/>
          <w:sz w:val="24"/>
        </w:rPr>
      </w:pPr>
      <w:r w:rsidRPr="003E275E">
        <w:rPr>
          <w:rFonts w:ascii="Times New Roman" w:hAnsi="Times New Roman" w:cs="Times New Roman"/>
          <w:sz w:val="24"/>
        </w:rPr>
        <w:t xml:space="preserve">Hasil penelitian ini menunjukkan bahwa terdapat korelasi antara </w:t>
      </w:r>
      <w:r w:rsidR="00F11B80">
        <w:rPr>
          <w:rFonts w:ascii="Times New Roman" w:hAnsi="Times New Roman" w:cs="Times New Roman"/>
          <w:sz w:val="24"/>
          <w:lang w:val="id-ID"/>
        </w:rPr>
        <w:t>religiusitas dengan etos kerja</w:t>
      </w:r>
      <w:r w:rsidRPr="003E275E">
        <w:rPr>
          <w:rFonts w:ascii="Times New Roman" w:hAnsi="Times New Roman" w:cs="Times New Roman"/>
          <w:sz w:val="24"/>
        </w:rPr>
        <w:t xml:space="preserve"> dengan r</w:t>
      </w:r>
      <w:r w:rsidRPr="00F11B80">
        <w:rPr>
          <w:rFonts w:ascii="Times New Roman" w:hAnsi="Times New Roman" w:cs="Times New Roman"/>
          <w:sz w:val="24"/>
          <w:vertAlign w:val="subscript"/>
        </w:rPr>
        <w:t>xy</w:t>
      </w:r>
      <w:r w:rsidR="00FD7BDA">
        <w:rPr>
          <w:rFonts w:ascii="Times New Roman" w:hAnsi="Times New Roman" w:cs="Times New Roman"/>
          <w:sz w:val="24"/>
        </w:rPr>
        <w:t xml:space="preserve"> = </w:t>
      </w:r>
      <w:proofErr w:type="gramStart"/>
      <w:r w:rsidR="00FD7BDA">
        <w:rPr>
          <w:rFonts w:ascii="Times New Roman" w:hAnsi="Times New Roman" w:cs="Times New Roman"/>
          <w:sz w:val="24"/>
        </w:rPr>
        <w:t>0</w:t>
      </w:r>
      <w:r w:rsidR="00FD7BDA" w:rsidRPr="00FD7BDA">
        <w:rPr>
          <w:rFonts w:ascii="Times New Roman" w:hAnsi="Times New Roman" w:cs="Times New Roman"/>
          <w:sz w:val="24"/>
          <w:lang w:val="id-ID"/>
        </w:rPr>
        <w:t xml:space="preserve">,369 </w:t>
      </w:r>
      <w:r w:rsidRPr="003E275E">
        <w:rPr>
          <w:rFonts w:ascii="Times New Roman" w:hAnsi="Times New Roman" w:cs="Times New Roman"/>
          <w:sz w:val="24"/>
        </w:rPr>
        <w:t xml:space="preserve"> dan</w:t>
      </w:r>
      <w:proofErr w:type="gramEnd"/>
      <w:r w:rsidRPr="003E275E">
        <w:rPr>
          <w:rFonts w:ascii="Times New Roman" w:hAnsi="Times New Roman" w:cs="Times New Roman"/>
          <w:sz w:val="24"/>
        </w:rPr>
        <w:t xml:space="preserve"> p = 0,00</w:t>
      </w:r>
      <w:r w:rsidR="00F11B80">
        <w:rPr>
          <w:rFonts w:ascii="Times New Roman" w:hAnsi="Times New Roman" w:cs="Times New Roman"/>
          <w:sz w:val="24"/>
          <w:lang w:val="id-ID"/>
        </w:rPr>
        <w:t>2</w:t>
      </w:r>
      <w:r w:rsidRPr="003E275E">
        <w:rPr>
          <w:rFonts w:ascii="Times New Roman" w:hAnsi="Times New Roman" w:cs="Times New Roman"/>
          <w:sz w:val="24"/>
        </w:rPr>
        <w:t xml:space="preserve"> (p &lt;0,01), berarti terdapat korelasi yang positif antara </w:t>
      </w:r>
      <w:r w:rsidR="00F11B80">
        <w:rPr>
          <w:rFonts w:ascii="Times New Roman" w:hAnsi="Times New Roman" w:cs="Times New Roman"/>
          <w:sz w:val="24"/>
          <w:lang w:val="id-ID"/>
        </w:rPr>
        <w:t>religiusitas</w:t>
      </w:r>
      <w:r w:rsidRPr="003E275E">
        <w:rPr>
          <w:rFonts w:ascii="Times New Roman" w:hAnsi="Times New Roman" w:cs="Times New Roman"/>
          <w:sz w:val="24"/>
        </w:rPr>
        <w:t xml:space="preserve"> dengan </w:t>
      </w:r>
      <w:r w:rsidR="00F11B80">
        <w:rPr>
          <w:rFonts w:ascii="Times New Roman" w:hAnsi="Times New Roman" w:cs="Times New Roman"/>
          <w:sz w:val="24"/>
          <w:lang w:val="id-ID"/>
        </w:rPr>
        <w:t>etos kerja</w:t>
      </w:r>
      <w:r w:rsidRPr="003E275E">
        <w:rPr>
          <w:rFonts w:ascii="Times New Roman" w:hAnsi="Times New Roman" w:cs="Times New Roman"/>
          <w:sz w:val="24"/>
        </w:rPr>
        <w:t>, sehingga hipotesis yang diajukan dalam penelitian diterima. Selanjutnya untuk koefisien determinasi (R</w:t>
      </w:r>
      <w:r w:rsidRPr="003E275E">
        <w:rPr>
          <w:rFonts w:ascii="Times New Roman" w:hAnsi="Times New Roman" w:cs="Times New Roman"/>
          <w:sz w:val="24"/>
          <w:vertAlign w:val="superscript"/>
        </w:rPr>
        <w:t>2</w:t>
      </w:r>
      <w:r w:rsidRPr="003E275E">
        <w:rPr>
          <w:rFonts w:ascii="Times New Roman" w:hAnsi="Times New Roman" w:cs="Times New Roman"/>
          <w:sz w:val="24"/>
        </w:rPr>
        <w:t>) yang diperoleh sebesar 0,1</w:t>
      </w:r>
      <w:r w:rsidR="00F9092D">
        <w:rPr>
          <w:rFonts w:ascii="Times New Roman" w:hAnsi="Times New Roman" w:cs="Times New Roman"/>
          <w:sz w:val="24"/>
          <w:lang w:val="id-ID"/>
        </w:rPr>
        <w:t>360</w:t>
      </w:r>
      <w:r w:rsidRPr="003E275E">
        <w:rPr>
          <w:rFonts w:ascii="Times New Roman" w:hAnsi="Times New Roman" w:cs="Times New Roman"/>
          <w:sz w:val="24"/>
        </w:rPr>
        <w:t xml:space="preserve"> menunjukkan bahwa variabel harga dir</w:t>
      </w:r>
      <w:r w:rsidR="00F9092D">
        <w:rPr>
          <w:rFonts w:ascii="Times New Roman" w:hAnsi="Times New Roman" w:cs="Times New Roman"/>
          <w:sz w:val="24"/>
        </w:rPr>
        <w:t>i memiliki kontribusi sebesar 13,</w:t>
      </w:r>
      <w:r w:rsidR="00F9092D">
        <w:rPr>
          <w:rFonts w:ascii="Times New Roman" w:hAnsi="Times New Roman" w:cs="Times New Roman"/>
          <w:sz w:val="24"/>
          <w:lang w:val="id-ID"/>
        </w:rPr>
        <w:t>60</w:t>
      </w:r>
      <w:r w:rsidRPr="003E275E">
        <w:rPr>
          <w:rFonts w:ascii="Times New Roman" w:hAnsi="Times New Roman" w:cs="Times New Roman"/>
          <w:sz w:val="24"/>
        </w:rPr>
        <w:t xml:space="preserve">% terhadap variabel kepuasan pernikahan pada ibu </w:t>
      </w:r>
      <w:r>
        <w:rPr>
          <w:rFonts w:ascii="Times New Roman" w:hAnsi="Times New Roman" w:cs="Times New Roman"/>
          <w:sz w:val="24"/>
          <w:szCs w:val="24"/>
        </w:rPr>
        <w:t>yang tidak bekerja</w:t>
      </w:r>
      <w:r w:rsidRPr="003E275E">
        <w:rPr>
          <w:rFonts w:ascii="Times New Roman" w:hAnsi="Times New Roman" w:cs="Times New Roman"/>
          <w:sz w:val="24"/>
        </w:rPr>
        <w:t xml:space="preserve"> dan sisanya 8</w:t>
      </w:r>
      <w:r w:rsidR="00F9092D">
        <w:rPr>
          <w:rFonts w:ascii="Times New Roman" w:hAnsi="Times New Roman" w:cs="Times New Roman"/>
          <w:sz w:val="24"/>
          <w:lang w:val="id-ID"/>
        </w:rPr>
        <w:t>6</w:t>
      </w:r>
      <w:r w:rsidR="00F9092D">
        <w:rPr>
          <w:rFonts w:ascii="Times New Roman" w:hAnsi="Times New Roman" w:cs="Times New Roman"/>
          <w:sz w:val="24"/>
        </w:rPr>
        <w:t>,</w:t>
      </w:r>
      <w:r w:rsidR="00F9092D">
        <w:rPr>
          <w:rFonts w:ascii="Times New Roman" w:hAnsi="Times New Roman" w:cs="Times New Roman"/>
          <w:sz w:val="24"/>
          <w:lang w:val="id-ID"/>
        </w:rPr>
        <w:t>40</w:t>
      </w:r>
      <w:r w:rsidRPr="003E275E">
        <w:rPr>
          <w:rFonts w:ascii="Times New Roman" w:hAnsi="Times New Roman" w:cs="Times New Roman"/>
          <w:sz w:val="24"/>
        </w:rPr>
        <w:t xml:space="preserve"> % dipe</w:t>
      </w:r>
      <w:r>
        <w:rPr>
          <w:rFonts w:ascii="Times New Roman" w:hAnsi="Times New Roman" w:cs="Times New Roman"/>
          <w:sz w:val="24"/>
        </w:rPr>
        <w:t xml:space="preserve">ngaruhi oleh faktor-faktor lain seperti </w:t>
      </w:r>
      <w:r w:rsidRPr="003E275E">
        <w:rPr>
          <w:rFonts w:ascii="Times New Roman" w:hAnsi="Times New Roman" w:cs="Times New Roman"/>
          <w:sz w:val="24"/>
          <w:szCs w:val="24"/>
        </w:rPr>
        <w:t>sikap keagamaan, keterampilan komunikasi interpersonal, kelekatan,</w:t>
      </w:r>
      <w:r w:rsidRPr="003E275E">
        <w:rPr>
          <w:rFonts w:ascii="Times New Roman" w:hAnsi="Times New Roman" w:cs="Times New Roman"/>
          <w:i/>
          <w:sz w:val="24"/>
          <w:szCs w:val="24"/>
        </w:rPr>
        <w:t xml:space="preserve"> Gratitute</w:t>
      </w:r>
      <w:r w:rsidRPr="003E275E">
        <w:rPr>
          <w:rFonts w:ascii="Times New Roman" w:hAnsi="Times New Roman" w:cs="Times New Roman"/>
          <w:sz w:val="24"/>
          <w:szCs w:val="24"/>
        </w:rPr>
        <w:t>, kehadiran anak dan usia pernikahan.</w:t>
      </w:r>
    </w:p>
    <w:p w:rsidR="000A6D54" w:rsidRDefault="0035444B" w:rsidP="0035444B">
      <w:pPr>
        <w:spacing w:after="0"/>
        <w:ind w:firstLine="720"/>
        <w:jc w:val="both"/>
        <w:rPr>
          <w:rFonts w:ascii="Times New Roman" w:hAnsi="Times New Roman" w:cs="Times New Roman"/>
          <w:sz w:val="24"/>
        </w:rPr>
      </w:pPr>
      <w:r w:rsidRPr="003E275E">
        <w:rPr>
          <w:rFonts w:ascii="Times New Roman" w:hAnsi="Times New Roman" w:cs="Times New Roman"/>
          <w:sz w:val="24"/>
        </w:rPr>
        <w:t>Hasil penelitian ini sesuai dengan penelitian sebelumnya</w:t>
      </w:r>
      <w:r w:rsidR="000A6D54">
        <w:rPr>
          <w:rFonts w:ascii="Times New Roman" w:hAnsi="Times New Roman" w:cs="Times New Roman"/>
          <w:sz w:val="24"/>
          <w:lang w:val="id-ID"/>
        </w:rPr>
        <w:t xml:space="preserve"> yaitu oleh</w:t>
      </w:r>
      <w:r w:rsidRPr="003E275E">
        <w:rPr>
          <w:rFonts w:ascii="Times New Roman" w:hAnsi="Times New Roman" w:cs="Times New Roman"/>
          <w:sz w:val="24"/>
        </w:rPr>
        <w:t xml:space="preserve"> </w:t>
      </w:r>
      <w:r w:rsidR="000A6D54" w:rsidRPr="000A6D54">
        <w:rPr>
          <w:rFonts w:ascii="Times New Roman" w:hAnsi="Times New Roman" w:cs="Times New Roman"/>
          <w:bCs/>
          <w:sz w:val="24"/>
        </w:rPr>
        <w:t>Vera Anitra (2014) yang menunjukan bahwa terdapat pengaruh positif dan signifikan antara religiusitas seseorang terhadap etos kerja.</w:t>
      </w:r>
      <w:r w:rsidR="000A6D54">
        <w:rPr>
          <w:rFonts w:ascii="Times New Roman" w:hAnsi="Times New Roman" w:cs="Times New Roman"/>
          <w:bCs/>
          <w:sz w:val="24"/>
          <w:lang w:val="id-ID"/>
        </w:rPr>
        <w:t xml:space="preserve"> </w:t>
      </w:r>
    </w:p>
    <w:p w:rsidR="0035444B" w:rsidRDefault="000A6D54" w:rsidP="00AB5955">
      <w:pPr>
        <w:spacing w:after="0"/>
        <w:ind w:firstLine="720"/>
        <w:jc w:val="both"/>
        <w:rPr>
          <w:rFonts w:ascii="Times New Roman" w:hAnsi="Times New Roman" w:cs="Times New Roman"/>
          <w:sz w:val="24"/>
          <w:szCs w:val="24"/>
          <w:lang w:val="id-ID"/>
        </w:rPr>
      </w:pPr>
      <w:r w:rsidRPr="000A6D54">
        <w:rPr>
          <w:rFonts w:ascii="Times New Roman" w:hAnsi="Times New Roman" w:cs="Times New Roman"/>
          <w:bCs/>
          <w:sz w:val="24"/>
          <w:szCs w:val="24"/>
          <w:lang w:val="id-ID"/>
        </w:rPr>
        <w:t>Menurut Nashori (2002) religiusitas merupakan seberapa jauh pengetahuan, seberapa kokoh keyakinan, seberapa pelaksanaan ibadah dan kaidah, dan seberapa dalam penghayatan atas agama yang dianutnya. Manifestasi dari religiusitas merupakan perilaku dari individu yang salah satunya adalah bekerja. Dengan adanya ajaran agama yang mendorong individu untuk lebih baik dalam beribadah, dan bekerja juga merupakan salah satu bentuk dari ibadah.</w:t>
      </w:r>
      <w:r w:rsidR="00AB5955">
        <w:rPr>
          <w:rFonts w:ascii="Times New Roman" w:hAnsi="Times New Roman" w:cs="Times New Roman"/>
          <w:sz w:val="24"/>
          <w:szCs w:val="24"/>
          <w:lang w:val="id-ID"/>
        </w:rPr>
        <w:t xml:space="preserve"> </w:t>
      </w:r>
    </w:p>
    <w:p w:rsidR="00AB5955" w:rsidRPr="00AB5955" w:rsidRDefault="00AB5955" w:rsidP="00AB5955">
      <w:pPr>
        <w:spacing w:after="0"/>
        <w:ind w:firstLine="720"/>
        <w:jc w:val="both"/>
        <w:rPr>
          <w:rFonts w:ascii="Times New Roman" w:hAnsi="Times New Roman" w:cs="Times New Roman"/>
          <w:sz w:val="24"/>
          <w:szCs w:val="24"/>
          <w:lang w:val="id-ID"/>
        </w:rPr>
      </w:pPr>
      <w:r w:rsidRPr="00AB5955">
        <w:rPr>
          <w:rFonts w:ascii="Times New Roman" w:hAnsi="Times New Roman" w:cs="Times New Roman"/>
          <w:sz w:val="24"/>
          <w:szCs w:val="24"/>
          <w:lang w:val="id-ID"/>
        </w:rPr>
        <w:lastRenderedPageBreak/>
        <w:t xml:space="preserve">Penelitian ini menunjukkan bahwa karyawan merasa dirinya yakin kepada tuhan yang selalu memberikan yang terbaik untuk hambanya. Sesuai dengan pernyataan ke-1 “Saya yakin Allah selalu memberikan yang terbaik bagi saya” terdapat 50 (dari 60) subjek yang menyatakan sangat sesuai. Hasil penelitian juga melaporkan bahwa karyawan meyakini adanya hari akhir atau hari perhitungan. Sesuai dengan pernyataan ke-9 “Saya yakin semua perbuatan akan dihisab (dihitung) pada hari kiamat” terdapat 45 (dari 60) subjek yang menyatakan sangat sesuai, hal ini menunjukan tingginya keyakinan karyawan terhadap ajaran agama. Dampak dari perilaku karyawan tersebut menjadikan dorongan bekerja keras sebagai bagian dari ibadah yang termasuk dalam ajaran agama. Hal tersebut menunjukan dimensi keyakinan religiusitas yang dimiliki mayoritas karyawan tinggi. </w:t>
      </w:r>
    </w:p>
    <w:p w:rsidR="00AB5955" w:rsidRPr="00AB5955" w:rsidRDefault="00AB5955" w:rsidP="00AB5955">
      <w:pPr>
        <w:spacing w:after="0"/>
        <w:ind w:firstLine="720"/>
        <w:jc w:val="both"/>
        <w:rPr>
          <w:rFonts w:ascii="Times New Roman" w:hAnsi="Times New Roman" w:cs="Times New Roman"/>
          <w:bCs/>
          <w:sz w:val="24"/>
          <w:szCs w:val="24"/>
          <w:lang w:val="id-ID"/>
        </w:rPr>
      </w:pPr>
      <w:r w:rsidRPr="00AB5955">
        <w:rPr>
          <w:rFonts w:ascii="Times New Roman" w:hAnsi="Times New Roman" w:cs="Times New Roman"/>
          <w:sz w:val="24"/>
          <w:szCs w:val="24"/>
          <w:lang w:val="id-ID"/>
        </w:rPr>
        <w:t xml:space="preserve">Dimensi peribadatan yang mengungkap seberapa jauh </w:t>
      </w:r>
      <w:r w:rsidRPr="00AB5955">
        <w:rPr>
          <w:rFonts w:ascii="Times New Roman" w:hAnsi="Times New Roman" w:cs="Times New Roman"/>
          <w:bCs/>
          <w:sz w:val="24"/>
          <w:szCs w:val="24"/>
          <w:lang w:val="id-ID"/>
        </w:rPr>
        <w:t xml:space="preserve">tingkat kepatuhan individu dalam mengerjakan kegiatan-kegiatan ibadah sebagaimana yang diperintahkan oleh agamanya. Seperti pada pernyataan ke-19 “saya merasa tenang ketika berdzikir” terdapat 32 responden menjawab sesuai dan 27 menjawab sangat sesuai. Maka responden memiliki peribadatan yang mayoritas merasa nyaman ketika menjalankannya. </w:t>
      </w:r>
    </w:p>
    <w:p w:rsidR="00AB5955" w:rsidRPr="00AB5955" w:rsidRDefault="00AB5955" w:rsidP="00AB5955">
      <w:pPr>
        <w:spacing w:after="0"/>
        <w:ind w:firstLine="720"/>
        <w:jc w:val="both"/>
        <w:rPr>
          <w:rFonts w:ascii="Times New Roman" w:hAnsi="Times New Roman" w:cs="Times New Roman"/>
          <w:sz w:val="24"/>
          <w:szCs w:val="24"/>
          <w:lang w:val="id-ID"/>
        </w:rPr>
      </w:pPr>
      <w:r w:rsidRPr="00AB5955">
        <w:rPr>
          <w:rFonts w:ascii="Times New Roman" w:hAnsi="Times New Roman" w:cs="Times New Roman"/>
          <w:bCs/>
          <w:sz w:val="24"/>
          <w:szCs w:val="24"/>
          <w:lang w:val="id-ID"/>
        </w:rPr>
        <w:t xml:space="preserve">Pengamalan individu yang selalu melakukan perilaku positif dan konstruktif kepada orang lain dengan dimotivasi agama, merupakan wujud keberagamaannya. Pengamalan tersebut diwujudkan dalam kehidupan sehari-hari yang berlandaskan pada etika dan spiritualitas agama. Dalam pernyataan “saya selalu berusaha menyisihkan uang untuk membantu teman dalam kesulitan” sebanyak 38 subjek menjawab sesuai dan 13 subjek menjawab sangat sesuai. </w:t>
      </w:r>
    </w:p>
    <w:p w:rsidR="00AB5955" w:rsidRPr="00AB5955" w:rsidRDefault="00AB5955" w:rsidP="00AB5955">
      <w:pPr>
        <w:spacing w:after="0"/>
        <w:ind w:firstLine="720"/>
        <w:jc w:val="both"/>
        <w:rPr>
          <w:rFonts w:ascii="Times New Roman" w:hAnsi="Times New Roman" w:cs="Times New Roman"/>
          <w:sz w:val="24"/>
          <w:szCs w:val="24"/>
          <w:lang w:val="id-ID"/>
        </w:rPr>
      </w:pPr>
      <w:r w:rsidRPr="00AB5955">
        <w:rPr>
          <w:rFonts w:ascii="Times New Roman" w:hAnsi="Times New Roman" w:cs="Times New Roman"/>
          <w:sz w:val="24"/>
          <w:szCs w:val="24"/>
          <w:lang w:val="id-ID"/>
        </w:rPr>
        <w:t xml:space="preserve">Subjek sebagian besar telah mendapatkan pelatihan untuk setiap hari jumat. Hal ini diadakan oleh waroeng spesial sambal (ss) untuk memanfaatkan hari jumat pagi sebagai bentuk untuk mengisi jam kerja yang dihilangkan karena perubahan jam buka gerai. Dalam acara tersebut, karyawan dikumpulkan di gerai masing masing cabang dan diberlakukan acara yang dapat meningkatkan pengetahuan maupun kemampuan karyawan sehari hari. Misalkan ada ceramah spiritualitas, pengetahuan tentang pelajaran baris berbaris dan lain sebagainya.  </w:t>
      </w:r>
    </w:p>
    <w:p w:rsidR="00AB5955" w:rsidRPr="00AB5955" w:rsidRDefault="00AB5955" w:rsidP="00AB5955">
      <w:pPr>
        <w:spacing w:after="0"/>
        <w:ind w:firstLine="720"/>
        <w:jc w:val="both"/>
        <w:rPr>
          <w:rFonts w:ascii="Times New Roman" w:hAnsi="Times New Roman" w:cs="Times New Roman"/>
          <w:sz w:val="24"/>
          <w:szCs w:val="24"/>
          <w:lang w:val="id-ID"/>
        </w:rPr>
      </w:pPr>
      <w:r w:rsidRPr="00AB5955">
        <w:rPr>
          <w:rFonts w:ascii="Times New Roman" w:hAnsi="Times New Roman" w:cs="Times New Roman"/>
          <w:sz w:val="24"/>
          <w:szCs w:val="24"/>
          <w:lang w:val="id-ID"/>
        </w:rPr>
        <w:t>Selanjutnya variabel religiusitas memiliki kontribusi sebesar 0,136 menunjukkan bahwa variabel religiusitas memiliki kontribusi sebesar 13,6 %  terhadap variabel etos kerja pada karyawan waroeng spesial sambal (ss) dan sisanya</w:t>
      </w:r>
      <w:r>
        <w:rPr>
          <w:rFonts w:ascii="Times New Roman" w:hAnsi="Times New Roman" w:cs="Times New Roman"/>
          <w:sz w:val="24"/>
          <w:szCs w:val="24"/>
          <w:lang w:val="id-ID"/>
        </w:rPr>
        <w:t xml:space="preserve"> </w:t>
      </w:r>
      <w:r w:rsidRPr="00AB5955">
        <w:rPr>
          <w:rFonts w:ascii="Times New Roman" w:hAnsi="Times New Roman" w:cs="Times New Roman"/>
          <w:sz w:val="24"/>
          <w:szCs w:val="24"/>
          <w:lang w:val="id-ID"/>
        </w:rPr>
        <w:t>86,4 % dipengaruhi oleh faktor lain, yaitu budaya, kodisi lingkungan, pendidikan, sosial politik,struktur ekonomi dan motivasi intrinsik.</w:t>
      </w:r>
    </w:p>
    <w:p w:rsidR="00AB5955" w:rsidRPr="00AB5955" w:rsidRDefault="00AB5955" w:rsidP="00AB5955">
      <w:pPr>
        <w:spacing w:after="0"/>
        <w:ind w:firstLine="720"/>
        <w:jc w:val="both"/>
        <w:rPr>
          <w:rFonts w:ascii="Times New Roman" w:hAnsi="Times New Roman" w:cs="Times New Roman"/>
          <w:sz w:val="24"/>
          <w:szCs w:val="24"/>
          <w:lang w:val="id-ID"/>
        </w:rPr>
      </w:pPr>
      <w:r w:rsidRPr="00AB5955">
        <w:rPr>
          <w:rFonts w:ascii="Times New Roman" w:hAnsi="Times New Roman" w:cs="Times New Roman"/>
          <w:sz w:val="24"/>
          <w:szCs w:val="24"/>
        </w:rPr>
        <w:lastRenderedPageBreak/>
        <w:t xml:space="preserve">Berdasarkan hasil penelitian dapat diambil kesimpulan bahwa terdapat hubungan positif antara religiusitas dengan etos kerja pada pengendara sepeda motor. Hal tersebut menunjukkan bahwa semakin tinggi religiusitas maka semakin tinggi tingkat etos kerja pada karyawan waroeng spesial sambal (ss), sebaliknya semakin rendah religiuisitas maka etos kerja </w:t>
      </w:r>
      <w:proofErr w:type="gramStart"/>
      <w:r w:rsidRPr="00AB5955">
        <w:rPr>
          <w:rFonts w:ascii="Times New Roman" w:hAnsi="Times New Roman" w:cs="Times New Roman"/>
          <w:sz w:val="24"/>
          <w:szCs w:val="24"/>
        </w:rPr>
        <w:t>akan</w:t>
      </w:r>
      <w:proofErr w:type="gramEnd"/>
      <w:r w:rsidRPr="00AB5955">
        <w:rPr>
          <w:rFonts w:ascii="Times New Roman" w:hAnsi="Times New Roman" w:cs="Times New Roman"/>
          <w:sz w:val="24"/>
          <w:szCs w:val="24"/>
        </w:rPr>
        <w:t xml:space="preserve"> rendah. Etos kerja tidak mutlak dipengaruhi oleh religiusitas karena masih ada variabel lain yang mempengaruhi etos kerja yaitu, budaya, kodisi lingkungan, pendidikan, sosial politik</w:t>
      </w:r>
      <w:proofErr w:type="gramStart"/>
      <w:r w:rsidRPr="00AB5955">
        <w:rPr>
          <w:rFonts w:ascii="Times New Roman" w:hAnsi="Times New Roman" w:cs="Times New Roman"/>
          <w:sz w:val="24"/>
          <w:szCs w:val="24"/>
        </w:rPr>
        <w:t>,struktur</w:t>
      </w:r>
      <w:proofErr w:type="gramEnd"/>
      <w:r w:rsidRPr="00AB5955">
        <w:rPr>
          <w:rFonts w:ascii="Times New Roman" w:hAnsi="Times New Roman" w:cs="Times New Roman"/>
          <w:sz w:val="24"/>
          <w:szCs w:val="24"/>
        </w:rPr>
        <w:t xml:space="preserve"> ekonomi dan motivasi intrinsik</w:t>
      </w:r>
      <w:r>
        <w:rPr>
          <w:rFonts w:ascii="Times New Roman" w:hAnsi="Times New Roman" w:cs="Times New Roman"/>
          <w:sz w:val="24"/>
          <w:szCs w:val="24"/>
          <w:lang w:val="id-ID"/>
        </w:rPr>
        <w:t xml:space="preserve">. </w:t>
      </w:r>
    </w:p>
    <w:p w:rsidR="0035444B" w:rsidRPr="003E275E" w:rsidRDefault="0035444B" w:rsidP="0035444B">
      <w:pPr>
        <w:pStyle w:val="ListParagraph"/>
        <w:spacing w:after="0"/>
        <w:ind w:left="0" w:firstLine="720"/>
        <w:jc w:val="both"/>
        <w:rPr>
          <w:rFonts w:ascii="Times New Roman" w:hAnsi="Times New Roman" w:cs="Times New Roman"/>
          <w:sz w:val="24"/>
        </w:rPr>
      </w:pPr>
    </w:p>
    <w:p w:rsidR="0035444B" w:rsidRDefault="0035444B" w:rsidP="0035444B">
      <w:pPr>
        <w:spacing w:after="0"/>
        <w:jc w:val="both"/>
        <w:rPr>
          <w:rFonts w:ascii="Times New Roman" w:hAnsi="Times New Roman" w:cs="Times New Roman"/>
          <w:b/>
          <w:sz w:val="24"/>
        </w:rPr>
      </w:pPr>
      <w:r w:rsidRPr="00915F6D">
        <w:rPr>
          <w:rFonts w:ascii="Times New Roman" w:hAnsi="Times New Roman" w:cs="Times New Roman"/>
          <w:b/>
          <w:sz w:val="24"/>
        </w:rPr>
        <w:t>KESIMPULAN</w:t>
      </w:r>
    </w:p>
    <w:p w:rsidR="000A6D54" w:rsidRDefault="0035444B" w:rsidP="000A6D54">
      <w:pPr>
        <w:spacing w:after="0"/>
        <w:jc w:val="both"/>
        <w:rPr>
          <w:rFonts w:ascii="Times New Roman" w:hAnsi="Times New Roman" w:cs="Times New Roman"/>
          <w:sz w:val="24"/>
          <w:lang w:val="id-ID"/>
        </w:rPr>
      </w:pPr>
      <w:r>
        <w:rPr>
          <w:rFonts w:ascii="Times New Roman" w:hAnsi="Times New Roman" w:cs="Times New Roman"/>
          <w:sz w:val="24"/>
        </w:rPr>
        <w:tab/>
      </w:r>
      <w:r w:rsidR="000A6D54" w:rsidRPr="000A6D54">
        <w:rPr>
          <w:rFonts w:ascii="Times New Roman" w:hAnsi="Times New Roman" w:cs="Times New Roman"/>
          <w:sz w:val="24"/>
          <w:lang w:val="id-ID"/>
        </w:rPr>
        <w:t xml:space="preserve">Berdasarkan hasil penelitian dan pembahasan yang telah dilakukan, maka dapat ditarik kesimpulan yaitu terdapat hubungan positif antara religiusitas dengan etos. </w:t>
      </w:r>
    </w:p>
    <w:p w:rsidR="00FE3434" w:rsidRDefault="00FE3434" w:rsidP="00FE3434">
      <w:pPr>
        <w:spacing w:after="0"/>
        <w:ind w:firstLine="720"/>
        <w:jc w:val="both"/>
        <w:rPr>
          <w:rFonts w:ascii="Times New Roman" w:hAnsi="Times New Roman" w:cs="Times New Roman"/>
          <w:sz w:val="24"/>
          <w:lang w:val="id-ID"/>
        </w:rPr>
      </w:pPr>
      <w:r w:rsidRPr="00FE3434">
        <w:rPr>
          <w:rFonts w:ascii="Times New Roman" w:hAnsi="Times New Roman" w:cs="Times New Roman"/>
          <w:sz w:val="24"/>
          <w:lang w:val="id-ID"/>
        </w:rPr>
        <w:t>Berdasarkan hasil penelitian disarankan kepada Waroeng Spesial Sambal (ss) mempertahankan etos kerja karyawan yang tinggi dengan tetap mengadakan pelatihan atau pengembangan diri karyawan seperti pada acara setiap pagi hari jumat. Dengan adanya pelatihan-pelatihan tersebut dan adanya kesempatan karyawan untuk mengembangkan dirinya menjadi berkeahlian interpersonal, inisiatif, dan dapat diandalkan. Dengan adanya informasi etos kerja tersebut diharapkan dapat meningkatkan metode pelatihan yang dapat meningkatkan religiusitas dan etos kerja karyawan.</w:t>
      </w:r>
    </w:p>
    <w:p w:rsidR="00FE3434" w:rsidRDefault="00FE3434" w:rsidP="00FE3434">
      <w:pPr>
        <w:spacing w:after="0"/>
        <w:ind w:firstLine="720"/>
        <w:jc w:val="both"/>
        <w:rPr>
          <w:rFonts w:ascii="Times New Roman" w:hAnsi="Times New Roman" w:cs="Times New Roman"/>
          <w:sz w:val="24"/>
          <w:lang w:val="id-ID"/>
        </w:rPr>
      </w:pPr>
      <w:r>
        <w:rPr>
          <w:rFonts w:ascii="Times New Roman" w:hAnsi="Times New Roman" w:cs="Times New Roman"/>
          <w:sz w:val="24"/>
          <w:lang w:val="id-ID"/>
        </w:rPr>
        <w:t>Bagi peneliti s</w:t>
      </w:r>
      <w:r w:rsidRPr="00FE3434">
        <w:rPr>
          <w:rFonts w:ascii="Times New Roman" w:hAnsi="Times New Roman" w:cs="Times New Roman"/>
          <w:sz w:val="24"/>
          <w:lang w:val="id-ID"/>
        </w:rPr>
        <w:t>elanjutnya</w:t>
      </w:r>
      <w:r>
        <w:rPr>
          <w:rFonts w:ascii="Times New Roman" w:hAnsi="Times New Roman" w:cs="Times New Roman"/>
          <w:sz w:val="24"/>
          <w:lang w:val="id-ID"/>
        </w:rPr>
        <w:t>, bahwa s</w:t>
      </w:r>
      <w:r w:rsidRPr="00FE3434">
        <w:rPr>
          <w:rFonts w:ascii="Times New Roman" w:hAnsi="Times New Roman" w:cs="Times New Roman"/>
          <w:sz w:val="24"/>
          <w:lang w:val="id-ID"/>
        </w:rPr>
        <w:t>umbangan religiusitas terhadap etos kerja pada karyawan sebesar 13,66 % sehingga masih banyak faktor lain yang dianggap dapat mempengaruhi terhadap etos kerja pada karyawan, disarankan untuk melakukan penelitian lanjutan dengan mamperhatikan faktor lain yang berpengaruh terhadap etos kerja. Faktor-faktor lain tersebut antara lain adalah budaya, kodisi lingkungan, pendidikan, sosial politik,struktur ekonomi dan motivasi intrinsik. Selain itu hendaknya lebih memperhatikan spesifikasi subjek terkait dengan agama agar tidak terdapat perbedaan antara subjek.</w:t>
      </w:r>
    </w:p>
    <w:p w:rsidR="00FE3434" w:rsidRPr="00FE3434" w:rsidRDefault="00FE3434" w:rsidP="00FE3434">
      <w:pPr>
        <w:spacing w:after="0"/>
        <w:ind w:firstLine="720"/>
        <w:jc w:val="both"/>
        <w:rPr>
          <w:rFonts w:ascii="Times New Roman" w:hAnsi="Times New Roman" w:cs="Times New Roman"/>
          <w:sz w:val="24"/>
          <w:lang w:val="id-ID"/>
        </w:rPr>
      </w:pPr>
    </w:p>
    <w:p w:rsidR="0035444B" w:rsidRDefault="0035444B" w:rsidP="00FE3434">
      <w:pPr>
        <w:spacing w:after="0"/>
        <w:ind w:firstLine="720"/>
        <w:jc w:val="both"/>
        <w:rPr>
          <w:rFonts w:ascii="Times New Roman" w:hAnsi="Times New Roman" w:cs="Times New Roman"/>
          <w:b/>
          <w:sz w:val="24"/>
        </w:rPr>
      </w:pPr>
      <w:r w:rsidRPr="00DD00E0">
        <w:rPr>
          <w:rFonts w:ascii="Times New Roman" w:hAnsi="Times New Roman" w:cs="Times New Roman"/>
          <w:b/>
          <w:sz w:val="24"/>
        </w:rPr>
        <w:t>DAFTAR PUSTAKA</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Afriani. (2009). </w:t>
      </w:r>
      <w:r w:rsidRPr="00FE3434">
        <w:rPr>
          <w:rFonts w:ascii="Times New Roman" w:hAnsi="Times New Roman" w:cs="Times New Roman"/>
          <w:bCs/>
          <w:iCs/>
          <w:sz w:val="24"/>
          <w:szCs w:val="24"/>
        </w:rPr>
        <w:t>Studi komparatif tingkat religiusitas antara remaja yang salah satu</w:t>
      </w:r>
      <w:r w:rsidRPr="00FE3434">
        <w:rPr>
          <w:rFonts w:ascii="Times New Roman" w:hAnsi="Times New Roman" w:cs="Times New Roman"/>
          <w:bCs/>
          <w:iCs/>
          <w:sz w:val="24"/>
          <w:szCs w:val="24"/>
        </w:rPr>
        <w:br/>
        <w:t>orangtuanya berkarir dengan remaja yang kedua orangtuanya berkarir.</w:t>
      </w:r>
      <w:r w:rsidRPr="00FE3434">
        <w:rPr>
          <w:rFonts w:ascii="Times New Roman" w:hAnsi="Times New Roman" w:cs="Times New Roman"/>
          <w:bCs/>
          <w:i/>
          <w:iCs/>
          <w:sz w:val="24"/>
          <w:szCs w:val="24"/>
        </w:rPr>
        <w:t xml:space="preserve"> Skripsi</w:t>
      </w:r>
      <w:r w:rsidRPr="00FE3434">
        <w:rPr>
          <w:rFonts w:ascii="Times New Roman" w:hAnsi="Times New Roman" w:cs="Times New Roman"/>
          <w:bCs/>
          <w:sz w:val="24"/>
          <w:szCs w:val="24"/>
        </w:rPr>
        <w:t xml:space="preserve">. Pekanbaru: Fakultas Psikologi UIN Suska </w:t>
      </w:r>
      <w:proofErr w:type="gramStart"/>
      <w:r w:rsidRPr="00FE3434">
        <w:rPr>
          <w:rFonts w:ascii="Times New Roman" w:hAnsi="Times New Roman" w:cs="Times New Roman"/>
          <w:bCs/>
          <w:sz w:val="24"/>
          <w:szCs w:val="24"/>
        </w:rPr>
        <w:t>Ria</w:t>
      </w:r>
      <w:proofErr w:type="gramEnd"/>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Ancok, Djamaludin dan Fuad Anshari Suroso. (2001). </w:t>
      </w:r>
      <w:r w:rsidRPr="00FE3434">
        <w:rPr>
          <w:rFonts w:ascii="Times New Roman" w:hAnsi="Times New Roman" w:cs="Times New Roman"/>
          <w:bCs/>
          <w:i/>
          <w:sz w:val="24"/>
          <w:szCs w:val="24"/>
        </w:rPr>
        <w:t xml:space="preserve">Psikologi </w:t>
      </w:r>
      <w:proofErr w:type="gramStart"/>
      <w:r w:rsidRPr="00FE3434">
        <w:rPr>
          <w:rFonts w:ascii="Times New Roman" w:hAnsi="Times New Roman" w:cs="Times New Roman"/>
          <w:bCs/>
          <w:i/>
          <w:sz w:val="24"/>
          <w:szCs w:val="24"/>
        </w:rPr>
        <w:t>islam</w:t>
      </w:r>
      <w:r w:rsidRPr="00FE3434">
        <w:rPr>
          <w:rFonts w:ascii="Times New Roman" w:hAnsi="Times New Roman" w:cs="Times New Roman"/>
          <w:bCs/>
          <w:sz w:val="24"/>
          <w:szCs w:val="24"/>
        </w:rPr>
        <w:t xml:space="preserve"> :</w:t>
      </w:r>
      <w:proofErr w:type="gramEnd"/>
      <w:r w:rsidRPr="00FE3434">
        <w:rPr>
          <w:rFonts w:ascii="Times New Roman" w:hAnsi="Times New Roman" w:cs="Times New Roman"/>
          <w:bCs/>
          <w:sz w:val="24"/>
          <w:szCs w:val="24"/>
        </w:rPr>
        <w:t xml:space="preserve"> </w:t>
      </w:r>
      <w:r w:rsidRPr="00FE3434">
        <w:rPr>
          <w:rFonts w:ascii="Times New Roman" w:hAnsi="Times New Roman" w:cs="Times New Roman"/>
          <w:bCs/>
          <w:i/>
          <w:iCs/>
          <w:sz w:val="24"/>
          <w:szCs w:val="24"/>
        </w:rPr>
        <w:t xml:space="preserve">solusi islam atas problema problema psikologi. </w:t>
      </w:r>
      <w:proofErr w:type="gramStart"/>
      <w:r w:rsidRPr="00FE3434">
        <w:rPr>
          <w:rFonts w:ascii="Times New Roman" w:hAnsi="Times New Roman" w:cs="Times New Roman"/>
          <w:bCs/>
          <w:sz w:val="24"/>
          <w:szCs w:val="24"/>
        </w:rPr>
        <w:t>Yogyakarta :</w:t>
      </w:r>
      <w:proofErr w:type="gramEnd"/>
      <w:r w:rsidRPr="00FE3434">
        <w:rPr>
          <w:rFonts w:ascii="Times New Roman" w:hAnsi="Times New Roman" w:cs="Times New Roman"/>
          <w:bCs/>
          <w:sz w:val="24"/>
          <w:szCs w:val="24"/>
        </w:rPr>
        <w:t xml:space="preserve"> Pustaka Pelajar</w:t>
      </w:r>
    </w:p>
    <w:p w:rsidR="00FE3434" w:rsidRPr="00FE3434" w:rsidRDefault="00FE3434" w:rsidP="00FE3434">
      <w:pPr>
        <w:spacing w:after="0" w:line="240" w:lineRule="auto"/>
        <w:ind w:left="566" w:hangingChars="236" w:hanging="566"/>
        <w:jc w:val="both"/>
        <w:rPr>
          <w:rStyle w:val="Hyperlink"/>
          <w:rFonts w:ascii="Times New Roman" w:hAnsi="Times New Roman" w:cs="Times New Roman"/>
          <w:sz w:val="24"/>
          <w:szCs w:val="24"/>
        </w:rPr>
      </w:pPr>
      <w:r w:rsidRPr="00FE3434">
        <w:rPr>
          <w:rFonts w:ascii="Times New Roman" w:hAnsi="Times New Roman" w:cs="Times New Roman"/>
          <w:bCs/>
          <w:sz w:val="24"/>
          <w:szCs w:val="24"/>
        </w:rPr>
        <w:lastRenderedPageBreak/>
        <w:t xml:space="preserve">Anitra, Vera. (2014). </w:t>
      </w:r>
      <w:r w:rsidRPr="00FE3434">
        <w:rPr>
          <w:rFonts w:ascii="Times New Roman" w:hAnsi="Times New Roman" w:cs="Times New Roman"/>
          <w:bCs/>
          <w:iCs/>
          <w:sz w:val="24"/>
          <w:szCs w:val="24"/>
        </w:rPr>
        <w:t>Pengaruh religiusitas dan budaya kerja terhadap etos kerja</w:t>
      </w:r>
      <w:r w:rsidRPr="00FE3434">
        <w:rPr>
          <w:rFonts w:ascii="Times New Roman" w:hAnsi="Times New Roman" w:cs="Times New Roman"/>
          <w:bCs/>
          <w:sz w:val="24"/>
          <w:szCs w:val="24"/>
        </w:rPr>
        <w:t xml:space="preserve">. </w:t>
      </w:r>
      <w:r w:rsidRPr="00FE3434">
        <w:rPr>
          <w:rFonts w:ascii="Times New Roman" w:hAnsi="Times New Roman" w:cs="Times New Roman"/>
          <w:bCs/>
          <w:i/>
          <w:sz w:val="24"/>
          <w:szCs w:val="24"/>
        </w:rPr>
        <w:t xml:space="preserve">Skripsi </w:t>
      </w:r>
      <w:r w:rsidRPr="00FE3434">
        <w:rPr>
          <w:rFonts w:ascii="Times New Roman" w:hAnsi="Times New Roman" w:cs="Times New Roman"/>
          <w:bCs/>
          <w:sz w:val="24"/>
          <w:szCs w:val="24"/>
        </w:rPr>
        <w:t>(Tidak diterbitkan).</w:t>
      </w:r>
      <w:r w:rsidRPr="00FE3434">
        <w:rPr>
          <w:rFonts w:ascii="Times New Roman" w:hAnsi="Times New Roman" w:cs="Times New Roman"/>
          <w:bCs/>
          <w:i/>
          <w:sz w:val="24"/>
          <w:szCs w:val="24"/>
        </w:rPr>
        <w:t xml:space="preserve"> </w:t>
      </w:r>
      <w:r w:rsidRPr="00FE3434">
        <w:rPr>
          <w:rFonts w:ascii="Times New Roman" w:hAnsi="Times New Roman" w:cs="Times New Roman"/>
          <w:bCs/>
          <w:sz w:val="24"/>
          <w:szCs w:val="24"/>
        </w:rPr>
        <w:t xml:space="preserve">Diakses 13 </w:t>
      </w:r>
      <w:proofErr w:type="gramStart"/>
      <w:r w:rsidRPr="00FE3434">
        <w:rPr>
          <w:rFonts w:ascii="Times New Roman" w:hAnsi="Times New Roman" w:cs="Times New Roman"/>
          <w:bCs/>
          <w:sz w:val="24"/>
          <w:szCs w:val="24"/>
        </w:rPr>
        <w:t>september</w:t>
      </w:r>
      <w:proofErr w:type="gramEnd"/>
      <w:r w:rsidRPr="00FE3434">
        <w:rPr>
          <w:rFonts w:ascii="Times New Roman" w:hAnsi="Times New Roman" w:cs="Times New Roman"/>
          <w:bCs/>
          <w:sz w:val="24"/>
          <w:szCs w:val="24"/>
        </w:rPr>
        <w:t xml:space="preserve"> 2017 melalui </w:t>
      </w:r>
      <w:hyperlink r:id="rId10" w:history="1">
        <w:r w:rsidRPr="00FE3434">
          <w:rPr>
            <w:rStyle w:val="Hyperlink"/>
            <w:rFonts w:ascii="Times New Roman" w:hAnsi="Times New Roman" w:cs="Times New Roman"/>
            <w:sz w:val="24"/>
            <w:szCs w:val="24"/>
          </w:rPr>
          <w:t>http://www.stiem-samarinda.ac.id/soal/soal50.pdf</w:t>
        </w:r>
      </w:hyperlink>
      <w:r w:rsidRPr="00FE3434">
        <w:rPr>
          <w:rStyle w:val="Hyperlink"/>
          <w:rFonts w:ascii="Times New Roman" w:hAnsi="Times New Roman" w:cs="Times New Roman"/>
          <w:sz w:val="24"/>
          <w:szCs w:val="24"/>
        </w:rPr>
        <w:t xml:space="preserve">  </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Anoraga, P. (2001).</w:t>
      </w:r>
      <w:r w:rsidRPr="00FE3434">
        <w:rPr>
          <w:rFonts w:ascii="Times New Roman" w:hAnsi="Times New Roman" w:cs="Times New Roman"/>
          <w:bCs/>
          <w:i/>
          <w:iCs/>
          <w:sz w:val="24"/>
          <w:szCs w:val="24"/>
        </w:rPr>
        <w:t xml:space="preserve"> Psikologi kerja</w:t>
      </w:r>
      <w:r w:rsidRPr="00FE3434">
        <w:rPr>
          <w:rFonts w:ascii="Times New Roman" w:hAnsi="Times New Roman" w:cs="Times New Roman"/>
          <w:bCs/>
          <w:sz w:val="24"/>
          <w:szCs w:val="24"/>
        </w:rPr>
        <w:t>. Jakarta: Penerbit Rineka Cipta</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Asifudin, A. J. (2004).</w:t>
      </w:r>
      <w:r w:rsidRPr="00FE3434">
        <w:rPr>
          <w:rFonts w:ascii="Times New Roman" w:hAnsi="Times New Roman" w:cs="Times New Roman"/>
          <w:bCs/>
          <w:i/>
          <w:iCs/>
          <w:sz w:val="24"/>
          <w:szCs w:val="24"/>
        </w:rPr>
        <w:t xml:space="preserve"> Etos kerja islami.</w:t>
      </w:r>
      <w:r w:rsidRPr="00FE3434">
        <w:rPr>
          <w:rFonts w:ascii="Times New Roman" w:hAnsi="Times New Roman" w:cs="Times New Roman"/>
          <w:bCs/>
          <w:sz w:val="24"/>
          <w:szCs w:val="24"/>
        </w:rPr>
        <w:t xml:space="preserve"> (Cetakan 1). Surakarta: Muhammadiyah University Press.</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Azwar, S. (2012). </w:t>
      </w:r>
      <w:r w:rsidRPr="00FE3434">
        <w:rPr>
          <w:rFonts w:ascii="Times New Roman" w:hAnsi="Times New Roman" w:cs="Times New Roman"/>
          <w:i/>
          <w:sz w:val="24"/>
          <w:szCs w:val="24"/>
        </w:rPr>
        <w:t xml:space="preserve">Penyusunan skala psikologi. </w:t>
      </w:r>
      <w:r w:rsidRPr="00FE3434">
        <w:rPr>
          <w:rFonts w:ascii="Times New Roman" w:hAnsi="Times New Roman" w:cs="Times New Roman"/>
          <w:sz w:val="24"/>
          <w:szCs w:val="24"/>
        </w:rPr>
        <w:t xml:space="preserve">Yogyakarta: Pustaka Pelajar. </w:t>
      </w:r>
    </w:p>
    <w:p w:rsid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Azwar, S. (2015). </w:t>
      </w:r>
      <w:r w:rsidRPr="00FE3434">
        <w:rPr>
          <w:rFonts w:ascii="Times New Roman" w:hAnsi="Times New Roman" w:cs="Times New Roman"/>
          <w:i/>
          <w:sz w:val="24"/>
          <w:szCs w:val="24"/>
        </w:rPr>
        <w:t>Penyusunan skala psikologi</w:t>
      </w:r>
      <w:r w:rsidRPr="00FE3434">
        <w:rPr>
          <w:rFonts w:ascii="Times New Roman" w:hAnsi="Times New Roman" w:cs="Times New Roman"/>
          <w:sz w:val="24"/>
          <w:szCs w:val="24"/>
        </w:rPr>
        <w:t xml:space="preserve"> </w:t>
      </w:r>
      <w:r w:rsidRPr="00FE3434">
        <w:rPr>
          <w:rFonts w:ascii="Times New Roman" w:hAnsi="Times New Roman" w:cs="Times New Roman"/>
          <w:iCs/>
          <w:sz w:val="24"/>
          <w:szCs w:val="24"/>
        </w:rPr>
        <w:t>(Edisi 2)</w:t>
      </w:r>
      <w:r w:rsidRPr="00FE3434">
        <w:rPr>
          <w:rFonts w:ascii="Times New Roman" w:hAnsi="Times New Roman" w:cs="Times New Roman"/>
          <w:i/>
          <w:iCs/>
          <w:sz w:val="24"/>
          <w:szCs w:val="24"/>
        </w:rPr>
        <w:t xml:space="preserve">. </w:t>
      </w:r>
      <w:r w:rsidRPr="00FE3434">
        <w:rPr>
          <w:rFonts w:ascii="Times New Roman" w:hAnsi="Times New Roman" w:cs="Times New Roman"/>
          <w:sz w:val="24"/>
          <w:szCs w:val="24"/>
        </w:rPr>
        <w:t>Yogyakarta: Pustaka P</w:t>
      </w:r>
      <w:r>
        <w:rPr>
          <w:rFonts w:ascii="Times New Roman" w:hAnsi="Times New Roman" w:cs="Times New Roman"/>
          <w:sz w:val="24"/>
          <w:szCs w:val="24"/>
        </w:rPr>
        <w:t>elajar.</w:t>
      </w:r>
    </w:p>
    <w:p w:rsidR="003210FA" w:rsidRDefault="00FE3434" w:rsidP="003210FA">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Azwar, S. (2017). </w:t>
      </w:r>
      <w:r w:rsidRPr="00FE3434">
        <w:rPr>
          <w:rFonts w:ascii="Times New Roman" w:hAnsi="Times New Roman" w:cs="Times New Roman"/>
          <w:i/>
          <w:sz w:val="24"/>
          <w:szCs w:val="24"/>
        </w:rPr>
        <w:t>Penyusunan skala psikologi</w:t>
      </w:r>
      <w:r w:rsidRPr="00FE3434">
        <w:rPr>
          <w:rFonts w:ascii="Times New Roman" w:hAnsi="Times New Roman" w:cs="Times New Roman"/>
          <w:sz w:val="24"/>
          <w:szCs w:val="24"/>
        </w:rPr>
        <w:t xml:space="preserve"> (Edisi 2). Yogyakarta: Pustaka Pelajar.</w:t>
      </w:r>
    </w:p>
    <w:p w:rsidR="003210FA" w:rsidRDefault="00FE3434" w:rsidP="003210FA">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bCs/>
          <w:sz w:val="24"/>
          <w:szCs w:val="24"/>
        </w:rPr>
        <w:t xml:space="preserve">Elci, M., at all. (2007). </w:t>
      </w:r>
      <w:r w:rsidRPr="00FE3434">
        <w:rPr>
          <w:rFonts w:ascii="Times New Roman" w:hAnsi="Times New Roman" w:cs="Times New Roman"/>
          <w:bCs/>
          <w:iCs/>
          <w:sz w:val="24"/>
          <w:szCs w:val="24"/>
        </w:rPr>
        <w:t>Effect of manifest needs, religiosity and selected demografhics on hard working: an empirical investigation in turkey.</w:t>
      </w:r>
      <w:r w:rsidRPr="00FE3434">
        <w:rPr>
          <w:rFonts w:ascii="Times New Roman" w:hAnsi="Times New Roman" w:cs="Times New Roman"/>
          <w:bCs/>
          <w:i/>
          <w:iCs/>
          <w:sz w:val="24"/>
          <w:szCs w:val="24"/>
        </w:rPr>
        <w:t xml:space="preserve"> Journal of International Business Research</w:t>
      </w:r>
      <w:r w:rsidRPr="00FE3434">
        <w:rPr>
          <w:rFonts w:ascii="Times New Roman" w:hAnsi="Times New Roman" w:cs="Times New Roman"/>
          <w:bCs/>
          <w:sz w:val="24"/>
          <w:szCs w:val="24"/>
        </w:rPr>
        <w:t xml:space="preserve">, 6, 2 </w:t>
      </w:r>
    </w:p>
    <w:p w:rsidR="003210FA" w:rsidRDefault="00FE3434" w:rsidP="003210FA">
      <w:pPr>
        <w:spacing w:after="0" w:line="240" w:lineRule="auto"/>
        <w:ind w:left="566" w:hangingChars="236" w:hanging="566"/>
        <w:jc w:val="both"/>
        <w:rPr>
          <w:rStyle w:val="Hyperlink"/>
          <w:rFonts w:ascii="Times New Roman" w:hAnsi="Times New Roman" w:cs="Times New Roman"/>
          <w:color w:val="auto"/>
          <w:sz w:val="24"/>
          <w:szCs w:val="24"/>
          <w:u w:val="none"/>
        </w:rPr>
      </w:pPr>
      <w:r w:rsidRPr="00FE3434">
        <w:rPr>
          <w:rFonts w:ascii="Times New Roman" w:hAnsi="Times New Roman" w:cs="Times New Roman"/>
          <w:bCs/>
          <w:sz w:val="24"/>
          <w:szCs w:val="24"/>
        </w:rPr>
        <w:t xml:space="preserve">Fetzer, John E. (1999). </w:t>
      </w:r>
      <w:r w:rsidRPr="00FE3434">
        <w:rPr>
          <w:rFonts w:ascii="Times New Roman" w:hAnsi="Times New Roman" w:cs="Times New Roman"/>
          <w:bCs/>
          <w:i/>
          <w:iCs/>
          <w:sz w:val="24"/>
          <w:szCs w:val="24"/>
        </w:rPr>
        <w:t>Multidimensional measurement of religiousness/ sprituality for use in health.</w:t>
      </w:r>
      <w:r w:rsidRPr="00FE3434">
        <w:rPr>
          <w:rFonts w:ascii="Times New Roman" w:hAnsi="Times New Roman" w:cs="Times New Roman"/>
          <w:bCs/>
          <w:sz w:val="24"/>
          <w:szCs w:val="24"/>
        </w:rPr>
        <w:t xml:space="preserve"> Kalamazo: John E. Fetzer Insitute, </w:t>
      </w:r>
      <w:proofErr w:type="gramStart"/>
      <w:r w:rsidRPr="00FE3434">
        <w:rPr>
          <w:rFonts w:ascii="Times New Roman" w:hAnsi="Times New Roman" w:cs="Times New Roman"/>
          <w:bCs/>
          <w:sz w:val="24"/>
          <w:szCs w:val="24"/>
        </w:rPr>
        <w:t xml:space="preserve">dari  </w:t>
      </w:r>
      <w:proofErr w:type="gramEnd"/>
      <w:r w:rsidRPr="00FE3434">
        <w:rPr>
          <w:rStyle w:val="Hyperlink"/>
          <w:rFonts w:ascii="Times New Roman" w:hAnsi="Times New Roman" w:cs="Times New Roman"/>
          <w:bCs/>
          <w:sz w:val="24"/>
          <w:szCs w:val="24"/>
        </w:rPr>
        <w:fldChar w:fldCharType="begin"/>
      </w:r>
      <w:r w:rsidRPr="00FE3434">
        <w:rPr>
          <w:rStyle w:val="Hyperlink"/>
          <w:rFonts w:ascii="Times New Roman" w:hAnsi="Times New Roman" w:cs="Times New Roman"/>
          <w:bCs/>
          <w:sz w:val="24"/>
          <w:szCs w:val="24"/>
        </w:rPr>
        <w:instrText xml:space="preserve"> HYPERLINK "https://www.gem-beta.org/public/DownloadMeasure.aspx?mid=1155" </w:instrText>
      </w:r>
      <w:r w:rsidRPr="00FE3434">
        <w:rPr>
          <w:rStyle w:val="Hyperlink"/>
          <w:rFonts w:ascii="Times New Roman" w:hAnsi="Times New Roman" w:cs="Times New Roman"/>
          <w:bCs/>
          <w:sz w:val="24"/>
          <w:szCs w:val="24"/>
        </w:rPr>
        <w:fldChar w:fldCharType="separate"/>
      </w:r>
      <w:r w:rsidRPr="00FE3434">
        <w:rPr>
          <w:rStyle w:val="Hyperlink"/>
          <w:rFonts w:ascii="Times New Roman" w:hAnsi="Times New Roman" w:cs="Times New Roman"/>
          <w:bCs/>
          <w:sz w:val="24"/>
          <w:szCs w:val="24"/>
        </w:rPr>
        <w:t>https://www.gem-beta.org/public/DownloadMeasure.aspx?mid=1155</w:t>
      </w:r>
      <w:r w:rsidRPr="00FE3434">
        <w:rPr>
          <w:rStyle w:val="Hyperlink"/>
          <w:rFonts w:ascii="Times New Roman" w:hAnsi="Times New Roman" w:cs="Times New Roman"/>
          <w:bCs/>
          <w:sz w:val="24"/>
          <w:szCs w:val="24"/>
        </w:rPr>
        <w:fldChar w:fldCharType="end"/>
      </w:r>
    </w:p>
    <w:p w:rsidR="003210FA" w:rsidRDefault="00FE3434" w:rsidP="003210FA">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Hadi, S. (2016). </w:t>
      </w:r>
      <w:r w:rsidRPr="00FE3434">
        <w:rPr>
          <w:rFonts w:ascii="Times New Roman" w:hAnsi="Times New Roman" w:cs="Times New Roman"/>
          <w:i/>
          <w:sz w:val="24"/>
          <w:szCs w:val="24"/>
        </w:rPr>
        <w:t>Metodologi riset.</w:t>
      </w:r>
      <w:r w:rsidRPr="00FE3434">
        <w:rPr>
          <w:rFonts w:ascii="Times New Roman" w:hAnsi="Times New Roman" w:cs="Times New Roman"/>
          <w:sz w:val="24"/>
          <w:szCs w:val="24"/>
        </w:rPr>
        <w:t xml:space="preserve"> Yogyakarta: Pustaka Pelajar.</w:t>
      </w:r>
    </w:p>
    <w:p w:rsidR="003210FA" w:rsidRDefault="00FE3434" w:rsidP="003210FA">
      <w:pPr>
        <w:spacing w:after="0" w:line="240" w:lineRule="auto"/>
        <w:ind w:left="566" w:hangingChars="236" w:hanging="566"/>
        <w:jc w:val="both"/>
        <w:rPr>
          <w:rStyle w:val="Hyperlink"/>
          <w:rFonts w:ascii="Times New Roman" w:hAnsi="Times New Roman" w:cs="Times New Roman"/>
          <w:color w:val="auto"/>
          <w:sz w:val="24"/>
          <w:szCs w:val="24"/>
          <w:u w:val="none"/>
        </w:rPr>
      </w:pPr>
      <w:r w:rsidRPr="00FE3434">
        <w:rPr>
          <w:rFonts w:ascii="Times New Roman" w:hAnsi="Times New Roman" w:cs="Times New Roman"/>
          <w:bCs/>
          <w:sz w:val="24"/>
          <w:szCs w:val="24"/>
        </w:rPr>
        <w:t xml:space="preserve">Hardiansyah, Andri. </w:t>
      </w:r>
      <w:proofErr w:type="gramStart"/>
      <w:r w:rsidRPr="00FE3434">
        <w:rPr>
          <w:rFonts w:ascii="Times New Roman" w:hAnsi="Times New Roman" w:cs="Times New Roman"/>
          <w:bCs/>
          <w:sz w:val="24"/>
          <w:szCs w:val="24"/>
        </w:rPr>
        <w:t>dan</w:t>
      </w:r>
      <w:proofErr w:type="gramEnd"/>
      <w:r w:rsidRPr="00FE3434">
        <w:rPr>
          <w:rFonts w:ascii="Times New Roman" w:hAnsi="Times New Roman" w:cs="Times New Roman"/>
          <w:bCs/>
          <w:sz w:val="24"/>
          <w:szCs w:val="24"/>
        </w:rPr>
        <w:t xml:space="preserve"> Yanwar, Rini Purnamasari. (2015). Pengaruh etos kerja terhadap kinerja karyawan PT. AE. </w:t>
      </w:r>
      <w:r w:rsidRPr="00FE3434">
        <w:rPr>
          <w:rFonts w:ascii="Times New Roman" w:hAnsi="Times New Roman" w:cs="Times New Roman"/>
          <w:bCs/>
          <w:i/>
          <w:iCs/>
          <w:sz w:val="24"/>
          <w:szCs w:val="24"/>
        </w:rPr>
        <w:t>Jurnal Al-Azhar Indonesia Seri Humaniora</w:t>
      </w:r>
      <w:r w:rsidRPr="00FE3434">
        <w:rPr>
          <w:rFonts w:ascii="Times New Roman" w:hAnsi="Times New Roman" w:cs="Times New Roman"/>
          <w:bCs/>
          <w:sz w:val="24"/>
          <w:szCs w:val="24"/>
        </w:rPr>
        <w:t xml:space="preserve">, 3 (2) dari </w:t>
      </w:r>
      <w:hyperlink r:id="rId11" w:history="1">
        <w:r w:rsidRPr="00FE3434">
          <w:rPr>
            <w:rStyle w:val="Hyperlink"/>
            <w:rFonts w:ascii="Times New Roman" w:hAnsi="Times New Roman" w:cs="Times New Roman"/>
            <w:bCs/>
            <w:sz w:val="24"/>
            <w:szCs w:val="24"/>
          </w:rPr>
          <w:t>http://eprints.uai.ac.id/1344/1/X_%5BE-PRINTS%5D_Magister-Hukum%20%282%29.pdf</w:t>
        </w:r>
      </w:hyperlink>
    </w:p>
    <w:p w:rsidR="003210FA" w:rsidRDefault="00FE3434" w:rsidP="003210FA">
      <w:pPr>
        <w:spacing w:after="0" w:line="240" w:lineRule="auto"/>
        <w:ind w:left="566" w:hangingChars="236" w:hanging="566"/>
        <w:jc w:val="both"/>
        <w:rPr>
          <w:rStyle w:val="Hyperlink"/>
          <w:rFonts w:ascii="Times New Roman" w:hAnsi="Times New Roman" w:cs="Times New Roman"/>
          <w:color w:val="auto"/>
          <w:sz w:val="24"/>
          <w:szCs w:val="24"/>
          <w:u w:val="none"/>
        </w:rPr>
      </w:pPr>
      <w:r w:rsidRPr="00FE3434">
        <w:rPr>
          <w:rFonts w:ascii="Times New Roman" w:hAnsi="Times New Roman" w:cs="Times New Roman"/>
          <w:sz w:val="24"/>
          <w:szCs w:val="24"/>
        </w:rPr>
        <w:t xml:space="preserve">Hurlock, Elizabeth. B. (1980). </w:t>
      </w:r>
      <w:r w:rsidRPr="00FE3434">
        <w:rPr>
          <w:rFonts w:ascii="Times New Roman" w:hAnsi="Times New Roman" w:cs="Times New Roman"/>
          <w:i/>
          <w:sz w:val="24"/>
          <w:szCs w:val="24"/>
        </w:rPr>
        <w:t>A life-span approach</w:t>
      </w:r>
      <w:r w:rsidRPr="00FE3434">
        <w:rPr>
          <w:rFonts w:ascii="Times New Roman" w:hAnsi="Times New Roman" w:cs="Times New Roman"/>
          <w:sz w:val="24"/>
          <w:szCs w:val="24"/>
        </w:rPr>
        <w:t>. Jakarta: Erlangga</w:t>
      </w:r>
    </w:p>
    <w:p w:rsidR="00FE3434" w:rsidRPr="003210FA" w:rsidRDefault="00FE3434" w:rsidP="003210FA">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bCs/>
          <w:sz w:val="24"/>
          <w:szCs w:val="24"/>
        </w:rPr>
        <w:t>Hill, Roger B. dan Petty, Gregory C</w:t>
      </w:r>
      <w:proofErr w:type="gramStart"/>
      <w:r w:rsidRPr="00FE3434">
        <w:rPr>
          <w:rFonts w:ascii="Times New Roman" w:hAnsi="Times New Roman" w:cs="Times New Roman"/>
          <w:bCs/>
          <w:sz w:val="24"/>
          <w:szCs w:val="24"/>
        </w:rPr>
        <w:t>. .</w:t>
      </w:r>
      <w:proofErr w:type="gramEnd"/>
      <w:r w:rsidRPr="00FE3434">
        <w:rPr>
          <w:rFonts w:ascii="Times New Roman" w:hAnsi="Times New Roman" w:cs="Times New Roman"/>
          <w:bCs/>
          <w:sz w:val="24"/>
          <w:szCs w:val="24"/>
        </w:rPr>
        <w:t xml:space="preserve"> (1995). </w:t>
      </w:r>
      <w:proofErr w:type="gramStart"/>
      <w:r w:rsidRPr="00FE3434">
        <w:rPr>
          <w:rFonts w:ascii="Times New Roman" w:hAnsi="Times New Roman" w:cs="Times New Roman"/>
          <w:bCs/>
          <w:sz w:val="24"/>
          <w:szCs w:val="24"/>
        </w:rPr>
        <w:t>A</w:t>
      </w:r>
      <w:proofErr w:type="gramEnd"/>
      <w:r w:rsidRPr="00FE3434">
        <w:rPr>
          <w:rFonts w:ascii="Times New Roman" w:hAnsi="Times New Roman" w:cs="Times New Roman"/>
          <w:bCs/>
          <w:sz w:val="24"/>
          <w:szCs w:val="24"/>
        </w:rPr>
        <w:t xml:space="preserve"> new look at selected employability skill: A factor analysis of the occupational work ethic. </w:t>
      </w:r>
      <w:r w:rsidRPr="00FE3434">
        <w:rPr>
          <w:rFonts w:ascii="Times New Roman" w:hAnsi="Times New Roman" w:cs="Times New Roman"/>
          <w:bCs/>
          <w:i/>
          <w:iCs/>
          <w:sz w:val="24"/>
          <w:szCs w:val="24"/>
        </w:rPr>
        <w:t>Journal of Vocatoinal Education Research</w:t>
      </w:r>
      <w:r w:rsidRPr="00FE3434">
        <w:rPr>
          <w:rFonts w:ascii="Times New Roman" w:hAnsi="Times New Roman" w:cs="Times New Roman"/>
          <w:bCs/>
          <w:sz w:val="24"/>
          <w:szCs w:val="24"/>
        </w:rPr>
        <w:t>. 20, 4.</w:t>
      </w:r>
    </w:p>
    <w:p w:rsidR="00FE3434" w:rsidRPr="00FE3434" w:rsidRDefault="00FE3434" w:rsidP="00FE3434">
      <w:pPr>
        <w:spacing w:after="0" w:line="240" w:lineRule="auto"/>
        <w:ind w:left="566" w:hangingChars="236" w:hanging="566"/>
        <w:rPr>
          <w:rFonts w:ascii="Times New Roman" w:hAnsi="Times New Roman" w:cs="Times New Roman"/>
          <w:bCs/>
          <w:sz w:val="24"/>
          <w:szCs w:val="24"/>
        </w:rPr>
      </w:pPr>
      <w:r w:rsidRPr="00FE3434">
        <w:rPr>
          <w:rFonts w:ascii="Times New Roman" w:hAnsi="Times New Roman" w:cs="Times New Roman"/>
          <w:bCs/>
          <w:sz w:val="24"/>
          <w:szCs w:val="24"/>
        </w:rPr>
        <w:t xml:space="preserve">Irham, Mohammad. (2012). Etos kerja dalam perspektif </w:t>
      </w:r>
      <w:proofErr w:type="gramStart"/>
      <w:r w:rsidRPr="00FE3434">
        <w:rPr>
          <w:rFonts w:ascii="Times New Roman" w:hAnsi="Times New Roman" w:cs="Times New Roman"/>
          <w:bCs/>
          <w:sz w:val="24"/>
          <w:szCs w:val="24"/>
        </w:rPr>
        <w:t>islam</w:t>
      </w:r>
      <w:proofErr w:type="gramEnd"/>
      <w:r w:rsidRPr="00FE3434">
        <w:rPr>
          <w:rFonts w:ascii="Times New Roman" w:hAnsi="Times New Roman" w:cs="Times New Roman"/>
          <w:bCs/>
          <w:i/>
          <w:iCs/>
          <w:sz w:val="24"/>
          <w:szCs w:val="24"/>
        </w:rPr>
        <w:t>. Jurnal Substantia</w:t>
      </w:r>
      <w:r w:rsidRPr="00FE3434">
        <w:rPr>
          <w:rFonts w:ascii="Times New Roman" w:hAnsi="Times New Roman" w:cs="Times New Roman"/>
          <w:bCs/>
          <w:sz w:val="24"/>
          <w:szCs w:val="24"/>
        </w:rPr>
        <w:t xml:space="preserve">, 14(1) </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Jalaluddin</w:t>
      </w:r>
      <w:r w:rsidRPr="00FE3434">
        <w:rPr>
          <w:rFonts w:ascii="Times New Roman" w:hAnsi="Times New Roman" w:cs="Times New Roman"/>
          <w:bCs/>
          <w:i/>
          <w:iCs/>
          <w:sz w:val="24"/>
          <w:szCs w:val="24"/>
        </w:rPr>
        <w:t xml:space="preserve">, </w:t>
      </w:r>
      <w:r w:rsidRPr="00FE3434">
        <w:rPr>
          <w:rFonts w:ascii="Times New Roman" w:hAnsi="Times New Roman" w:cs="Times New Roman"/>
          <w:bCs/>
          <w:sz w:val="24"/>
          <w:szCs w:val="24"/>
        </w:rPr>
        <w:t xml:space="preserve">(2012) </w:t>
      </w:r>
      <w:r w:rsidRPr="00FE3434">
        <w:rPr>
          <w:rFonts w:ascii="Times New Roman" w:hAnsi="Times New Roman" w:cs="Times New Roman"/>
          <w:bCs/>
          <w:i/>
          <w:iCs/>
          <w:sz w:val="24"/>
          <w:szCs w:val="24"/>
        </w:rPr>
        <w:t>Psikologi agama</w:t>
      </w:r>
      <w:r w:rsidRPr="00FE3434">
        <w:rPr>
          <w:rFonts w:ascii="Times New Roman" w:hAnsi="Times New Roman" w:cs="Times New Roman"/>
          <w:bCs/>
          <w:sz w:val="24"/>
          <w:szCs w:val="24"/>
        </w:rPr>
        <w:t xml:space="preserve">, </w:t>
      </w:r>
      <w:proofErr w:type="gramStart"/>
      <w:r w:rsidRPr="00FE3434">
        <w:rPr>
          <w:rFonts w:ascii="Times New Roman" w:hAnsi="Times New Roman" w:cs="Times New Roman"/>
          <w:bCs/>
          <w:sz w:val="24"/>
          <w:szCs w:val="24"/>
        </w:rPr>
        <w:t>Jakarta :</w:t>
      </w:r>
      <w:proofErr w:type="gramEnd"/>
      <w:r w:rsidRPr="00FE3434">
        <w:rPr>
          <w:rFonts w:ascii="Times New Roman" w:hAnsi="Times New Roman" w:cs="Times New Roman"/>
          <w:bCs/>
          <w:sz w:val="24"/>
          <w:szCs w:val="24"/>
        </w:rPr>
        <w:t xml:space="preserve"> Rajagrafindo Persada</w:t>
      </w:r>
    </w:p>
    <w:p w:rsidR="00FE3434" w:rsidRPr="00FE3434" w:rsidRDefault="00FE3434" w:rsidP="00FE3434">
      <w:pPr>
        <w:spacing w:after="0" w:line="240" w:lineRule="auto"/>
        <w:ind w:left="566" w:hangingChars="236" w:hanging="566"/>
        <w:jc w:val="both"/>
        <w:rPr>
          <w:rStyle w:val="Hyperlink"/>
          <w:rFonts w:ascii="Times New Roman" w:eastAsia="Roboto" w:hAnsi="Times New Roman" w:cs="Times New Roman"/>
          <w:bCs/>
          <w:sz w:val="24"/>
          <w:szCs w:val="24"/>
          <w:shd w:val="clear" w:color="auto" w:fill="FFFFFF"/>
        </w:rPr>
      </w:pPr>
      <w:r w:rsidRPr="00FE3434">
        <w:rPr>
          <w:rFonts w:ascii="Times New Roman" w:hAnsi="Times New Roman" w:cs="Times New Roman"/>
          <w:bCs/>
          <w:sz w:val="24"/>
          <w:szCs w:val="24"/>
        </w:rPr>
        <w:t xml:space="preserve">Kementerian Sekretariat Negara RI. (2017). </w:t>
      </w:r>
      <w:r w:rsidRPr="00FE3434">
        <w:rPr>
          <w:rFonts w:ascii="Times New Roman" w:eastAsia="Roboto" w:hAnsi="Times New Roman" w:cs="Times New Roman"/>
          <w:bCs/>
          <w:sz w:val="24"/>
          <w:szCs w:val="24"/>
          <w:shd w:val="clear" w:color="auto" w:fill="FFFFFF"/>
        </w:rPr>
        <w:t xml:space="preserve">Pentingnya membangun etos kerja dan produktivitas. Diakses 15 Oktober 2018 </w:t>
      </w:r>
      <w:proofErr w:type="gramStart"/>
      <w:r w:rsidRPr="00FE3434">
        <w:rPr>
          <w:rFonts w:ascii="Times New Roman" w:eastAsia="Roboto" w:hAnsi="Times New Roman" w:cs="Times New Roman"/>
          <w:bCs/>
          <w:sz w:val="24"/>
          <w:szCs w:val="24"/>
          <w:shd w:val="clear" w:color="auto" w:fill="FFFFFF"/>
        </w:rPr>
        <w:t xml:space="preserve">dari  </w:t>
      </w:r>
      <w:proofErr w:type="gramEnd"/>
      <w:r w:rsidRPr="00FE3434">
        <w:rPr>
          <w:rStyle w:val="Hyperlink"/>
          <w:rFonts w:ascii="Times New Roman" w:eastAsia="Roboto" w:hAnsi="Times New Roman" w:cs="Times New Roman"/>
          <w:bCs/>
          <w:sz w:val="24"/>
          <w:szCs w:val="24"/>
          <w:shd w:val="clear" w:color="auto" w:fill="FFFFFF"/>
        </w:rPr>
        <w:fldChar w:fldCharType="begin"/>
      </w:r>
      <w:r w:rsidRPr="00FE3434">
        <w:rPr>
          <w:rStyle w:val="Hyperlink"/>
          <w:rFonts w:ascii="Times New Roman" w:eastAsia="Roboto" w:hAnsi="Times New Roman" w:cs="Times New Roman"/>
          <w:bCs/>
          <w:sz w:val="24"/>
          <w:szCs w:val="24"/>
          <w:shd w:val="clear" w:color="auto" w:fill="FFFFFF"/>
        </w:rPr>
        <w:instrText xml:space="preserve"> HYPERLINK "http://presidenri.go.id/berita-aktual/pentingnya-membangun-etos-kerja-dan-produktivitas.html" </w:instrText>
      </w:r>
      <w:r w:rsidRPr="00FE3434">
        <w:rPr>
          <w:rStyle w:val="Hyperlink"/>
          <w:rFonts w:ascii="Times New Roman" w:eastAsia="Roboto" w:hAnsi="Times New Roman" w:cs="Times New Roman"/>
          <w:bCs/>
          <w:sz w:val="24"/>
          <w:szCs w:val="24"/>
          <w:shd w:val="clear" w:color="auto" w:fill="FFFFFF"/>
        </w:rPr>
        <w:fldChar w:fldCharType="separate"/>
      </w:r>
      <w:r w:rsidRPr="00FE3434">
        <w:rPr>
          <w:rStyle w:val="Hyperlink"/>
          <w:rFonts w:ascii="Times New Roman" w:eastAsia="Roboto" w:hAnsi="Times New Roman" w:cs="Times New Roman"/>
          <w:bCs/>
          <w:sz w:val="24"/>
          <w:szCs w:val="24"/>
          <w:shd w:val="clear" w:color="auto" w:fill="FFFFFF"/>
        </w:rPr>
        <w:t>http://presidenri.go.id/berita-aktual/pentingnya-membangun-etos-kerja-dan-produktivitas.html</w:t>
      </w:r>
      <w:r w:rsidRPr="00FE3434">
        <w:rPr>
          <w:rStyle w:val="Hyperlink"/>
          <w:rFonts w:ascii="Times New Roman" w:eastAsia="Roboto" w:hAnsi="Times New Roman" w:cs="Times New Roman"/>
          <w:bCs/>
          <w:sz w:val="24"/>
          <w:szCs w:val="24"/>
          <w:shd w:val="clear" w:color="auto" w:fill="FFFFFF"/>
        </w:rPr>
        <w:fldChar w:fldCharType="end"/>
      </w: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r w:rsidRPr="00FE3434">
        <w:rPr>
          <w:rFonts w:ascii="Times New Roman" w:hAnsi="Times New Roman" w:cs="Times New Roman"/>
          <w:bCs/>
          <w:iCs/>
          <w:sz w:val="24"/>
          <w:szCs w:val="24"/>
        </w:rPr>
        <w:t>Madjid, Nurcholish. (1999).</w:t>
      </w:r>
      <w:r w:rsidRPr="00FE3434">
        <w:rPr>
          <w:rFonts w:ascii="Times New Roman" w:hAnsi="Times New Roman" w:cs="Times New Roman"/>
          <w:bCs/>
          <w:i/>
          <w:iCs/>
          <w:sz w:val="24"/>
          <w:szCs w:val="24"/>
        </w:rPr>
        <w:t xml:space="preserve"> cendekiawan dan religiusitas masyarakat.</w:t>
      </w:r>
      <w:r w:rsidRPr="00FE3434">
        <w:rPr>
          <w:rFonts w:ascii="Times New Roman" w:hAnsi="Times New Roman" w:cs="Times New Roman"/>
          <w:bCs/>
          <w:iCs/>
          <w:sz w:val="24"/>
          <w:szCs w:val="24"/>
        </w:rPr>
        <w:t xml:space="preserve"> Jakarta: Paramadina.</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bCs/>
          <w:iCs/>
          <w:sz w:val="24"/>
          <w:szCs w:val="24"/>
        </w:rPr>
        <w:t xml:space="preserve">Mulyadi, Acep. (2008). Islam dan etos kerja: relasi antara kualitas keagamaan dengan etos produktivitas kerja di daerah kawasan industri Kabupaten Bekasi. </w:t>
      </w:r>
      <w:r w:rsidRPr="00FE3434">
        <w:rPr>
          <w:rFonts w:ascii="Times New Roman" w:hAnsi="Times New Roman" w:cs="Times New Roman"/>
          <w:bCs/>
          <w:i/>
          <w:iCs/>
          <w:sz w:val="24"/>
          <w:szCs w:val="24"/>
        </w:rPr>
        <w:t xml:space="preserve">Jurnal </w:t>
      </w:r>
      <w:r w:rsidRPr="00FE3434">
        <w:rPr>
          <w:rFonts w:ascii="Times New Roman" w:hAnsi="Times New Roman" w:cs="Times New Roman"/>
          <w:bCs/>
          <w:i/>
          <w:sz w:val="24"/>
          <w:szCs w:val="24"/>
        </w:rPr>
        <w:t>TURATS</w:t>
      </w:r>
      <w:r w:rsidRPr="00FE3434">
        <w:rPr>
          <w:rFonts w:ascii="Times New Roman" w:hAnsi="Times New Roman" w:cs="Times New Roman"/>
          <w:sz w:val="24"/>
          <w:szCs w:val="24"/>
        </w:rPr>
        <w:t>: 4(1)</w:t>
      </w:r>
      <w:proofErr w:type="gramStart"/>
      <w:r w:rsidRPr="00FE3434">
        <w:rPr>
          <w:rFonts w:ascii="Times New Roman" w:hAnsi="Times New Roman" w:cs="Times New Roman"/>
          <w:sz w:val="24"/>
          <w:szCs w:val="24"/>
        </w:rPr>
        <w:t>,1</w:t>
      </w:r>
      <w:proofErr w:type="gramEnd"/>
      <w:r w:rsidRPr="00FE3434">
        <w:rPr>
          <w:rFonts w:ascii="Times New Roman" w:hAnsi="Times New Roman" w:cs="Times New Roman"/>
          <w:sz w:val="24"/>
          <w:szCs w:val="24"/>
        </w:rPr>
        <w:t>-19</w:t>
      </w:r>
    </w:p>
    <w:p w:rsidR="00FE3434" w:rsidRPr="00FE3434" w:rsidRDefault="00FE3434" w:rsidP="00FE3434">
      <w:pPr>
        <w:spacing w:after="0" w:line="240" w:lineRule="auto"/>
        <w:ind w:left="566" w:hangingChars="236" w:hanging="566"/>
        <w:jc w:val="both"/>
        <w:rPr>
          <w:rFonts w:ascii="Times New Roman" w:hAnsi="Times New Roman" w:cs="Times New Roman"/>
          <w:bCs/>
          <w:i/>
          <w:iCs/>
          <w:sz w:val="24"/>
          <w:szCs w:val="24"/>
        </w:rPr>
      </w:pPr>
      <w:r w:rsidRPr="00FE3434">
        <w:rPr>
          <w:rFonts w:ascii="Times New Roman" w:hAnsi="Times New Roman" w:cs="Times New Roman"/>
          <w:sz w:val="24"/>
          <w:szCs w:val="24"/>
        </w:rPr>
        <w:t xml:space="preserve">Muslich, Ahmad. (2017). </w:t>
      </w:r>
      <w:r w:rsidRPr="00FE3434">
        <w:rPr>
          <w:rFonts w:ascii="Times New Roman" w:hAnsi="Times New Roman" w:cs="Times New Roman"/>
          <w:bCs/>
          <w:sz w:val="24"/>
          <w:szCs w:val="24"/>
        </w:rPr>
        <w:t xml:space="preserve">Faktor-faktor yang berpengaruh terhadap sedikit banyaknya jama’ah sholat subuh pada masjid/mushola di kabupaten ponorogo. </w:t>
      </w:r>
      <w:r w:rsidRPr="00FE3434">
        <w:rPr>
          <w:rFonts w:ascii="Times New Roman" w:hAnsi="Times New Roman" w:cs="Times New Roman"/>
          <w:bCs/>
          <w:i/>
          <w:sz w:val="24"/>
          <w:szCs w:val="24"/>
        </w:rPr>
        <w:t xml:space="preserve">AL-ASASIYYA Journal Basic </w:t>
      </w:r>
      <w:proofErr w:type="gramStart"/>
      <w:r w:rsidRPr="00FE3434">
        <w:rPr>
          <w:rFonts w:ascii="Times New Roman" w:hAnsi="Times New Roman" w:cs="Times New Roman"/>
          <w:bCs/>
          <w:i/>
          <w:sz w:val="24"/>
          <w:szCs w:val="24"/>
        </w:rPr>
        <w:t>Of</w:t>
      </w:r>
      <w:proofErr w:type="gramEnd"/>
      <w:r w:rsidRPr="00FE3434">
        <w:rPr>
          <w:rFonts w:ascii="Times New Roman" w:hAnsi="Times New Roman" w:cs="Times New Roman"/>
          <w:bCs/>
          <w:i/>
          <w:sz w:val="24"/>
          <w:szCs w:val="24"/>
        </w:rPr>
        <w:t xml:space="preserve"> Education</w:t>
      </w:r>
      <w:r w:rsidRPr="00FE3434">
        <w:rPr>
          <w:rFonts w:ascii="Times New Roman" w:hAnsi="Times New Roman" w:cs="Times New Roman"/>
          <w:bCs/>
          <w:sz w:val="24"/>
          <w:szCs w:val="24"/>
        </w:rPr>
        <w:t>, 02(1), 13-23</w:t>
      </w:r>
    </w:p>
    <w:p w:rsidR="00FE3434" w:rsidRPr="00FE3434" w:rsidRDefault="00FE3434" w:rsidP="00FE3434">
      <w:pPr>
        <w:spacing w:after="0" w:line="240" w:lineRule="auto"/>
        <w:ind w:left="566" w:hangingChars="236" w:hanging="566"/>
        <w:jc w:val="both"/>
        <w:rPr>
          <w:rFonts w:ascii="Times New Roman" w:hAnsi="Times New Roman" w:cs="Times New Roman"/>
          <w:bCs/>
          <w:i/>
          <w:sz w:val="24"/>
          <w:szCs w:val="24"/>
        </w:rPr>
      </w:pPr>
      <w:r w:rsidRPr="00FE3434">
        <w:rPr>
          <w:rFonts w:ascii="Times New Roman" w:hAnsi="Times New Roman" w:cs="Times New Roman"/>
          <w:bCs/>
          <w:iCs/>
          <w:sz w:val="24"/>
          <w:szCs w:val="24"/>
        </w:rPr>
        <w:t xml:space="preserve">Naini, Rohmatus. (2015). </w:t>
      </w:r>
      <w:r w:rsidRPr="00FE3434">
        <w:rPr>
          <w:rFonts w:ascii="Times New Roman" w:hAnsi="Times New Roman" w:cs="Times New Roman"/>
          <w:bCs/>
          <w:i/>
          <w:sz w:val="24"/>
          <w:szCs w:val="24"/>
        </w:rPr>
        <w:t xml:space="preserve">Artikel jurnal wellness ditinjau dari religiusitas pada mahasiswa universitas negeri </w:t>
      </w:r>
      <w:proofErr w:type="gramStart"/>
      <w:r w:rsidRPr="00FE3434">
        <w:rPr>
          <w:rFonts w:ascii="Times New Roman" w:hAnsi="Times New Roman" w:cs="Times New Roman"/>
          <w:bCs/>
          <w:i/>
          <w:sz w:val="24"/>
          <w:szCs w:val="24"/>
        </w:rPr>
        <w:t>yogyakarta .</w:t>
      </w:r>
      <w:proofErr w:type="gramEnd"/>
      <w:r w:rsidRPr="00FE3434">
        <w:rPr>
          <w:rFonts w:ascii="Times New Roman" w:hAnsi="Times New Roman" w:cs="Times New Roman"/>
          <w:bCs/>
          <w:iCs/>
          <w:sz w:val="24"/>
          <w:szCs w:val="24"/>
        </w:rPr>
        <w:t xml:space="preserve"> </w:t>
      </w:r>
      <w:proofErr w:type="gramStart"/>
      <w:r w:rsidRPr="00FE3434">
        <w:rPr>
          <w:rFonts w:ascii="Times New Roman" w:hAnsi="Times New Roman" w:cs="Times New Roman"/>
          <w:bCs/>
          <w:iCs/>
          <w:sz w:val="24"/>
          <w:szCs w:val="24"/>
        </w:rPr>
        <w:t>Yogyakarta :</w:t>
      </w:r>
      <w:proofErr w:type="gramEnd"/>
      <w:r w:rsidRPr="00FE3434">
        <w:rPr>
          <w:rFonts w:ascii="Times New Roman" w:hAnsi="Times New Roman" w:cs="Times New Roman"/>
          <w:bCs/>
          <w:iCs/>
          <w:sz w:val="24"/>
          <w:szCs w:val="24"/>
        </w:rPr>
        <w:t xml:space="preserve"> Prodi Bimbingan </w:t>
      </w:r>
      <w:r w:rsidRPr="00FE3434">
        <w:rPr>
          <w:rFonts w:ascii="Times New Roman" w:hAnsi="Times New Roman" w:cs="Times New Roman"/>
          <w:bCs/>
          <w:iCs/>
          <w:sz w:val="24"/>
          <w:szCs w:val="24"/>
        </w:rPr>
        <w:lastRenderedPageBreak/>
        <w:t>Dan Konseling Jurusan Psikologi Pendidikan Dan Bimbingan Fakultas Ilmu Pendidikan</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bCs/>
          <w:sz w:val="24"/>
          <w:szCs w:val="24"/>
        </w:rPr>
        <w:t xml:space="preserve">Nashori, Fuad. (2002). </w:t>
      </w:r>
      <w:r w:rsidRPr="00FE3434">
        <w:rPr>
          <w:rFonts w:ascii="Times New Roman" w:hAnsi="Times New Roman" w:cs="Times New Roman"/>
          <w:bCs/>
          <w:i/>
          <w:iCs/>
          <w:sz w:val="24"/>
          <w:szCs w:val="24"/>
        </w:rPr>
        <w:t xml:space="preserve">Islam dan </w:t>
      </w:r>
      <w:proofErr w:type="gramStart"/>
      <w:r w:rsidRPr="00FE3434">
        <w:rPr>
          <w:rFonts w:ascii="Times New Roman" w:hAnsi="Times New Roman" w:cs="Times New Roman"/>
          <w:bCs/>
          <w:i/>
          <w:iCs/>
          <w:sz w:val="24"/>
          <w:szCs w:val="24"/>
        </w:rPr>
        <w:t xml:space="preserve">psikologi </w:t>
      </w:r>
      <w:r w:rsidRPr="00FE3434">
        <w:rPr>
          <w:rFonts w:ascii="Times New Roman" w:hAnsi="Times New Roman" w:cs="Times New Roman"/>
          <w:bCs/>
          <w:sz w:val="24"/>
          <w:szCs w:val="24"/>
        </w:rPr>
        <w:t>.</w:t>
      </w:r>
      <w:proofErr w:type="gramEnd"/>
      <w:r w:rsidRPr="00FE3434">
        <w:rPr>
          <w:rFonts w:ascii="Times New Roman" w:hAnsi="Times New Roman" w:cs="Times New Roman"/>
          <w:bCs/>
          <w:sz w:val="24"/>
          <w:szCs w:val="24"/>
        </w:rPr>
        <w:t xml:space="preserve"> Yogyakarta: Pustaka Pelajar </w:t>
      </w: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r w:rsidRPr="00FE3434">
        <w:rPr>
          <w:rFonts w:ascii="Times New Roman" w:hAnsi="Times New Roman" w:cs="Times New Roman"/>
          <w:bCs/>
          <w:sz w:val="24"/>
          <w:szCs w:val="24"/>
        </w:rPr>
        <w:t>Nurrojab, Yuldi Wildan. (2017)</w:t>
      </w:r>
      <w:proofErr w:type="gramStart"/>
      <w:r w:rsidRPr="00FE3434">
        <w:rPr>
          <w:rFonts w:ascii="Times New Roman" w:hAnsi="Times New Roman" w:cs="Times New Roman"/>
          <w:bCs/>
          <w:sz w:val="24"/>
          <w:szCs w:val="24"/>
        </w:rPr>
        <w:t xml:space="preserve">. </w:t>
      </w:r>
      <w:r w:rsidRPr="00FE3434">
        <w:rPr>
          <w:rFonts w:ascii="Times New Roman" w:hAnsi="Times New Roman" w:cs="Times New Roman"/>
          <w:bCs/>
          <w:i/>
          <w:iCs/>
          <w:sz w:val="24"/>
          <w:szCs w:val="24"/>
        </w:rPr>
        <w:t xml:space="preserve"> </w:t>
      </w:r>
      <w:r w:rsidRPr="00FE3434">
        <w:rPr>
          <w:rFonts w:ascii="Times New Roman" w:hAnsi="Times New Roman" w:cs="Times New Roman"/>
          <w:bCs/>
          <w:sz w:val="24"/>
          <w:szCs w:val="24"/>
        </w:rPr>
        <w:t>Pengaruh</w:t>
      </w:r>
      <w:proofErr w:type="gramEnd"/>
      <w:r w:rsidRPr="00FE3434">
        <w:rPr>
          <w:rFonts w:ascii="Times New Roman" w:hAnsi="Times New Roman" w:cs="Times New Roman"/>
          <w:bCs/>
          <w:sz w:val="24"/>
          <w:szCs w:val="24"/>
        </w:rPr>
        <w:t xml:space="preserve"> bauran pemasaran terhadap nilai pelanggan pada warung spesial sambal (ss) jatinangor sumedang.  </w:t>
      </w:r>
      <w:r w:rsidRPr="00FE3434">
        <w:rPr>
          <w:rFonts w:ascii="Times New Roman" w:hAnsi="Times New Roman" w:cs="Times New Roman"/>
          <w:bCs/>
          <w:i/>
          <w:iCs/>
          <w:sz w:val="24"/>
          <w:szCs w:val="24"/>
        </w:rPr>
        <w:t xml:space="preserve">E-Proceeding of Management </w:t>
      </w:r>
      <w:proofErr w:type="gramStart"/>
      <w:r w:rsidRPr="00FE3434">
        <w:rPr>
          <w:rFonts w:ascii="Times New Roman" w:hAnsi="Times New Roman" w:cs="Times New Roman"/>
          <w:bCs/>
          <w:i/>
          <w:iCs/>
          <w:sz w:val="24"/>
          <w:szCs w:val="24"/>
        </w:rPr>
        <w:t xml:space="preserve">Journal </w:t>
      </w:r>
      <w:r w:rsidRPr="00FE3434">
        <w:rPr>
          <w:rFonts w:ascii="Times New Roman" w:hAnsi="Times New Roman" w:cs="Times New Roman"/>
          <w:bCs/>
          <w:sz w:val="24"/>
          <w:szCs w:val="24"/>
        </w:rPr>
        <w:t>:</w:t>
      </w:r>
      <w:proofErr w:type="gramEnd"/>
      <w:r w:rsidRPr="00FE3434">
        <w:rPr>
          <w:rFonts w:ascii="Times New Roman" w:hAnsi="Times New Roman" w:cs="Times New Roman"/>
          <w:bCs/>
          <w:sz w:val="24"/>
          <w:szCs w:val="24"/>
        </w:rPr>
        <w:t xml:space="preserve"> 4 (3), </w:t>
      </w: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r w:rsidRPr="00FE3434">
        <w:rPr>
          <w:rFonts w:ascii="Times New Roman" w:hAnsi="Times New Roman" w:cs="Times New Roman"/>
          <w:bCs/>
          <w:iCs/>
          <w:sz w:val="24"/>
          <w:szCs w:val="24"/>
        </w:rPr>
        <w:t>Petty, Gregory C. and Hill, Roger B. (2005).</w:t>
      </w:r>
      <w:r w:rsidRPr="00FE3434">
        <w:rPr>
          <w:rFonts w:ascii="Times New Roman" w:hAnsi="Times New Roman" w:cs="Times New Roman"/>
          <w:bCs/>
          <w:i/>
          <w:sz w:val="24"/>
          <w:szCs w:val="24"/>
        </w:rPr>
        <w:t xml:space="preserve"> </w:t>
      </w:r>
      <w:r w:rsidRPr="00FE3434">
        <w:rPr>
          <w:rFonts w:ascii="Times New Roman" w:hAnsi="Times New Roman" w:cs="Times New Roman"/>
          <w:bCs/>
          <w:iCs/>
          <w:sz w:val="24"/>
          <w:szCs w:val="24"/>
        </w:rPr>
        <w:t>Work ethic characteristics: perceived work ethics of supervisors and workers.</w:t>
      </w:r>
      <w:r w:rsidRPr="00FE3434">
        <w:rPr>
          <w:rFonts w:ascii="Times New Roman" w:hAnsi="Times New Roman" w:cs="Times New Roman"/>
          <w:bCs/>
          <w:i/>
          <w:sz w:val="24"/>
          <w:szCs w:val="24"/>
        </w:rPr>
        <w:t xml:space="preserve"> Journal </w:t>
      </w:r>
      <w:proofErr w:type="gramStart"/>
      <w:r w:rsidRPr="00FE3434">
        <w:rPr>
          <w:rFonts w:ascii="Times New Roman" w:hAnsi="Times New Roman" w:cs="Times New Roman"/>
          <w:bCs/>
          <w:i/>
          <w:sz w:val="24"/>
          <w:szCs w:val="24"/>
        </w:rPr>
        <w:t>Of</w:t>
      </w:r>
      <w:proofErr w:type="gramEnd"/>
      <w:r w:rsidRPr="00FE3434">
        <w:rPr>
          <w:rFonts w:ascii="Times New Roman" w:hAnsi="Times New Roman" w:cs="Times New Roman"/>
          <w:bCs/>
          <w:i/>
          <w:sz w:val="24"/>
          <w:szCs w:val="24"/>
        </w:rPr>
        <w:t xml:space="preserve"> Industrial Teacher Education.</w:t>
      </w:r>
      <w:r w:rsidRPr="00FE3434">
        <w:rPr>
          <w:rFonts w:ascii="Times New Roman" w:hAnsi="Times New Roman" w:cs="Times New Roman"/>
          <w:bCs/>
          <w:iCs/>
          <w:sz w:val="24"/>
          <w:szCs w:val="24"/>
        </w:rPr>
        <w:t xml:space="preserve"> Vol. 42, No. 2, hal 1-14.</w:t>
      </w:r>
      <w:r w:rsidRPr="00FE3434">
        <w:rPr>
          <w:rFonts w:ascii="Times New Roman" w:hAnsi="Times New Roman" w:cs="Times New Roman"/>
          <w:bCs/>
          <w:i/>
          <w:sz w:val="24"/>
          <w:szCs w:val="24"/>
        </w:rPr>
        <w:t xml:space="preserve">  </w:t>
      </w:r>
      <w:r w:rsidRPr="00FE3434">
        <w:rPr>
          <w:rFonts w:ascii="Times New Roman" w:hAnsi="Times New Roman" w:cs="Times New Roman"/>
          <w:bCs/>
          <w:iCs/>
          <w:sz w:val="24"/>
          <w:szCs w:val="24"/>
        </w:rPr>
        <w:t xml:space="preserve">Diakses pada 25 November 2018 melalui </w:t>
      </w:r>
      <w:hyperlink r:id="rId12" w:history="1">
        <w:r w:rsidRPr="00FE3434">
          <w:rPr>
            <w:rStyle w:val="Hyperlink"/>
            <w:rFonts w:ascii="Times New Roman" w:hAnsi="Times New Roman" w:cs="Times New Roman"/>
            <w:bCs/>
            <w:iCs/>
            <w:sz w:val="24"/>
            <w:szCs w:val="24"/>
          </w:rPr>
          <w:t>https://scholar.lib.vt.edu/ejournals/JITE/v42n2/petty.html</w:t>
        </w:r>
      </w:hyperlink>
      <w:r w:rsidRPr="00FE3434">
        <w:rPr>
          <w:rFonts w:ascii="Times New Roman" w:hAnsi="Times New Roman" w:cs="Times New Roman"/>
          <w:bCs/>
          <w:iCs/>
          <w:sz w:val="24"/>
          <w:szCs w:val="24"/>
        </w:rPr>
        <w:t xml:space="preserve"> </w:t>
      </w:r>
    </w:p>
    <w:p w:rsidR="00FE3434" w:rsidRPr="00FE3434" w:rsidRDefault="00FE3434" w:rsidP="00FE3434">
      <w:pPr>
        <w:spacing w:after="0" w:line="240" w:lineRule="auto"/>
        <w:ind w:left="566" w:hangingChars="236" w:hanging="566"/>
        <w:jc w:val="both"/>
        <w:rPr>
          <w:rFonts w:ascii="Times New Roman" w:hAnsi="Times New Roman" w:cs="Times New Roman"/>
          <w:iCs/>
          <w:sz w:val="24"/>
          <w:szCs w:val="24"/>
        </w:rPr>
      </w:pPr>
      <w:r w:rsidRPr="00FE3434">
        <w:rPr>
          <w:rFonts w:ascii="Times New Roman" w:hAnsi="Times New Roman" w:cs="Times New Roman"/>
          <w:iCs/>
          <w:sz w:val="24"/>
          <w:szCs w:val="24"/>
        </w:rPr>
        <w:t xml:space="preserve">Purnamasari, S.D. (2014). </w:t>
      </w:r>
      <w:hyperlink r:id="rId13" w:history="1">
        <w:r w:rsidRPr="00FE3434">
          <w:rPr>
            <w:rStyle w:val="Hyperlink"/>
            <w:rFonts w:ascii="Times New Roman" w:hAnsi="Times New Roman" w:cs="Times New Roman"/>
            <w:iCs/>
            <w:sz w:val="24"/>
            <w:szCs w:val="24"/>
          </w:rPr>
          <w:t>Religiusitas pada remaja ditinjau dari minat terhadap musik islami, pop, dan musik metal</w:t>
        </w:r>
      </w:hyperlink>
      <w:r w:rsidRPr="00FE3434">
        <w:rPr>
          <w:rFonts w:ascii="Times New Roman" w:hAnsi="Times New Roman" w:cs="Times New Roman"/>
          <w:iCs/>
          <w:sz w:val="24"/>
          <w:szCs w:val="24"/>
        </w:rPr>
        <w:t xml:space="preserve">. </w:t>
      </w:r>
      <w:r w:rsidRPr="00FE3434">
        <w:rPr>
          <w:rFonts w:ascii="Times New Roman" w:hAnsi="Times New Roman" w:cs="Times New Roman"/>
          <w:i/>
          <w:iCs/>
          <w:sz w:val="24"/>
          <w:szCs w:val="24"/>
        </w:rPr>
        <w:t>Skripsi</w:t>
      </w:r>
      <w:r w:rsidRPr="00FE3434">
        <w:rPr>
          <w:rFonts w:ascii="Times New Roman" w:hAnsi="Times New Roman" w:cs="Times New Roman"/>
          <w:iCs/>
          <w:sz w:val="24"/>
          <w:szCs w:val="24"/>
        </w:rPr>
        <w:t>.  Surakarta: Fakultas Psikologi Universitas Muhammadiyah Surakarta</w:t>
      </w: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r w:rsidRPr="00FE3434">
        <w:rPr>
          <w:rFonts w:ascii="Times New Roman" w:hAnsi="Times New Roman" w:cs="Times New Roman"/>
          <w:bCs/>
          <w:iCs/>
          <w:sz w:val="24"/>
          <w:szCs w:val="24"/>
        </w:rPr>
        <w:t xml:space="preserve">Republik Indonesia. (1999) BAB 31 peningkatan kualitas kehidupan </w:t>
      </w:r>
      <w:proofErr w:type="gramStart"/>
      <w:r w:rsidRPr="00FE3434">
        <w:rPr>
          <w:rFonts w:ascii="Times New Roman" w:hAnsi="Times New Roman" w:cs="Times New Roman"/>
          <w:bCs/>
          <w:iCs/>
          <w:sz w:val="24"/>
          <w:szCs w:val="24"/>
        </w:rPr>
        <w:t>beragama .</w:t>
      </w:r>
      <w:proofErr w:type="gramEnd"/>
      <w:r w:rsidRPr="00FE3434">
        <w:rPr>
          <w:rFonts w:ascii="Times New Roman" w:hAnsi="Times New Roman" w:cs="Times New Roman"/>
          <w:bCs/>
          <w:iCs/>
          <w:sz w:val="24"/>
          <w:szCs w:val="24"/>
        </w:rPr>
        <w:t xml:space="preserve"> </w:t>
      </w:r>
      <w:r w:rsidRPr="00FE3434">
        <w:rPr>
          <w:rFonts w:ascii="Times New Roman" w:hAnsi="Times New Roman" w:cs="Times New Roman"/>
          <w:bCs/>
          <w:i/>
          <w:iCs/>
          <w:sz w:val="24"/>
          <w:szCs w:val="24"/>
        </w:rPr>
        <w:t>Lembar Negara RI Tahun 1999.</w:t>
      </w:r>
      <w:r w:rsidRPr="00FE3434">
        <w:rPr>
          <w:rFonts w:ascii="Times New Roman" w:hAnsi="Times New Roman" w:cs="Times New Roman"/>
          <w:bCs/>
          <w:iCs/>
          <w:sz w:val="24"/>
          <w:szCs w:val="24"/>
        </w:rPr>
        <w:t xml:space="preserve"> IV (31), 1-6</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Safitri, R. M. (2016). </w:t>
      </w:r>
      <w:r w:rsidRPr="00FE3434">
        <w:rPr>
          <w:rFonts w:ascii="Times New Roman" w:hAnsi="Times New Roman" w:cs="Times New Roman"/>
          <w:i/>
          <w:sz w:val="24"/>
          <w:szCs w:val="24"/>
        </w:rPr>
        <w:t>Modul praktikum analisis data.</w:t>
      </w:r>
      <w:r w:rsidRPr="00FE3434">
        <w:rPr>
          <w:rFonts w:ascii="Times New Roman" w:hAnsi="Times New Roman" w:cs="Times New Roman"/>
          <w:sz w:val="24"/>
          <w:szCs w:val="24"/>
        </w:rPr>
        <w:t xml:space="preserve"> </w:t>
      </w:r>
      <w:proofErr w:type="gramStart"/>
      <w:r w:rsidRPr="00FE3434">
        <w:rPr>
          <w:rFonts w:ascii="Times New Roman" w:hAnsi="Times New Roman" w:cs="Times New Roman"/>
          <w:sz w:val="24"/>
          <w:szCs w:val="24"/>
        </w:rPr>
        <w:t>Yogyakarta :</w:t>
      </w:r>
      <w:proofErr w:type="gramEnd"/>
      <w:r w:rsidRPr="00FE3434">
        <w:rPr>
          <w:rFonts w:ascii="Times New Roman" w:hAnsi="Times New Roman" w:cs="Times New Roman"/>
          <w:sz w:val="24"/>
          <w:szCs w:val="24"/>
        </w:rPr>
        <w:t xml:space="preserve"> Universitas Mercu Buana Yogyakarta.</w:t>
      </w:r>
    </w:p>
    <w:p w:rsidR="00FE3434" w:rsidRPr="00FE3434" w:rsidRDefault="00FE3434" w:rsidP="00FE3434">
      <w:pPr>
        <w:spacing w:after="0" w:line="240" w:lineRule="auto"/>
        <w:ind w:left="566" w:hangingChars="236" w:hanging="566"/>
        <w:jc w:val="both"/>
        <w:rPr>
          <w:rFonts w:ascii="Times New Roman" w:hAnsi="Times New Roman" w:cs="Times New Roman"/>
          <w:bCs/>
          <w:iCs/>
          <w:sz w:val="24"/>
          <w:szCs w:val="24"/>
        </w:rPr>
      </w:pPr>
      <w:r w:rsidRPr="00FE3434">
        <w:rPr>
          <w:rFonts w:ascii="Times New Roman" w:hAnsi="Times New Roman" w:cs="Times New Roman"/>
          <w:bCs/>
          <w:iCs/>
          <w:sz w:val="24"/>
          <w:szCs w:val="24"/>
        </w:rPr>
        <w:t xml:space="preserve">Satriani. (2011). Hubungan tingkat religiusitas dengan kecemasan moral mahasiswa ushuluddin uin suska riau. </w:t>
      </w:r>
      <w:r w:rsidRPr="00FE3434">
        <w:rPr>
          <w:rFonts w:ascii="Times New Roman" w:hAnsi="Times New Roman" w:cs="Times New Roman"/>
          <w:bCs/>
          <w:i/>
          <w:iCs/>
          <w:sz w:val="24"/>
          <w:szCs w:val="24"/>
        </w:rPr>
        <w:t>Skripsi.</w:t>
      </w:r>
      <w:r w:rsidRPr="00FE3434">
        <w:rPr>
          <w:rFonts w:ascii="Times New Roman" w:hAnsi="Times New Roman" w:cs="Times New Roman"/>
          <w:bCs/>
          <w:iCs/>
          <w:sz w:val="24"/>
          <w:szCs w:val="24"/>
        </w:rPr>
        <w:t xml:space="preserve"> Riau:</w:t>
      </w:r>
      <w:r w:rsidRPr="00FE3434">
        <w:rPr>
          <w:rFonts w:ascii="Times New Roman" w:hAnsi="Times New Roman" w:cs="Times New Roman"/>
          <w:bCs/>
          <w:i/>
          <w:iCs/>
          <w:sz w:val="24"/>
          <w:szCs w:val="24"/>
        </w:rPr>
        <w:t xml:space="preserve"> </w:t>
      </w:r>
      <w:r w:rsidRPr="00FE3434">
        <w:rPr>
          <w:rFonts w:ascii="Times New Roman" w:hAnsi="Times New Roman" w:cs="Times New Roman"/>
          <w:bCs/>
          <w:iCs/>
          <w:sz w:val="24"/>
          <w:szCs w:val="24"/>
        </w:rPr>
        <w:t xml:space="preserve">Fakultas Psikologi Universitas Islam Negeri Sultan Syarif Kasim </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Sugiyono. (2015). </w:t>
      </w:r>
      <w:r w:rsidRPr="00FE3434">
        <w:rPr>
          <w:rFonts w:ascii="Times New Roman" w:hAnsi="Times New Roman" w:cs="Times New Roman"/>
          <w:i/>
          <w:iCs/>
          <w:sz w:val="24"/>
          <w:szCs w:val="24"/>
        </w:rPr>
        <w:t xml:space="preserve">Metode penelitian manajemen. </w:t>
      </w:r>
      <w:r w:rsidRPr="00FE3434">
        <w:rPr>
          <w:rFonts w:ascii="Times New Roman" w:hAnsi="Times New Roman" w:cs="Times New Roman"/>
          <w:sz w:val="24"/>
          <w:szCs w:val="24"/>
        </w:rPr>
        <w:t xml:space="preserve">Bandung: Alfabeta. </w:t>
      </w:r>
    </w:p>
    <w:p w:rsidR="00FE3434" w:rsidRPr="00FE3434" w:rsidRDefault="00FE3434" w:rsidP="00FE3434">
      <w:pPr>
        <w:spacing w:after="0" w:line="240" w:lineRule="auto"/>
        <w:ind w:left="566" w:hangingChars="236" w:hanging="566"/>
        <w:jc w:val="both"/>
        <w:rPr>
          <w:rFonts w:ascii="Times New Roman" w:hAnsi="Times New Roman" w:cs="Times New Roman"/>
          <w:sz w:val="24"/>
          <w:szCs w:val="24"/>
        </w:rPr>
      </w:pPr>
      <w:r w:rsidRPr="00FE3434">
        <w:rPr>
          <w:rFonts w:ascii="Times New Roman" w:hAnsi="Times New Roman" w:cs="Times New Roman"/>
          <w:sz w:val="24"/>
          <w:szCs w:val="24"/>
        </w:rPr>
        <w:t xml:space="preserve">Sugiyono. (2016). </w:t>
      </w:r>
      <w:r w:rsidRPr="00FE3434">
        <w:rPr>
          <w:rFonts w:ascii="Times New Roman" w:hAnsi="Times New Roman" w:cs="Times New Roman"/>
          <w:i/>
          <w:iCs/>
          <w:sz w:val="24"/>
          <w:szCs w:val="24"/>
        </w:rPr>
        <w:t>Metode penelitian kuantitatif kualitataif dan kombinasi (mixed</w:t>
      </w:r>
      <w:r w:rsidRPr="00FE3434">
        <w:rPr>
          <w:rFonts w:ascii="Times New Roman" w:hAnsi="Times New Roman" w:cs="Times New Roman"/>
          <w:sz w:val="24"/>
          <w:szCs w:val="24"/>
        </w:rPr>
        <w:br/>
      </w:r>
      <w:r w:rsidRPr="00FE3434">
        <w:rPr>
          <w:rFonts w:ascii="Times New Roman" w:hAnsi="Times New Roman" w:cs="Times New Roman"/>
          <w:i/>
          <w:iCs/>
          <w:sz w:val="24"/>
          <w:szCs w:val="24"/>
        </w:rPr>
        <w:t xml:space="preserve">methods). </w:t>
      </w:r>
      <w:r w:rsidRPr="00FE3434">
        <w:rPr>
          <w:rFonts w:ascii="Times New Roman" w:hAnsi="Times New Roman" w:cs="Times New Roman"/>
          <w:sz w:val="24"/>
          <w:szCs w:val="24"/>
        </w:rPr>
        <w:t>Bandung: Alfabeta.</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Tasmara, Toto. (1995). </w:t>
      </w:r>
      <w:r w:rsidRPr="00FE3434">
        <w:rPr>
          <w:rFonts w:ascii="Times New Roman" w:hAnsi="Times New Roman" w:cs="Times New Roman"/>
          <w:bCs/>
          <w:i/>
          <w:iCs/>
          <w:sz w:val="24"/>
          <w:szCs w:val="24"/>
        </w:rPr>
        <w:t xml:space="preserve">Etos kerja pribadi </w:t>
      </w:r>
      <w:proofErr w:type="gramStart"/>
      <w:r w:rsidRPr="00FE3434">
        <w:rPr>
          <w:rFonts w:ascii="Times New Roman" w:hAnsi="Times New Roman" w:cs="Times New Roman"/>
          <w:bCs/>
          <w:i/>
          <w:iCs/>
          <w:sz w:val="24"/>
          <w:szCs w:val="24"/>
        </w:rPr>
        <w:t>muslim</w:t>
      </w:r>
      <w:proofErr w:type="gramEnd"/>
      <w:r w:rsidRPr="00FE3434">
        <w:rPr>
          <w:rFonts w:ascii="Times New Roman" w:hAnsi="Times New Roman" w:cs="Times New Roman"/>
          <w:bCs/>
          <w:i/>
          <w:iCs/>
          <w:sz w:val="24"/>
          <w:szCs w:val="24"/>
        </w:rPr>
        <w:t xml:space="preserve">. </w:t>
      </w:r>
      <w:r w:rsidRPr="00FE3434">
        <w:rPr>
          <w:rFonts w:ascii="Times New Roman" w:hAnsi="Times New Roman" w:cs="Times New Roman"/>
          <w:bCs/>
          <w:sz w:val="24"/>
          <w:szCs w:val="24"/>
        </w:rPr>
        <w:t>Yogyakarta: Simpul Rekacitra</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Tasmara, Toto. (2002). </w:t>
      </w:r>
      <w:r w:rsidRPr="00FE3434">
        <w:rPr>
          <w:rFonts w:ascii="Times New Roman" w:hAnsi="Times New Roman" w:cs="Times New Roman"/>
          <w:bCs/>
          <w:i/>
          <w:iCs/>
          <w:sz w:val="24"/>
          <w:szCs w:val="24"/>
        </w:rPr>
        <w:t xml:space="preserve">Membudayakan etos kerja islami </w:t>
      </w:r>
      <w:r w:rsidRPr="00FE3434">
        <w:rPr>
          <w:rFonts w:ascii="Times New Roman" w:hAnsi="Times New Roman" w:cs="Times New Roman"/>
          <w:bCs/>
          <w:sz w:val="24"/>
          <w:szCs w:val="24"/>
        </w:rPr>
        <w:t>(Cetakan I). Jakarta: Gema Insani</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Thahir, Andi. (2013). </w:t>
      </w:r>
      <w:r w:rsidRPr="00FE3434">
        <w:rPr>
          <w:rFonts w:ascii="Times New Roman" w:hAnsi="Times New Roman" w:cs="Times New Roman"/>
          <w:bCs/>
          <w:i/>
          <w:iCs/>
          <w:sz w:val="24"/>
          <w:szCs w:val="24"/>
        </w:rPr>
        <w:t xml:space="preserve">Hubungan religiusitas dan etos kerja masyarakat muslim kota bandar </w:t>
      </w:r>
      <w:proofErr w:type="gramStart"/>
      <w:r w:rsidRPr="00FE3434">
        <w:rPr>
          <w:rFonts w:ascii="Times New Roman" w:hAnsi="Times New Roman" w:cs="Times New Roman"/>
          <w:bCs/>
          <w:i/>
          <w:iCs/>
          <w:sz w:val="24"/>
          <w:szCs w:val="24"/>
        </w:rPr>
        <w:t xml:space="preserve">lampung </w:t>
      </w:r>
      <w:r w:rsidRPr="00FE3434">
        <w:rPr>
          <w:rFonts w:ascii="Times New Roman" w:hAnsi="Times New Roman" w:cs="Times New Roman"/>
          <w:bCs/>
          <w:sz w:val="24"/>
          <w:szCs w:val="24"/>
        </w:rPr>
        <w:t>:</w:t>
      </w:r>
      <w:proofErr w:type="gramEnd"/>
      <w:r w:rsidRPr="00FE3434">
        <w:rPr>
          <w:rFonts w:ascii="Times New Roman" w:hAnsi="Times New Roman" w:cs="Times New Roman"/>
          <w:bCs/>
          <w:sz w:val="24"/>
          <w:szCs w:val="24"/>
        </w:rPr>
        <w:t xml:space="preserve"> </w:t>
      </w:r>
      <w:r w:rsidRPr="00FE3434">
        <w:rPr>
          <w:rFonts w:ascii="Times New Roman" w:hAnsi="Times New Roman" w:cs="Times New Roman"/>
          <w:bCs/>
          <w:i/>
          <w:sz w:val="24"/>
          <w:szCs w:val="24"/>
        </w:rPr>
        <w:t>Laporan hasil penelitian individu</w:t>
      </w:r>
      <w:r w:rsidRPr="00FE3434">
        <w:rPr>
          <w:rFonts w:ascii="Times New Roman" w:hAnsi="Times New Roman" w:cs="Times New Roman"/>
          <w:bCs/>
          <w:sz w:val="24"/>
          <w:szCs w:val="24"/>
        </w:rPr>
        <w:t xml:space="preserve">. </w:t>
      </w:r>
      <w:proofErr w:type="gramStart"/>
      <w:r w:rsidRPr="00FE3434">
        <w:rPr>
          <w:rFonts w:ascii="Times New Roman" w:hAnsi="Times New Roman" w:cs="Times New Roman"/>
          <w:bCs/>
          <w:sz w:val="24"/>
          <w:szCs w:val="24"/>
        </w:rPr>
        <w:t>Lampung :</w:t>
      </w:r>
      <w:proofErr w:type="gramEnd"/>
      <w:r w:rsidRPr="00FE3434">
        <w:rPr>
          <w:rFonts w:ascii="Times New Roman" w:hAnsi="Times New Roman" w:cs="Times New Roman"/>
          <w:bCs/>
          <w:sz w:val="24"/>
          <w:szCs w:val="24"/>
        </w:rPr>
        <w:t xml:space="preserve"> Institut Agama Islam Negeri Raden Intan Lampung</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bCs/>
          <w:sz w:val="24"/>
          <w:szCs w:val="24"/>
        </w:rPr>
        <w:t xml:space="preserve">Timbuleng, Stela dan Sumarauw Jacky S. B. (2015) Etos kerja, disiplin kerja, dan komitmen organisasi pengaruhnya terhadap kinerja karyawan pada PT Hasjrat Abadi cabang Manado. </w:t>
      </w:r>
      <w:r w:rsidRPr="00FE3434">
        <w:rPr>
          <w:rFonts w:ascii="Times New Roman" w:hAnsi="Times New Roman" w:cs="Times New Roman"/>
          <w:bCs/>
          <w:i/>
          <w:sz w:val="24"/>
          <w:szCs w:val="24"/>
        </w:rPr>
        <w:t>Jurnal EMBA,</w:t>
      </w:r>
      <w:r w:rsidRPr="00FE3434">
        <w:rPr>
          <w:rFonts w:ascii="Times New Roman" w:hAnsi="Times New Roman" w:cs="Times New Roman"/>
          <w:bCs/>
          <w:sz w:val="24"/>
          <w:szCs w:val="24"/>
        </w:rPr>
        <w:t xml:space="preserve"> 3, 1051-1060 dari </w:t>
      </w:r>
      <w:hyperlink r:id="rId14" w:history="1">
        <w:r w:rsidRPr="00FE3434">
          <w:rPr>
            <w:rStyle w:val="Hyperlink"/>
            <w:rFonts w:ascii="Times New Roman" w:hAnsi="Times New Roman" w:cs="Times New Roman"/>
            <w:bCs/>
            <w:sz w:val="24"/>
            <w:szCs w:val="24"/>
          </w:rPr>
          <w:t>https://ejournal.unsrat.ac.id/index.php/emba/article/view/9284/8863</w:t>
        </w:r>
      </w:hyperlink>
      <w:r w:rsidRPr="00FE3434">
        <w:rPr>
          <w:rFonts w:ascii="Times New Roman" w:hAnsi="Times New Roman" w:cs="Times New Roman"/>
          <w:bCs/>
          <w:sz w:val="24"/>
          <w:szCs w:val="24"/>
        </w:rPr>
        <w:t xml:space="preserve">  </w:t>
      </w:r>
    </w:p>
    <w:p w:rsidR="00FE3434" w:rsidRPr="00FE3434" w:rsidRDefault="00FE3434" w:rsidP="00FE3434">
      <w:pPr>
        <w:spacing w:after="0" w:line="240" w:lineRule="auto"/>
        <w:ind w:left="566" w:hangingChars="236" w:hanging="566"/>
        <w:jc w:val="both"/>
        <w:rPr>
          <w:rFonts w:ascii="Times New Roman" w:hAnsi="Times New Roman" w:cs="Times New Roman"/>
          <w:bCs/>
          <w:sz w:val="24"/>
          <w:szCs w:val="24"/>
        </w:rPr>
      </w:pPr>
      <w:r w:rsidRPr="00FE3434">
        <w:rPr>
          <w:rFonts w:ascii="Times New Roman" w:hAnsi="Times New Roman" w:cs="Times New Roman"/>
          <w:sz w:val="24"/>
          <w:szCs w:val="24"/>
        </w:rPr>
        <w:t xml:space="preserve">Vindyastuti, Tria. (2017). Tingkat kepuasan konsumen terhadap pelayanan waroeng spesial sambal”ss” </w:t>
      </w:r>
      <w:proofErr w:type="gramStart"/>
      <w:r w:rsidRPr="00FE3434">
        <w:rPr>
          <w:rFonts w:ascii="Times New Roman" w:hAnsi="Times New Roman" w:cs="Times New Roman"/>
          <w:sz w:val="24"/>
          <w:szCs w:val="24"/>
        </w:rPr>
        <w:t>kota</w:t>
      </w:r>
      <w:proofErr w:type="gramEnd"/>
      <w:r w:rsidRPr="00FE3434">
        <w:rPr>
          <w:rFonts w:ascii="Times New Roman" w:hAnsi="Times New Roman" w:cs="Times New Roman"/>
          <w:sz w:val="24"/>
          <w:szCs w:val="24"/>
        </w:rPr>
        <w:t xml:space="preserve"> yogyakarta. </w:t>
      </w:r>
      <w:r w:rsidRPr="00FE3434">
        <w:rPr>
          <w:rFonts w:ascii="Times New Roman" w:hAnsi="Times New Roman" w:cs="Times New Roman"/>
          <w:i/>
          <w:sz w:val="24"/>
          <w:szCs w:val="24"/>
        </w:rPr>
        <w:t>Skripsi</w:t>
      </w:r>
      <w:r w:rsidRPr="00FE3434">
        <w:rPr>
          <w:rFonts w:ascii="Times New Roman" w:hAnsi="Times New Roman" w:cs="Times New Roman"/>
          <w:sz w:val="24"/>
          <w:szCs w:val="24"/>
        </w:rPr>
        <w:t>. Yogyakarta: Fakultas Teknik Universitas Negeri Yogyakarta</w:t>
      </w:r>
    </w:p>
    <w:p w:rsidR="00FE3434" w:rsidRPr="00FE3434" w:rsidRDefault="00FE3434" w:rsidP="00FE3434">
      <w:pPr>
        <w:spacing w:after="0" w:line="240" w:lineRule="auto"/>
        <w:ind w:left="566" w:hangingChars="236" w:hanging="566"/>
        <w:jc w:val="both"/>
        <w:rPr>
          <w:rFonts w:ascii="Times New Roman" w:eastAsia="Roboto" w:hAnsi="Times New Roman" w:cs="Times New Roman"/>
          <w:bCs/>
          <w:sz w:val="24"/>
          <w:szCs w:val="24"/>
          <w:shd w:val="clear" w:color="auto" w:fill="FFFFFF"/>
        </w:rPr>
      </w:pPr>
      <w:r w:rsidRPr="00FE3434">
        <w:rPr>
          <w:rFonts w:ascii="Times New Roman" w:eastAsia="Roboto" w:hAnsi="Times New Roman" w:cs="Times New Roman"/>
          <w:bCs/>
          <w:sz w:val="24"/>
          <w:szCs w:val="24"/>
          <w:shd w:val="clear" w:color="auto" w:fill="FFFFFF"/>
        </w:rPr>
        <w:t>Wahyono</w:t>
      </w:r>
      <w:proofErr w:type="gramStart"/>
      <w:r w:rsidRPr="00FE3434">
        <w:rPr>
          <w:rFonts w:ascii="Times New Roman" w:eastAsia="Roboto" w:hAnsi="Times New Roman" w:cs="Times New Roman"/>
          <w:bCs/>
          <w:sz w:val="24"/>
          <w:szCs w:val="24"/>
          <w:shd w:val="clear" w:color="auto" w:fill="FFFFFF"/>
        </w:rPr>
        <w:t>,Yoyok</w:t>
      </w:r>
      <w:proofErr w:type="gramEnd"/>
      <w:r w:rsidRPr="00FE3434">
        <w:rPr>
          <w:rFonts w:ascii="Times New Roman" w:eastAsia="Roboto" w:hAnsi="Times New Roman" w:cs="Times New Roman"/>
          <w:bCs/>
          <w:sz w:val="24"/>
          <w:szCs w:val="24"/>
          <w:shd w:val="clear" w:color="auto" w:fill="FFFFFF"/>
        </w:rPr>
        <w:t xml:space="preserve"> Heri (2017, 30 September)</w:t>
      </w:r>
      <w:r w:rsidRPr="00FE3434">
        <w:rPr>
          <w:rFonts w:ascii="Times New Roman" w:eastAsia="Roboto" w:hAnsi="Times New Roman" w:cs="Times New Roman"/>
          <w:bCs/>
          <w:i/>
          <w:iCs/>
          <w:sz w:val="24"/>
          <w:szCs w:val="24"/>
          <w:shd w:val="clear" w:color="auto" w:fill="FFFFFF"/>
        </w:rPr>
        <w:t xml:space="preserve"> </w:t>
      </w:r>
      <w:r w:rsidRPr="00FE3434">
        <w:rPr>
          <w:rFonts w:ascii="Times New Roman" w:eastAsia="Roboto" w:hAnsi="Times New Roman" w:cs="Times New Roman"/>
          <w:bCs/>
          <w:sz w:val="24"/>
          <w:szCs w:val="24"/>
          <w:shd w:val="clear" w:color="auto" w:fill="FFFFFF"/>
        </w:rPr>
        <w:t xml:space="preserve">Rahasia Sukses Waroeng Spesial Sambal (SS). </w:t>
      </w:r>
      <w:r w:rsidRPr="00FE3434">
        <w:rPr>
          <w:rFonts w:ascii="Times New Roman" w:eastAsia="Roboto" w:hAnsi="Times New Roman" w:cs="Times New Roman"/>
          <w:bCs/>
          <w:i/>
          <w:iCs/>
          <w:sz w:val="24"/>
          <w:szCs w:val="24"/>
          <w:shd w:val="clear" w:color="auto" w:fill="FFFFFF"/>
        </w:rPr>
        <w:t xml:space="preserve">Liputan Bisnis UKM. </w:t>
      </w:r>
      <w:proofErr w:type="gramStart"/>
      <w:r w:rsidRPr="00FE3434">
        <w:rPr>
          <w:rFonts w:ascii="Times New Roman" w:eastAsia="Roboto" w:hAnsi="Times New Roman" w:cs="Times New Roman"/>
          <w:bCs/>
          <w:sz w:val="24"/>
          <w:szCs w:val="24"/>
          <w:shd w:val="clear" w:color="auto" w:fill="FFFFFF"/>
        </w:rPr>
        <w:t>dari</w:t>
      </w:r>
      <w:proofErr w:type="gramEnd"/>
      <w:r w:rsidRPr="00FE3434">
        <w:rPr>
          <w:rFonts w:ascii="Times New Roman" w:eastAsia="Roboto" w:hAnsi="Times New Roman" w:cs="Times New Roman"/>
          <w:bCs/>
          <w:sz w:val="24"/>
          <w:szCs w:val="24"/>
          <w:shd w:val="clear" w:color="auto" w:fill="FFFFFF"/>
        </w:rPr>
        <w:t xml:space="preserve"> </w:t>
      </w:r>
      <w:hyperlink r:id="rId15" w:history="1">
        <w:r w:rsidRPr="00FE3434">
          <w:rPr>
            <w:rStyle w:val="Hyperlink"/>
            <w:rFonts w:ascii="Times New Roman" w:eastAsia="Roboto" w:hAnsi="Times New Roman" w:cs="Times New Roman"/>
            <w:bCs/>
            <w:sz w:val="24"/>
            <w:szCs w:val="24"/>
            <w:shd w:val="clear" w:color="auto" w:fill="FFFFFF"/>
          </w:rPr>
          <w:t>https://bisnisukm.com/rahasia-sukses-waroeng-spesial-sambal-waroeng-ss.html</w:t>
        </w:r>
      </w:hyperlink>
      <w:r w:rsidRPr="00FE3434">
        <w:rPr>
          <w:rFonts w:ascii="Times New Roman" w:eastAsia="Roboto" w:hAnsi="Times New Roman" w:cs="Times New Roman"/>
          <w:bCs/>
          <w:sz w:val="24"/>
          <w:szCs w:val="24"/>
          <w:shd w:val="clear" w:color="auto" w:fill="FFFFFF"/>
        </w:rPr>
        <w:t xml:space="preserve"> </w:t>
      </w:r>
    </w:p>
    <w:p w:rsidR="00FE3434" w:rsidRPr="00FE3434" w:rsidRDefault="00FE3434" w:rsidP="00FE3434">
      <w:pPr>
        <w:spacing w:after="0" w:line="240" w:lineRule="auto"/>
        <w:ind w:left="566" w:hangingChars="236" w:hanging="566"/>
        <w:jc w:val="both"/>
        <w:rPr>
          <w:rFonts w:ascii="Times New Roman" w:hAnsi="Times New Roman" w:cs="Times New Roman"/>
          <w:bCs/>
          <w:i/>
          <w:sz w:val="24"/>
          <w:szCs w:val="24"/>
        </w:rPr>
      </w:pPr>
      <w:proofErr w:type="gramStart"/>
      <w:r w:rsidRPr="00FE3434">
        <w:rPr>
          <w:rFonts w:ascii="Times New Roman" w:hAnsi="Times New Roman" w:cs="Times New Roman"/>
          <w:bCs/>
          <w:sz w:val="24"/>
          <w:szCs w:val="24"/>
        </w:rPr>
        <w:t>Wahyudin.,</w:t>
      </w:r>
      <w:proofErr w:type="gramEnd"/>
      <w:r w:rsidRPr="00FE3434">
        <w:rPr>
          <w:rFonts w:ascii="Times New Roman" w:hAnsi="Times New Roman" w:cs="Times New Roman"/>
          <w:bCs/>
          <w:sz w:val="24"/>
          <w:szCs w:val="24"/>
        </w:rPr>
        <w:t xml:space="preserve"> Pradiassti, Larisa., Sumarsono, Wulandari, Siti Zulaikha. (2013). Dimensi religiusitas dan pengaruhnya terhadap </w:t>
      </w:r>
      <w:r w:rsidRPr="00FE3434">
        <w:rPr>
          <w:rFonts w:ascii="Times New Roman" w:hAnsi="Times New Roman" w:cs="Times New Roman"/>
          <w:bCs/>
          <w:iCs/>
          <w:sz w:val="24"/>
          <w:szCs w:val="24"/>
        </w:rPr>
        <w:t xml:space="preserve">organizational citizenship </w:t>
      </w:r>
      <w:r w:rsidRPr="00FE3434">
        <w:rPr>
          <w:rFonts w:ascii="Times New Roman" w:hAnsi="Times New Roman" w:cs="Times New Roman"/>
          <w:bCs/>
          <w:iCs/>
          <w:sz w:val="24"/>
          <w:szCs w:val="24"/>
        </w:rPr>
        <w:lastRenderedPageBreak/>
        <w:t xml:space="preserve">behaviour </w:t>
      </w:r>
      <w:r w:rsidRPr="00FE3434">
        <w:rPr>
          <w:rFonts w:ascii="Times New Roman" w:hAnsi="Times New Roman" w:cs="Times New Roman"/>
          <w:bCs/>
          <w:sz w:val="24"/>
          <w:szCs w:val="24"/>
        </w:rPr>
        <w:t>(studi pada universitas jenderal soedirman purwokerto). </w:t>
      </w:r>
      <w:r w:rsidRPr="00FE3434">
        <w:rPr>
          <w:rFonts w:ascii="Times New Roman" w:hAnsi="Times New Roman" w:cs="Times New Roman"/>
          <w:bCs/>
          <w:i/>
          <w:sz w:val="24"/>
          <w:szCs w:val="24"/>
        </w:rPr>
        <w:t xml:space="preserve">Jurnal Universitas Jenderal Soedirman. </w:t>
      </w:r>
      <w:proofErr w:type="gramStart"/>
      <w:r w:rsidRPr="00FE3434">
        <w:rPr>
          <w:rFonts w:ascii="Times New Roman" w:hAnsi="Times New Roman" w:cs="Times New Roman"/>
          <w:bCs/>
          <w:i/>
          <w:sz w:val="24"/>
          <w:szCs w:val="24"/>
        </w:rPr>
        <w:t>dari</w:t>
      </w:r>
      <w:proofErr w:type="gramEnd"/>
      <w:r w:rsidRPr="00FE3434">
        <w:rPr>
          <w:rFonts w:ascii="Times New Roman" w:hAnsi="Times New Roman" w:cs="Times New Roman"/>
          <w:bCs/>
          <w:i/>
          <w:sz w:val="24"/>
          <w:szCs w:val="24"/>
        </w:rPr>
        <w:t xml:space="preserve"> </w:t>
      </w:r>
      <w:hyperlink r:id="rId16" w:history="1">
        <w:r w:rsidRPr="00FE3434">
          <w:rPr>
            <w:rStyle w:val="Hyperlink"/>
            <w:rFonts w:ascii="Times New Roman" w:hAnsi="Times New Roman" w:cs="Times New Roman"/>
            <w:bCs/>
            <w:i/>
            <w:sz w:val="24"/>
            <w:szCs w:val="24"/>
          </w:rPr>
          <w:t>http://www.jp.feb.unsoed.ac.id/ index.php/sca-1/article/viewFile/177/182</w:t>
        </w:r>
      </w:hyperlink>
      <w:r w:rsidRPr="00FE3434">
        <w:rPr>
          <w:rFonts w:ascii="Times New Roman" w:hAnsi="Times New Roman" w:cs="Times New Roman"/>
          <w:bCs/>
          <w:i/>
          <w:sz w:val="24"/>
          <w:szCs w:val="24"/>
        </w:rPr>
        <w:t xml:space="preserve"> </w:t>
      </w:r>
    </w:p>
    <w:p w:rsidR="0035444B" w:rsidRPr="00FE3434" w:rsidRDefault="0035444B" w:rsidP="00FE3434">
      <w:pPr>
        <w:spacing w:after="0" w:line="240" w:lineRule="auto"/>
        <w:jc w:val="both"/>
        <w:rPr>
          <w:rFonts w:ascii="Times New Roman" w:hAnsi="Times New Roman" w:cs="Times New Roman"/>
          <w:b/>
          <w:sz w:val="24"/>
          <w:szCs w:val="24"/>
        </w:rPr>
      </w:pPr>
    </w:p>
    <w:p w:rsidR="00FE3434" w:rsidRPr="00FE3434" w:rsidRDefault="00FE3434" w:rsidP="00FE3434">
      <w:pPr>
        <w:spacing w:line="240" w:lineRule="auto"/>
        <w:rPr>
          <w:rFonts w:ascii="Times New Roman" w:hAnsi="Times New Roman" w:cs="Times New Roman"/>
          <w:sz w:val="24"/>
          <w:szCs w:val="24"/>
          <w:lang w:val="id-ID"/>
        </w:rPr>
        <w:sectPr w:rsidR="00FE3434" w:rsidRPr="00FE3434" w:rsidSect="00FE3434">
          <w:footerReference w:type="default" r:id="rId17"/>
          <w:pgSz w:w="11907" w:h="16839" w:code="9"/>
          <w:pgMar w:top="2268" w:right="1701" w:bottom="1701" w:left="2268" w:header="720" w:footer="720" w:gutter="0"/>
          <w:cols w:space="720"/>
          <w:docGrid w:linePitch="360"/>
        </w:sectPr>
      </w:pPr>
    </w:p>
    <w:p w:rsidR="003A02EF" w:rsidRDefault="003A02EF" w:rsidP="00FE3434">
      <w:pPr>
        <w:spacing w:line="240" w:lineRule="auto"/>
      </w:pPr>
    </w:p>
    <w:sectPr w:rsidR="003A02EF" w:rsidSect="00FE343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91" w:rsidRDefault="00DE6D91" w:rsidP="00F9564C">
      <w:pPr>
        <w:spacing w:after="0" w:line="240" w:lineRule="auto"/>
      </w:pPr>
      <w:r>
        <w:separator/>
      </w:r>
    </w:p>
  </w:endnote>
  <w:endnote w:type="continuationSeparator" w:id="0">
    <w:p w:rsidR="00DE6D91" w:rsidRDefault="00DE6D91" w:rsidP="00F9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087177"/>
      <w:docPartObj>
        <w:docPartGallery w:val="Page Numbers (Bottom of Page)"/>
        <w:docPartUnique/>
      </w:docPartObj>
    </w:sdtPr>
    <w:sdtEndPr>
      <w:rPr>
        <w:noProof/>
      </w:rPr>
    </w:sdtEndPr>
    <w:sdtContent>
      <w:p w:rsidR="00FE3434" w:rsidRDefault="00FE3434">
        <w:pPr>
          <w:pStyle w:val="Footer"/>
          <w:jc w:val="center"/>
        </w:pPr>
        <w:r>
          <w:fldChar w:fldCharType="begin"/>
        </w:r>
        <w:r>
          <w:instrText xml:space="preserve"> PAGE   \* MERGEFORMAT </w:instrText>
        </w:r>
        <w:r>
          <w:fldChar w:fldCharType="separate"/>
        </w:r>
        <w:r w:rsidR="00CA6C2D">
          <w:rPr>
            <w:noProof/>
          </w:rPr>
          <w:t>7</w:t>
        </w:r>
        <w:r>
          <w:rPr>
            <w:noProof/>
          </w:rPr>
          <w:fldChar w:fldCharType="end"/>
        </w:r>
      </w:p>
    </w:sdtContent>
  </w:sdt>
  <w:p w:rsidR="00FE3434" w:rsidRDefault="00FE3434">
    <w:pPr>
      <w:pStyle w:val="Footer"/>
    </w:pPr>
  </w:p>
  <w:p w:rsidR="00FE3434" w:rsidRDefault="00FE3434"/>
  <w:p w:rsidR="00FE3434" w:rsidRDefault="00FE3434"/>
  <w:p w:rsidR="00FE3434" w:rsidRDefault="00FE3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91" w:rsidRDefault="00DE6D91" w:rsidP="00F9564C">
      <w:pPr>
        <w:spacing w:after="0" w:line="240" w:lineRule="auto"/>
      </w:pPr>
      <w:r>
        <w:separator/>
      </w:r>
    </w:p>
  </w:footnote>
  <w:footnote w:type="continuationSeparator" w:id="0">
    <w:p w:rsidR="00DE6D91" w:rsidRDefault="00DE6D91" w:rsidP="00F95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D7CD5"/>
    <w:multiLevelType w:val="multilevel"/>
    <w:tmpl w:val="596D7C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4B"/>
    <w:rsid w:val="0001055E"/>
    <w:rsid w:val="000A6D54"/>
    <w:rsid w:val="001218B2"/>
    <w:rsid w:val="001E79C9"/>
    <w:rsid w:val="00256444"/>
    <w:rsid w:val="003056E5"/>
    <w:rsid w:val="003210FA"/>
    <w:rsid w:val="0035444B"/>
    <w:rsid w:val="00381451"/>
    <w:rsid w:val="0038488D"/>
    <w:rsid w:val="003A02EF"/>
    <w:rsid w:val="00443B6B"/>
    <w:rsid w:val="00513F4E"/>
    <w:rsid w:val="006E21B1"/>
    <w:rsid w:val="0074265E"/>
    <w:rsid w:val="007A18D3"/>
    <w:rsid w:val="00825DB4"/>
    <w:rsid w:val="0083393E"/>
    <w:rsid w:val="00850F43"/>
    <w:rsid w:val="00865257"/>
    <w:rsid w:val="00874ABC"/>
    <w:rsid w:val="009956F4"/>
    <w:rsid w:val="009F139C"/>
    <w:rsid w:val="00AB5955"/>
    <w:rsid w:val="00AF45E5"/>
    <w:rsid w:val="00B27991"/>
    <w:rsid w:val="00C3118F"/>
    <w:rsid w:val="00C94FD9"/>
    <w:rsid w:val="00CA6C2D"/>
    <w:rsid w:val="00D66355"/>
    <w:rsid w:val="00DE6D91"/>
    <w:rsid w:val="00E535E6"/>
    <w:rsid w:val="00EA070D"/>
    <w:rsid w:val="00F11B80"/>
    <w:rsid w:val="00F9092D"/>
    <w:rsid w:val="00F9564C"/>
    <w:rsid w:val="00FD7BDA"/>
    <w:rsid w:val="00FE34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BB82AA-130E-42B7-867D-548020BA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4B"/>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44B"/>
    <w:rPr>
      <w:color w:val="0563C1" w:themeColor="hyperlink"/>
      <w:u w:val="single"/>
    </w:rPr>
  </w:style>
  <w:style w:type="paragraph" w:styleId="ListParagraph">
    <w:name w:val="List Paragraph"/>
    <w:basedOn w:val="Normal"/>
    <w:link w:val="ListParagraphChar"/>
    <w:uiPriority w:val="34"/>
    <w:qFormat/>
    <w:rsid w:val="0035444B"/>
    <w:pPr>
      <w:ind w:left="720"/>
      <w:contextualSpacing/>
    </w:pPr>
  </w:style>
  <w:style w:type="character" w:customStyle="1" w:styleId="ListParagraphChar">
    <w:name w:val="List Paragraph Char"/>
    <w:link w:val="ListParagraph"/>
    <w:uiPriority w:val="34"/>
    <w:locked/>
    <w:rsid w:val="0035444B"/>
    <w:rPr>
      <w:lang w:val="en-US"/>
    </w:rPr>
  </w:style>
  <w:style w:type="paragraph" w:styleId="CommentText">
    <w:name w:val="annotation text"/>
    <w:basedOn w:val="Normal"/>
    <w:link w:val="CommentTextChar"/>
    <w:uiPriority w:val="99"/>
    <w:semiHidden/>
    <w:unhideWhenUsed/>
    <w:rsid w:val="00381451"/>
    <w:pPr>
      <w:spacing w:line="240" w:lineRule="auto"/>
    </w:pPr>
    <w:rPr>
      <w:sz w:val="20"/>
      <w:szCs w:val="20"/>
    </w:rPr>
  </w:style>
  <w:style w:type="character" w:customStyle="1" w:styleId="CommentTextChar">
    <w:name w:val="Comment Text Char"/>
    <w:basedOn w:val="DefaultParagraphFont"/>
    <w:link w:val="CommentText"/>
    <w:uiPriority w:val="99"/>
    <w:semiHidden/>
    <w:rsid w:val="00381451"/>
    <w:rPr>
      <w:sz w:val="20"/>
      <w:szCs w:val="20"/>
      <w:lang w:val="en-US"/>
    </w:rPr>
  </w:style>
  <w:style w:type="character" w:styleId="CommentReference">
    <w:name w:val="annotation reference"/>
    <w:semiHidden/>
    <w:unhideWhenUsed/>
    <w:qFormat/>
    <w:rsid w:val="00381451"/>
    <w:rPr>
      <w:sz w:val="16"/>
      <w:szCs w:val="16"/>
    </w:rPr>
  </w:style>
  <w:style w:type="paragraph" w:styleId="BalloonText">
    <w:name w:val="Balloon Text"/>
    <w:basedOn w:val="Normal"/>
    <w:link w:val="BalloonTextChar"/>
    <w:uiPriority w:val="99"/>
    <w:semiHidden/>
    <w:unhideWhenUsed/>
    <w:rsid w:val="00381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51"/>
    <w:rPr>
      <w:rFonts w:ascii="Segoe UI" w:hAnsi="Segoe UI" w:cs="Segoe UI"/>
      <w:sz w:val="18"/>
      <w:szCs w:val="18"/>
      <w:lang w:val="en-US"/>
    </w:rPr>
  </w:style>
  <w:style w:type="paragraph" w:styleId="Header">
    <w:name w:val="header"/>
    <w:basedOn w:val="Normal"/>
    <w:link w:val="HeaderChar"/>
    <w:uiPriority w:val="99"/>
    <w:unhideWhenUsed/>
    <w:qFormat/>
    <w:rsid w:val="00F9564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9564C"/>
    <w:rPr>
      <w:lang w:val="en-US"/>
    </w:rPr>
  </w:style>
  <w:style w:type="paragraph" w:styleId="Footer">
    <w:name w:val="footer"/>
    <w:basedOn w:val="Normal"/>
    <w:link w:val="FooterChar"/>
    <w:uiPriority w:val="99"/>
    <w:unhideWhenUsed/>
    <w:qFormat/>
    <w:rsid w:val="00F9564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956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08">
      <w:bodyDiv w:val="1"/>
      <w:marLeft w:val="0"/>
      <w:marRight w:val="0"/>
      <w:marTop w:val="0"/>
      <w:marBottom w:val="0"/>
      <w:divBdr>
        <w:top w:val="none" w:sz="0" w:space="0" w:color="auto"/>
        <w:left w:val="none" w:sz="0" w:space="0" w:color="auto"/>
        <w:bottom w:val="none" w:sz="0" w:space="0" w:color="auto"/>
        <w:right w:val="none" w:sz="0" w:space="0" w:color="auto"/>
      </w:divBdr>
    </w:div>
    <w:div w:id="92938654">
      <w:bodyDiv w:val="1"/>
      <w:marLeft w:val="0"/>
      <w:marRight w:val="0"/>
      <w:marTop w:val="0"/>
      <w:marBottom w:val="0"/>
      <w:divBdr>
        <w:top w:val="none" w:sz="0" w:space="0" w:color="auto"/>
        <w:left w:val="none" w:sz="0" w:space="0" w:color="auto"/>
        <w:bottom w:val="none" w:sz="0" w:space="0" w:color="auto"/>
        <w:right w:val="none" w:sz="0" w:space="0" w:color="auto"/>
      </w:divBdr>
    </w:div>
    <w:div w:id="101196792">
      <w:bodyDiv w:val="1"/>
      <w:marLeft w:val="0"/>
      <w:marRight w:val="0"/>
      <w:marTop w:val="0"/>
      <w:marBottom w:val="0"/>
      <w:divBdr>
        <w:top w:val="none" w:sz="0" w:space="0" w:color="auto"/>
        <w:left w:val="none" w:sz="0" w:space="0" w:color="auto"/>
        <w:bottom w:val="none" w:sz="0" w:space="0" w:color="auto"/>
        <w:right w:val="none" w:sz="0" w:space="0" w:color="auto"/>
      </w:divBdr>
    </w:div>
    <w:div w:id="104274441">
      <w:bodyDiv w:val="1"/>
      <w:marLeft w:val="0"/>
      <w:marRight w:val="0"/>
      <w:marTop w:val="0"/>
      <w:marBottom w:val="0"/>
      <w:divBdr>
        <w:top w:val="none" w:sz="0" w:space="0" w:color="auto"/>
        <w:left w:val="none" w:sz="0" w:space="0" w:color="auto"/>
        <w:bottom w:val="none" w:sz="0" w:space="0" w:color="auto"/>
        <w:right w:val="none" w:sz="0" w:space="0" w:color="auto"/>
      </w:divBdr>
    </w:div>
    <w:div w:id="206836761">
      <w:bodyDiv w:val="1"/>
      <w:marLeft w:val="0"/>
      <w:marRight w:val="0"/>
      <w:marTop w:val="0"/>
      <w:marBottom w:val="0"/>
      <w:divBdr>
        <w:top w:val="none" w:sz="0" w:space="0" w:color="auto"/>
        <w:left w:val="none" w:sz="0" w:space="0" w:color="auto"/>
        <w:bottom w:val="none" w:sz="0" w:space="0" w:color="auto"/>
        <w:right w:val="none" w:sz="0" w:space="0" w:color="auto"/>
      </w:divBdr>
    </w:div>
    <w:div w:id="231283600">
      <w:bodyDiv w:val="1"/>
      <w:marLeft w:val="0"/>
      <w:marRight w:val="0"/>
      <w:marTop w:val="0"/>
      <w:marBottom w:val="0"/>
      <w:divBdr>
        <w:top w:val="none" w:sz="0" w:space="0" w:color="auto"/>
        <w:left w:val="none" w:sz="0" w:space="0" w:color="auto"/>
        <w:bottom w:val="none" w:sz="0" w:space="0" w:color="auto"/>
        <w:right w:val="none" w:sz="0" w:space="0" w:color="auto"/>
      </w:divBdr>
    </w:div>
    <w:div w:id="234974464">
      <w:bodyDiv w:val="1"/>
      <w:marLeft w:val="0"/>
      <w:marRight w:val="0"/>
      <w:marTop w:val="0"/>
      <w:marBottom w:val="0"/>
      <w:divBdr>
        <w:top w:val="none" w:sz="0" w:space="0" w:color="auto"/>
        <w:left w:val="none" w:sz="0" w:space="0" w:color="auto"/>
        <w:bottom w:val="none" w:sz="0" w:space="0" w:color="auto"/>
        <w:right w:val="none" w:sz="0" w:space="0" w:color="auto"/>
      </w:divBdr>
    </w:div>
    <w:div w:id="296835237">
      <w:bodyDiv w:val="1"/>
      <w:marLeft w:val="0"/>
      <w:marRight w:val="0"/>
      <w:marTop w:val="0"/>
      <w:marBottom w:val="0"/>
      <w:divBdr>
        <w:top w:val="none" w:sz="0" w:space="0" w:color="auto"/>
        <w:left w:val="none" w:sz="0" w:space="0" w:color="auto"/>
        <w:bottom w:val="none" w:sz="0" w:space="0" w:color="auto"/>
        <w:right w:val="none" w:sz="0" w:space="0" w:color="auto"/>
      </w:divBdr>
    </w:div>
    <w:div w:id="424036039">
      <w:bodyDiv w:val="1"/>
      <w:marLeft w:val="0"/>
      <w:marRight w:val="0"/>
      <w:marTop w:val="0"/>
      <w:marBottom w:val="0"/>
      <w:divBdr>
        <w:top w:val="none" w:sz="0" w:space="0" w:color="auto"/>
        <w:left w:val="none" w:sz="0" w:space="0" w:color="auto"/>
        <w:bottom w:val="none" w:sz="0" w:space="0" w:color="auto"/>
        <w:right w:val="none" w:sz="0" w:space="0" w:color="auto"/>
      </w:divBdr>
    </w:div>
    <w:div w:id="576942235">
      <w:bodyDiv w:val="1"/>
      <w:marLeft w:val="0"/>
      <w:marRight w:val="0"/>
      <w:marTop w:val="0"/>
      <w:marBottom w:val="0"/>
      <w:divBdr>
        <w:top w:val="none" w:sz="0" w:space="0" w:color="auto"/>
        <w:left w:val="none" w:sz="0" w:space="0" w:color="auto"/>
        <w:bottom w:val="none" w:sz="0" w:space="0" w:color="auto"/>
        <w:right w:val="none" w:sz="0" w:space="0" w:color="auto"/>
      </w:divBdr>
    </w:div>
    <w:div w:id="579557349">
      <w:bodyDiv w:val="1"/>
      <w:marLeft w:val="0"/>
      <w:marRight w:val="0"/>
      <w:marTop w:val="0"/>
      <w:marBottom w:val="0"/>
      <w:divBdr>
        <w:top w:val="none" w:sz="0" w:space="0" w:color="auto"/>
        <w:left w:val="none" w:sz="0" w:space="0" w:color="auto"/>
        <w:bottom w:val="none" w:sz="0" w:space="0" w:color="auto"/>
        <w:right w:val="none" w:sz="0" w:space="0" w:color="auto"/>
      </w:divBdr>
    </w:div>
    <w:div w:id="755975678">
      <w:bodyDiv w:val="1"/>
      <w:marLeft w:val="0"/>
      <w:marRight w:val="0"/>
      <w:marTop w:val="0"/>
      <w:marBottom w:val="0"/>
      <w:divBdr>
        <w:top w:val="none" w:sz="0" w:space="0" w:color="auto"/>
        <w:left w:val="none" w:sz="0" w:space="0" w:color="auto"/>
        <w:bottom w:val="none" w:sz="0" w:space="0" w:color="auto"/>
        <w:right w:val="none" w:sz="0" w:space="0" w:color="auto"/>
      </w:divBdr>
    </w:div>
    <w:div w:id="797258148">
      <w:bodyDiv w:val="1"/>
      <w:marLeft w:val="0"/>
      <w:marRight w:val="0"/>
      <w:marTop w:val="0"/>
      <w:marBottom w:val="0"/>
      <w:divBdr>
        <w:top w:val="none" w:sz="0" w:space="0" w:color="auto"/>
        <w:left w:val="none" w:sz="0" w:space="0" w:color="auto"/>
        <w:bottom w:val="none" w:sz="0" w:space="0" w:color="auto"/>
        <w:right w:val="none" w:sz="0" w:space="0" w:color="auto"/>
      </w:divBdr>
    </w:div>
    <w:div w:id="831914952">
      <w:bodyDiv w:val="1"/>
      <w:marLeft w:val="0"/>
      <w:marRight w:val="0"/>
      <w:marTop w:val="0"/>
      <w:marBottom w:val="0"/>
      <w:divBdr>
        <w:top w:val="none" w:sz="0" w:space="0" w:color="auto"/>
        <w:left w:val="none" w:sz="0" w:space="0" w:color="auto"/>
        <w:bottom w:val="none" w:sz="0" w:space="0" w:color="auto"/>
        <w:right w:val="none" w:sz="0" w:space="0" w:color="auto"/>
      </w:divBdr>
      <w:divsChild>
        <w:div w:id="17170623">
          <w:marLeft w:val="0"/>
          <w:marRight w:val="0"/>
          <w:marTop w:val="0"/>
          <w:marBottom w:val="0"/>
          <w:divBdr>
            <w:top w:val="none" w:sz="0" w:space="0" w:color="auto"/>
            <w:left w:val="none" w:sz="0" w:space="0" w:color="auto"/>
            <w:bottom w:val="none" w:sz="0" w:space="0" w:color="auto"/>
            <w:right w:val="none" w:sz="0" w:space="0" w:color="auto"/>
          </w:divBdr>
          <w:divsChild>
            <w:div w:id="16346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4207">
      <w:bodyDiv w:val="1"/>
      <w:marLeft w:val="0"/>
      <w:marRight w:val="0"/>
      <w:marTop w:val="0"/>
      <w:marBottom w:val="0"/>
      <w:divBdr>
        <w:top w:val="none" w:sz="0" w:space="0" w:color="auto"/>
        <w:left w:val="none" w:sz="0" w:space="0" w:color="auto"/>
        <w:bottom w:val="none" w:sz="0" w:space="0" w:color="auto"/>
        <w:right w:val="none" w:sz="0" w:space="0" w:color="auto"/>
      </w:divBdr>
    </w:div>
    <w:div w:id="901405373">
      <w:bodyDiv w:val="1"/>
      <w:marLeft w:val="0"/>
      <w:marRight w:val="0"/>
      <w:marTop w:val="0"/>
      <w:marBottom w:val="0"/>
      <w:divBdr>
        <w:top w:val="none" w:sz="0" w:space="0" w:color="auto"/>
        <w:left w:val="none" w:sz="0" w:space="0" w:color="auto"/>
        <w:bottom w:val="none" w:sz="0" w:space="0" w:color="auto"/>
        <w:right w:val="none" w:sz="0" w:space="0" w:color="auto"/>
      </w:divBdr>
    </w:div>
    <w:div w:id="970019282">
      <w:bodyDiv w:val="1"/>
      <w:marLeft w:val="0"/>
      <w:marRight w:val="0"/>
      <w:marTop w:val="0"/>
      <w:marBottom w:val="0"/>
      <w:divBdr>
        <w:top w:val="none" w:sz="0" w:space="0" w:color="auto"/>
        <w:left w:val="none" w:sz="0" w:space="0" w:color="auto"/>
        <w:bottom w:val="none" w:sz="0" w:space="0" w:color="auto"/>
        <w:right w:val="none" w:sz="0" w:space="0" w:color="auto"/>
      </w:divBdr>
    </w:div>
    <w:div w:id="1042052700">
      <w:bodyDiv w:val="1"/>
      <w:marLeft w:val="0"/>
      <w:marRight w:val="0"/>
      <w:marTop w:val="0"/>
      <w:marBottom w:val="0"/>
      <w:divBdr>
        <w:top w:val="none" w:sz="0" w:space="0" w:color="auto"/>
        <w:left w:val="none" w:sz="0" w:space="0" w:color="auto"/>
        <w:bottom w:val="none" w:sz="0" w:space="0" w:color="auto"/>
        <w:right w:val="none" w:sz="0" w:space="0" w:color="auto"/>
      </w:divBdr>
    </w:div>
    <w:div w:id="1051271937">
      <w:bodyDiv w:val="1"/>
      <w:marLeft w:val="0"/>
      <w:marRight w:val="0"/>
      <w:marTop w:val="0"/>
      <w:marBottom w:val="0"/>
      <w:divBdr>
        <w:top w:val="none" w:sz="0" w:space="0" w:color="auto"/>
        <w:left w:val="none" w:sz="0" w:space="0" w:color="auto"/>
        <w:bottom w:val="none" w:sz="0" w:space="0" w:color="auto"/>
        <w:right w:val="none" w:sz="0" w:space="0" w:color="auto"/>
      </w:divBdr>
      <w:divsChild>
        <w:div w:id="793251786">
          <w:marLeft w:val="0"/>
          <w:marRight w:val="0"/>
          <w:marTop w:val="0"/>
          <w:marBottom w:val="0"/>
          <w:divBdr>
            <w:top w:val="none" w:sz="0" w:space="0" w:color="auto"/>
            <w:left w:val="none" w:sz="0" w:space="0" w:color="auto"/>
            <w:bottom w:val="none" w:sz="0" w:space="0" w:color="auto"/>
            <w:right w:val="none" w:sz="0" w:space="0" w:color="auto"/>
          </w:divBdr>
          <w:divsChild>
            <w:div w:id="15982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730">
      <w:bodyDiv w:val="1"/>
      <w:marLeft w:val="0"/>
      <w:marRight w:val="0"/>
      <w:marTop w:val="0"/>
      <w:marBottom w:val="0"/>
      <w:divBdr>
        <w:top w:val="none" w:sz="0" w:space="0" w:color="auto"/>
        <w:left w:val="none" w:sz="0" w:space="0" w:color="auto"/>
        <w:bottom w:val="none" w:sz="0" w:space="0" w:color="auto"/>
        <w:right w:val="none" w:sz="0" w:space="0" w:color="auto"/>
      </w:divBdr>
    </w:div>
    <w:div w:id="1174151871">
      <w:bodyDiv w:val="1"/>
      <w:marLeft w:val="0"/>
      <w:marRight w:val="0"/>
      <w:marTop w:val="0"/>
      <w:marBottom w:val="0"/>
      <w:divBdr>
        <w:top w:val="none" w:sz="0" w:space="0" w:color="auto"/>
        <w:left w:val="none" w:sz="0" w:space="0" w:color="auto"/>
        <w:bottom w:val="none" w:sz="0" w:space="0" w:color="auto"/>
        <w:right w:val="none" w:sz="0" w:space="0" w:color="auto"/>
      </w:divBdr>
    </w:div>
    <w:div w:id="1174537570">
      <w:bodyDiv w:val="1"/>
      <w:marLeft w:val="0"/>
      <w:marRight w:val="0"/>
      <w:marTop w:val="0"/>
      <w:marBottom w:val="0"/>
      <w:divBdr>
        <w:top w:val="none" w:sz="0" w:space="0" w:color="auto"/>
        <w:left w:val="none" w:sz="0" w:space="0" w:color="auto"/>
        <w:bottom w:val="none" w:sz="0" w:space="0" w:color="auto"/>
        <w:right w:val="none" w:sz="0" w:space="0" w:color="auto"/>
      </w:divBdr>
    </w:div>
    <w:div w:id="1374117830">
      <w:bodyDiv w:val="1"/>
      <w:marLeft w:val="0"/>
      <w:marRight w:val="0"/>
      <w:marTop w:val="0"/>
      <w:marBottom w:val="0"/>
      <w:divBdr>
        <w:top w:val="none" w:sz="0" w:space="0" w:color="auto"/>
        <w:left w:val="none" w:sz="0" w:space="0" w:color="auto"/>
        <w:bottom w:val="none" w:sz="0" w:space="0" w:color="auto"/>
        <w:right w:val="none" w:sz="0" w:space="0" w:color="auto"/>
      </w:divBdr>
    </w:div>
    <w:div w:id="1388529693">
      <w:bodyDiv w:val="1"/>
      <w:marLeft w:val="0"/>
      <w:marRight w:val="0"/>
      <w:marTop w:val="0"/>
      <w:marBottom w:val="0"/>
      <w:divBdr>
        <w:top w:val="none" w:sz="0" w:space="0" w:color="auto"/>
        <w:left w:val="none" w:sz="0" w:space="0" w:color="auto"/>
        <w:bottom w:val="none" w:sz="0" w:space="0" w:color="auto"/>
        <w:right w:val="none" w:sz="0" w:space="0" w:color="auto"/>
      </w:divBdr>
    </w:div>
    <w:div w:id="1418938052">
      <w:bodyDiv w:val="1"/>
      <w:marLeft w:val="0"/>
      <w:marRight w:val="0"/>
      <w:marTop w:val="0"/>
      <w:marBottom w:val="0"/>
      <w:divBdr>
        <w:top w:val="none" w:sz="0" w:space="0" w:color="auto"/>
        <w:left w:val="none" w:sz="0" w:space="0" w:color="auto"/>
        <w:bottom w:val="none" w:sz="0" w:space="0" w:color="auto"/>
        <w:right w:val="none" w:sz="0" w:space="0" w:color="auto"/>
      </w:divBdr>
    </w:div>
    <w:div w:id="1652979628">
      <w:bodyDiv w:val="1"/>
      <w:marLeft w:val="0"/>
      <w:marRight w:val="0"/>
      <w:marTop w:val="0"/>
      <w:marBottom w:val="0"/>
      <w:divBdr>
        <w:top w:val="none" w:sz="0" w:space="0" w:color="auto"/>
        <w:left w:val="none" w:sz="0" w:space="0" w:color="auto"/>
        <w:bottom w:val="none" w:sz="0" w:space="0" w:color="auto"/>
        <w:right w:val="none" w:sz="0" w:space="0" w:color="auto"/>
      </w:divBdr>
    </w:div>
    <w:div w:id="1706520478">
      <w:bodyDiv w:val="1"/>
      <w:marLeft w:val="0"/>
      <w:marRight w:val="0"/>
      <w:marTop w:val="0"/>
      <w:marBottom w:val="0"/>
      <w:divBdr>
        <w:top w:val="none" w:sz="0" w:space="0" w:color="auto"/>
        <w:left w:val="none" w:sz="0" w:space="0" w:color="auto"/>
        <w:bottom w:val="none" w:sz="0" w:space="0" w:color="auto"/>
        <w:right w:val="none" w:sz="0" w:space="0" w:color="auto"/>
      </w:divBdr>
      <w:divsChild>
        <w:div w:id="1074277995">
          <w:marLeft w:val="0"/>
          <w:marRight w:val="0"/>
          <w:marTop w:val="0"/>
          <w:marBottom w:val="0"/>
          <w:divBdr>
            <w:top w:val="none" w:sz="0" w:space="0" w:color="auto"/>
            <w:left w:val="none" w:sz="0" w:space="0" w:color="auto"/>
            <w:bottom w:val="none" w:sz="0" w:space="0" w:color="auto"/>
            <w:right w:val="none" w:sz="0" w:space="0" w:color="auto"/>
          </w:divBdr>
          <w:divsChild>
            <w:div w:id="615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812">
      <w:bodyDiv w:val="1"/>
      <w:marLeft w:val="0"/>
      <w:marRight w:val="0"/>
      <w:marTop w:val="0"/>
      <w:marBottom w:val="0"/>
      <w:divBdr>
        <w:top w:val="none" w:sz="0" w:space="0" w:color="auto"/>
        <w:left w:val="none" w:sz="0" w:space="0" w:color="auto"/>
        <w:bottom w:val="none" w:sz="0" w:space="0" w:color="auto"/>
        <w:right w:val="none" w:sz="0" w:space="0" w:color="auto"/>
      </w:divBdr>
    </w:div>
    <w:div w:id="1973319710">
      <w:bodyDiv w:val="1"/>
      <w:marLeft w:val="0"/>
      <w:marRight w:val="0"/>
      <w:marTop w:val="0"/>
      <w:marBottom w:val="0"/>
      <w:divBdr>
        <w:top w:val="none" w:sz="0" w:space="0" w:color="auto"/>
        <w:left w:val="none" w:sz="0" w:space="0" w:color="auto"/>
        <w:bottom w:val="none" w:sz="0" w:space="0" w:color="auto"/>
        <w:right w:val="none" w:sz="0" w:space="0" w:color="auto"/>
      </w:divBdr>
      <w:divsChild>
        <w:div w:id="1127698858">
          <w:marLeft w:val="0"/>
          <w:marRight w:val="0"/>
          <w:marTop w:val="0"/>
          <w:marBottom w:val="0"/>
          <w:divBdr>
            <w:top w:val="none" w:sz="0" w:space="0" w:color="auto"/>
            <w:left w:val="none" w:sz="0" w:space="0" w:color="auto"/>
            <w:bottom w:val="none" w:sz="0" w:space="0" w:color="auto"/>
            <w:right w:val="none" w:sz="0" w:space="0" w:color="auto"/>
          </w:divBdr>
          <w:divsChild>
            <w:div w:id="795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0282">
      <w:bodyDiv w:val="1"/>
      <w:marLeft w:val="0"/>
      <w:marRight w:val="0"/>
      <w:marTop w:val="0"/>
      <w:marBottom w:val="0"/>
      <w:divBdr>
        <w:top w:val="none" w:sz="0" w:space="0" w:color="auto"/>
        <w:left w:val="none" w:sz="0" w:space="0" w:color="auto"/>
        <w:bottom w:val="none" w:sz="0" w:space="0" w:color="auto"/>
        <w:right w:val="none" w:sz="0" w:space="0" w:color="auto"/>
      </w:divBdr>
    </w:div>
    <w:div w:id="2026049769">
      <w:bodyDiv w:val="1"/>
      <w:marLeft w:val="0"/>
      <w:marRight w:val="0"/>
      <w:marTop w:val="0"/>
      <w:marBottom w:val="0"/>
      <w:divBdr>
        <w:top w:val="none" w:sz="0" w:space="0" w:color="auto"/>
        <w:left w:val="none" w:sz="0" w:space="0" w:color="auto"/>
        <w:bottom w:val="none" w:sz="0" w:space="0" w:color="auto"/>
        <w:right w:val="none" w:sz="0" w:space="0" w:color="auto"/>
      </w:divBdr>
      <w:divsChild>
        <w:div w:id="1661690336">
          <w:marLeft w:val="0"/>
          <w:marRight w:val="0"/>
          <w:marTop w:val="0"/>
          <w:marBottom w:val="0"/>
          <w:divBdr>
            <w:top w:val="none" w:sz="0" w:space="0" w:color="auto"/>
            <w:left w:val="none" w:sz="0" w:space="0" w:color="auto"/>
            <w:bottom w:val="none" w:sz="0" w:space="0" w:color="auto"/>
            <w:right w:val="none" w:sz="0" w:space="0" w:color="auto"/>
          </w:divBdr>
          <w:divsChild>
            <w:div w:id="3078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9198">
      <w:bodyDiv w:val="1"/>
      <w:marLeft w:val="0"/>
      <w:marRight w:val="0"/>
      <w:marTop w:val="0"/>
      <w:marBottom w:val="0"/>
      <w:divBdr>
        <w:top w:val="none" w:sz="0" w:space="0" w:color="auto"/>
        <w:left w:val="none" w:sz="0" w:space="0" w:color="auto"/>
        <w:bottom w:val="none" w:sz="0" w:space="0" w:color="auto"/>
        <w:right w:val="none" w:sz="0" w:space="0" w:color="auto"/>
      </w:divBdr>
      <w:divsChild>
        <w:div w:id="670792075">
          <w:marLeft w:val="0"/>
          <w:marRight w:val="0"/>
          <w:marTop w:val="0"/>
          <w:marBottom w:val="0"/>
          <w:divBdr>
            <w:top w:val="none" w:sz="0" w:space="0" w:color="auto"/>
            <w:left w:val="none" w:sz="0" w:space="0" w:color="auto"/>
            <w:bottom w:val="none" w:sz="0" w:space="0" w:color="auto"/>
            <w:right w:val="none" w:sz="0" w:space="0" w:color="auto"/>
          </w:divBdr>
          <w:divsChild>
            <w:div w:id="198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agusnugroho6@gmail.com" TargetMode="External"/><Relationship Id="rId13" Type="http://schemas.openxmlformats.org/officeDocument/2006/relationships/hyperlink" Target="http://eprints.ums.ac.id/id/eprint/306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lib.vt.edu/ejournals/JITE/v42n2/pett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p.feb.unsoed.ac.id/%20index.php/sca-1/article/viewFile/177/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ai.ac.id/1344/1/X_%5BE-PRINTS%5D_Magister-Hukum%20%282%29.pdf" TargetMode="External"/><Relationship Id="rId5" Type="http://schemas.openxmlformats.org/officeDocument/2006/relationships/webSettings" Target="webSettings.xml"/><Relationship Id="rId15" Type="http://schemas.openxmlformats.org/officeDocument/2006/relationships/hyperlink" Target="https://bisnisukm.com/rahasia-sukses-waroeng-spesial-sambal-waroeng-ss.html" TargetMode="External"/><Relationship Id="rId10" Type="http://schemas.openxmlformats.org/officeDocument/2006/relationships/hyperlink" Target="http://www.stiem-samarinda.ac.id/soal/soal5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hammadagusnugroho6@gmail.com" TargetMode="External"/><Relationship Id="rId14" Type="http://schemas.openxmlformats.org/officeDocument/2006/relationships/hyperlink" Target="https://ejournal.unsrat.ac.id/index.php/emba/article/view/9284/8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5BD1-EAC3-4022-80C8-3651E21B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13</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2019-07-25T07:57:00Z</dcterms:created>
  <dcterms:modified xsi:type="dcterms:W3CDTF">2019-08-20T18:14:00Z</dcterms:modified>
</cp:coreProperties>
</file>