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B2A" w:rsidRPr="00CE55A4" w:rsidRDefault="00A54DF9" w:rsidP="00A54DF9">
      <w:pPr>
        <w:spacing w:after="0"/>
        <w:jc w:val="center"/>
        <w:rPr>
          <w:rFonts w:ascii="Times New Roman" w:hAnsi="Times New Roman" w:cs="Times New Roman"/>
          <w:b/>
          <w:sz w:val="24"/>
        </w:rPr>
      </w:pPr>
      <w:r w:rsidRPr="00CE55A4">
        <w:rPr>
          <w:rFonts w:ascii="Times New Roman" w:hAnsi="Times New Roman" w:cs="Times New Roman"/>
          <w:b/>
          <w:sz w:val="24"/>
        </w:rPr>
        <w:t>PENGARUH GOOD CORPORATE GOVERNANCE DAN UKURAN</w:t>
      </w:r>
      <w:r w:rsidR="002B5A7A" w:rsidRPr="00CE55A4">
        <w:rPr>
          <w:rFonts w:ascii="Times New Roman" w:hAnsi="Times New Roman" w:cs="Times New Roman"/>
          <w:b/>
          <w:sz w:val="24"/>
        </w:rPr>
        <w:t xml:space="preserve"> </w:t>
      </w:r>
      <w:r w:rsidRPr="00CE55A4">
        <w:rPr>
          <w:rFonts w:ascii="Times New Roman" w:hAnsi="Times New Roman" w:cs="Times New Roman"/>
          <w:b/>
          <w:sz w:val="24"/>
        </w:rPr>
        <w:t>PERUSAHAAN TERHADAP KINERJA KEUANGAN PERUSAHAAN PADA PERUSAHAAN</w:t>
      </w:r>
      <w:r w:rsidR="002B5A7A" w:rsidRPr="00CE55A4">
        <w:rPr>
          <w:rFonts w:ascii="Times New Roman" w:hAnsi="Times New Roman" w:cs="Times New Roman"/>
          <w:b/>
          <w:sz w:val="24"/>
        </w:rPr>
        <w:t xml:space="preserve"> </w:t>
      </w:r>
      <w:r w:rsidRPr="00CE55A4">
        <w:rPr>
          <w:rFonts w:ascii="Times New Roman" w:hAnsi="Times New Roman" w:cs="Times New Roman"/>
          <w:b/>
          <w:sz w:val="24"/>
        </w:rPr>
        <w:t>JASA SUB SEKTOR ASURANSI YANG TERDAFTAR</w:t>
      </w:r>
      <w:r w:rsidR="00CE55A4">
        <w:rPr>
          <w:rFonts w:ascii="Times New Roman" w:hAnsi="Times New Roman" w:cs="Times New Roman"/>
          <w:b/>
          <w:sz w:val="24"/>
        </w:rPr>
        <w:t xml:space="preserve"> </w:t>
      </w:r>
      <w:r w:rsidRPr="00CE55A4">
        <w:rPr>
          <w:rFonts w:ascii="Times New Roman" w:hAnsi="Times New Roman" w:cs="Times New Roman"/>
          <w:b/>
          <w:sz w:val="24"/>
        </w:rPr>
        <w:t>DI BEI PERIODE 2014-2018</w:t>
      </w:r>
    </w:p>
    <w:p w:rsidR="00CE55A4" w:rsidRPr="00CE55A4" w:rsidRDefault="00CE55A4" w:rsidP="00A54DF9">
      <w:pPr>
        <w:spacing w:after="0"/>
        <w:jc w:val="center"/>
        <w:rPr>
          <w:rFonts w:ascii="Times New Roman" w:hAnsi="Times New Roman" w:cs="Times New Roman"/>
          <w:b/>
          <w:sz w:val="24"/>
        </w:rPr>
      </w:pPr>
    </w:p>
    <w:p w:rsidR="00CE55A4" w:rsidRDefault="00CE55A4" w:rsidP="00A54DF9">
      <w:pPr>
        <w:spacing w:after="0"/>
        <w:jc w:val="center"/>
        <w:rPr>
          <w:rFonts w:ascii="Times New Roman" w:hAnsi="Times New Roman" w:cs="Times New Roman"/>
          <w:b/>
          <w:sz w:val="24"/>
        </w:rPr>
      </w:pPr>
      <w:r w:rsidRPr="00CE55A4">
        <w:rPr>
          <w:rFonts w:ascii="Times New Roman" w:hAnsi="Times New Roman" w:cs="Times New Roman"/>
          <w:b/>
          <w:sz w:val="24"/>
        </w:rPr>
        <w:t xml:space="preserve">THE EFFECT OF GOOD CORPORATE GOVERNANCE AND COMPANY SIZE ON CORPORATE FINANCIAL PERFOMANCE </w:t>
      </w:r>
    </w:p>
    <w:p w:rsidR="00CE55A4" w:rsidRDefault="00CE55A4" w:rsidP="00A54DF9">
      <w:pPr>
        <w:spacing w:after="0"/>
        <w:jc w:val="center"/>
        <w:rPr>
          <w:rFonts w:ascii="Times New Roman" w:hAnsi="Times New Roman" w:cs="Times New Roman"/>
          <w:b/>
          <w:sz w:val="24"/>
        </w:rPr>
      </w:pPr>
      <w:r w:rsidRPr="00CE55A4">
        <w:rPr>
          <w:rFonts w:ascii="Times New Roman" w:hAnsi="Times New Roman" w:cs="Times New Roman"/>
          <w:b/>
          <w:sz w:val="24"/>
        </w:rPr>
        <w:t xml:space="preserve">OF INSURANCE SUB SECTOR SERVICE COMPANIES </w:t>
      </w:r>
    </w:p>
    <w:p w:rsidR="00CE55A4" w:rsidRPr="00CE55A4" w:rsidRDefault="00CE55A4" w:rsidP="00A54DF9">
      <w:pPr>
        <w:spacing w:after="0"/>
        <w:jc w:val="center"/>
        <w:rPr>
          <w:rFonts w:ascii="Times New Roman" w:hAnsi="Times New Roman" w:cs="Times New Roman"/>
          <w:b/>
          <w:sz w:val="24"/>
        </w:rPr>
      </w:pPr>
      <w:r w:rsidRPr="00CE55A4">
        <w:rPr>
          <w:rFonts w:ascii="Times New Roman" w:hAnsi="Times New Roman" w:cs="Times New Roman"/>
          <w:b/>
          <w:sz w:val="24"/>
        </w:rPr>
        <w:t xml:space="preserve">LISTED IN BEI 2014-2018 PERIOD </w:t>
      </w:r>
    </w:p>
    <w:p w:rsidR="00B46CCF" w:rsidRDefault="00B46CCF" w:rsidP="00A54DF9">
      <w:pPr>
        <w:spacing w:after="0"/>
        <w:jc w:val="center"/>
        <w:rPr>
          <w:rFonts w:ascii="Times New Roman" w:hAnsi="Times New Roman" w:cs="Times New Roman"/>
          <w:sz w:val="24"/>
        </w:rPr>
      </w:pPr>
    </w:p>
    <w:p w:rsidR="00B46CCF" w:rsidRDefault="00B46CCF" w:rsidP="00A54DF9">
      <w:pPr>
        <w:spacing w:after="0"/>
        <w:jc w:val="center"/>
        <w:rPr>
          <w:rFonts w:ascii="Times New Roman" w:hAnsi="Times New Roman" w:cs="Times New Roman"/>
          <w:b/>
          <w:vertAlign w:val="superscript"/>
        </w:rPr>
      </w:pPr>
      <w:r w:rsidRPr="00B46CCF">
        <w:rPr>
          <w:rFonts w:ascii="Times New Roman" w:hAnsi="Times New Roman" w:cs="Times New Roman"/>
          <w:b/>
        </w:rPr>
        <w:t>Anggie Ratih Rahmasari</w:t>
      </w:r>
      <w:r w:rsidRPr="00B46CCF">
        <w:rPr>
          <w:rFonts w:ascii="Times New Roman" w:hAnsi="Times New Roman" w:cs="Times New Roman"/>
          <w:b/>
          <w:vertAlign w:val="superscript"/>
        </w:rPr>
        <w:t>1</w:t>
      </w:r>
    </w:p>
    <w:p w:rsidR="002E317D" w:rsidRPr="002E317D" w:rsidRDefault="002E317D" w:rsidP="00A54DF9">
      <w:pPr>
        <w:spacing w:after="0"/>
        <w:jc w:val="center"/>
        <w:rPr>
          <w:rFonts w:ascii="Times New Roman" w:hAnsi="Times New Roman" w:cs="Times New Roman"/>
          <w:sz w:val="20"/>
        </w:rPr>
      </w:pPr>
      <w:r w:rsidRPr="002E317D">
        <w:rPr>
          <w:rFonts w:ascii="Times New Roman" w:hAnsi="Times New Roman" w:cs="Times New Roman"/>
          <w:sz w:val="20"/>
        </w:rPr>
        <w:t>Universitas Mercu Buana Yogyakarta</w:t>
      </w:r>
    </w:p>
    <w:p w:rsidR="002E317D" w:rsidRPr="002E317D" w:rsidRDefault="002E317D" w:rsidP="00A54DF9">
      <w:pPr>
        <w:spacing w:after="0"/>
        <w:jc w:val="center"/>
        <w:rPr>
          <w:rFonts w:ascii="Times New Roman" w:hAnsi="Times New Roman" w:cs="Times New Roman"/>
          <w:sz w:val="20"/>
        </w:rPr>
      </w:pPr>
      <w:r w:rsidRPr="002E317D">
        <w:rPr>
          <w:rFonts w:ascii="Times New Roman" w:hAnsi="Times New Roman" w:cs="Times New Roman"/>
          <w:sz w:val="20"/>
        </w:rPr>
        <w:t>Anggieratih0@gmail.com</w:t>
      </w:r>
    </w:p>
    <w:p w:rsidR="00A54DF9" w:rsidRPr="00B46CCF" w:rsidRDefault="00A54DF9" w:rsidP="00A54DF9">
      <w:pPr>
        <w:spacing w:after="0"/>
        <w:jc w:val="center"/>
        <w:rPr>
          <w:rFonts w:ascii="Times New Roman" w:hAnsi="Times New Roman" w:cs="Times New Roman"/>
          <w:b/>
          <w:sz w:val="24"/>
        </w:rPr>
      </w:pPr>
    </w:p>
    <w:p w:rsidR="00A54DF9" w:rsidRPr="002E317D" w:rsidRDefault="00A54DF9" w:rsidP="00B46CCF">
      <w:pPr>
        <w:spacing w:after="0" w:line="240" w:lineRule="auto"/>
        <w:jc w:val="center"/>
        <w:rPr>
          <w:rFonts w:ascii="Times New Roman" w:hAnsi="Times New Roman" w:cs="Times New Roman"/>
          <w:b/>
        </w:rPr>
      </w:pPr>
      <w:r w:rsidRPr="002E317D">
        <w:rPr>
          <w:rFonts w:ascii="Times New Roman" w:hAnsi="Times New Roman" w:cs="Times New Roman"/>
          <w:b/>
        </w:rPr>
        <w:t>Abstrak</w:t>
      </w:r>
      <w:r w:rsidR="00F119C5">
        <w:rPr>
          <w:rFonts w:ascii="Times New Roman" w:hAnsi="Times New Roman" w:cs="Times New Roman"/>
          <w:b/>
        </w:rPr>
        <w:br/>
      </w:r>
    </w:p>
    <w:p w:rsidR="00A54DF9" w:rsidRPr="002E317D" w:rsidRDefault="00F94464" w:rsidP="00B46CCF">
      <w:pPr>
        <w:spacing w:after="0" w:line="240" w:lineRule="auto"/>
        <w:jc w:val="both"/>
        <w:rPr>
          <w:rFonts w:ascii="Times New Roman" w:hAnsi="Times New Roman" w:cs="Times New Roman"/>
        </w:rPr>
      </w:pPr>
      <w:r w:rsidRPr="002E317D">
        <w:rPr>
          <w:rFonts w:ascii="Times New Roman" w:hAnsi="Times New Roman" w:cs="Times New Roman"/>
        </w:rPr>
        <w:t xml:space="preserve">Penelitian ini bertujuan untuk mengetahui pengaruh </w:t>
      </w:r>
      <w:r w:rsidRPr="002E317D">
        <w:rPr>
          <w:rFonts w:ascii="Times New Roman" w:hAnsi="Times New Roman" w:cs="Times New Roman"/>
          <w:i/>
        </w:rPr>
        <w:t>good corporate governance</w:t>
      </w:r>
      <w:r w:rsidRPr="002E317D">
        <w:rPr>
          <w:rFonts w:ascii="Times New Roman" w:hAnsi="Times New Roman" w:cs="Times New Roman"/>
        </w:rPr>
        <w:t xml:space="preserve"> dan ukuran perusahaan terhadap kinerja keuangan perusahaan di Bursa Efek Indonesia sehingga dapat memberikan penjelasan bahwa perusahaan dipengaruhi oleh </w:t>
      </w:r>
      <w:r w:rsidR="00B46CCF" w:rsidRPr="002E317D">
        <w:rPr>
          <w:rFonts w:ascii="Times New Roman" w:hAnsi="Times New Roman" w:cs="Times New Roman"/>
          <w:i/>
        </w:rPr>
        <w:t xml:space="preserve">good </w:t>
      </w:r>
      <w:r w:rsidRPr="002E317D">
        <w:rPr>
          <w:rFonts w:ascii="Times New Roman" w:hAnsi="Times New Roman" w:cs="Times New Roman"/>
          <w:i/>
        </w:rPr>
        <w:t>corporate governance</w:t>
      </w:r>
      <w:r w:rsidR="00B46CCF" w:rsidRPr="002E317D">
        <w:rPr>
          <w:rFonts w:ascii="Times New Roman" w:hAnsi="Times New Roman" w:cs="Times New Roman"/>
          <w:i/>
        </w:rPr>
        <w:t xml:space="preserve"> </w:t>
      </w:r>
      <w:r w:rsidR="00B46CCF" w:rsidRPr="002E317D">
        <w:rPr>
          <w:rFonts w:ascii="Times New Roman" w:hAnsi="Times New Roman" w:cs="Times New Roman"/>
        </w:rPr>
        <w:t>dan ukuran perusahaan</w:t>
      </w:r>
      <w:r w:rsidRPr="002E317D">
        <w:rPr>
          <w:rFonts w:ascii="Times New Roman" w:hAnsi="Times New Roman" w:cs="Times New Roman"/>
        </w:rPr>
        <w:t xml:space="preserve">, dalam hal ini </w:t>
      </w:r>
      <w:r w:rsidR="00B46CCF" w:rsidRPr="002E317D">
        <w:rPr>
          <w:rFonts w:ascii="Times New Roman" w:hAnsi="Times New Roman" w:cs="Times New Roman"/>
          <w:i/>
        </w:rPr>
        <w:t>good corporate governance</w:t>
      </w:r>
      <w:r w:rsidR="00B46CCF" w:rsidRPr="002E317D">
        <w:rPr>
          <w:rFonts w:ascii="Times New Roman" w:hAnsi="Times New Roman" w:cs="Times New Roman"/>
        </w:rPr>
        <w:t xml:space="preserve"> terdiri dari</w:t>
      </w:r>
      <w:r w:rsidRPr="002E317D">
        <w:rPr>
          <w:rFonts w:ascii="Times New Roman" w:hAnsi="Times New Roman" w:cs="Times New Roman"/>
        </w:rPr>
        <w:t xml:space="preserve"> proksi Kepemilikan Institusional, Dewan Komisaris Independen, dan Komite Audit. Penelitian ini menggunakan metode </w:t>
      </w:r>
      <w:r w:rsidR="00C10835" w:rsidRPr="002E317D">
        <w:rPr>
          <w:rFonts w:ascii="Times New Roman" w:hAnsi="Times New Roman" w:cs="Times New Roman"/>
        </w:rPr>
        <w:t>uji asumsi klasik dengan menggunakan SPSS</w:t>
      </w:r>
      <w:r w:rsidR="00B46CCF" w:rsidRPr="002E317D">
        <w:rPr>
          <w:rFonts w:ascii="Times New Roman" w:hAnsi="Times New Roman" w:cs="Times New Roman"/>
        </w:rPr>
        <w:t xml:space="preserve"> untuk mencari hubungan antara variabel X dengan variabel Y,</w:t>
      </w:r>
      <w:r w:rsidR="00C10835" w:rsidRPr="002E317D">
        <w:rPr>
          <w:rFonts w:ascii="Times New Roman" w:hAnsi="Times New Roman" w:cs="Times New Roman"/>
        </w:rPr>
        <w:t xml:space="preserve"> dimana apabila hasil mendapat lebih dari 0,05 maka </w:t>
      </w:r>
      <w:r w:rsidR="00B46CCF" w:rsidRPr="002E317D">
        <w:rPr>
          <w:rFonts w:ascii="Times New Roman" w:hAnsi="Times New Roman" w:cs="Times New Roman"/>
        </w:rPr>
        <w:t>dikatakan tidak berpengaruh. T</w:t>
      </w:r>
      <w:r w:rsidR="00C10835" w:rsidRPr="002E317D">
        <w:rPr>
          <w:rFonts w:ascii="Times New Roman" w:hAnsi="Times New Roman" w:cs="Times New Roman"/>
        </w:rPr>
        <w:t xml:space="preserve">eknik pengambilan sampel yang digunakan adalah dengan teknik </w:t>
      </w:r>
      <w:r w:rsidR="00C10835" w:rsidRPr="002E317D">
        <w:rPr>
          <w:rFonts w:ascii="Times New Roman" w:hAnsi="Times New Roman" w:cs="Times New Roman"/>
          <w:i/>
        </w:rPr>
        <w:t xml:space="preserve">purposive sampling </w:t>
      </w:r>
      <w:r w:rsidR="00C10835" w:rsidRPr="002E317D">
        <w:rPr>
          <w:rFonts w:ascii="Times New Roman" w:hAnsi="Times New Roman" w:cs="Times New Roman"/>
        </w:rPr>
        <w:t>dengan memperoleh hasil sampel sebanyak 12 perusahaan asuransi yang terdaftar di Bursa Efek Indonesia pada tahun 2014-2018. Hasil penelitian menunjukan bahwa. Hasil penelitian menunjukan bahwa Kepemilikan Institusional tidak berpengaruh terhadap kinerja keuangan perusahaan dengan mendapat hasil</w:t>
      </w:r>
      <w:r w:rsidR="00B46CCF" w:rsidRPr="002E317D">
        <w:rPr>
          <w:rFonts w:ascii="Times New Roman" w:hAnsi="Times New Roman" w:cs="Times New Roman"/>
        </w:rPr>
        <w:t xml:space="preserve"> 0,712, Dewan Komisaris Independen tidak berpengaruh terhadap kinerja keuangan perusahaan dengan mendapat hasil 0,485, Komite Audit tidak berpengaruh terhadap kinerja keuangan perusahaan dengan mendapat hasil 0,173, dan Ukuran perusahaan berpengaruh terhadap kinerja keuangan perusahaan dengan mendapat hasil 0.015.   </w:t>
      </w:r>
      <w:r w:rsidR="00C10835" w:rsidRPr="002E317D">
        <w:rPr>
          <w:rFonts w:ascii="Times New Roman" w:hAnsi="Times New Roman" w:cs="Times New Roman"/>
        </w:rPr>
        <w:t xml:space="preserve">    </w:t>
      </w:r>
      <w:r w:rsidRPr="002E317D">
        <w:rPr>
          <w:rFonts w:ascii="Times New Roman" w:hAnsi="Times New Roman" w:cs="Times New Roman"/>
        </w:rPr>
        <w:t xml:space="preserve"> </w:t>
      </w:r>
    </w:p>
    <w:p w:rsidR="00B46CCF" w:rsidRPr="002E317D" w:rsidRDefault="00B46CCF" w:rsidP="00B46CCF">
      <w:pPr>
        <w:spacing w:after="0" w:line="240" w:lineRule="auto"/>
        <w:jc w:val="both"/>
        <w:rPr>
          <w:rFonts w:ascii="Times New Roman" w:hAnsi="Times New Roman" w:cs="Times New Roman"/>
        </w:rPr>
      </w:pPr>
    </w:p>
    <w:p w:rsidR="00B46CCF" w:rsidRPr="002E317D" w:rsidRDefault="00B46CCF" w:rsidP="00B46CCF">
      <w:pPr>
        <w:spacing w:after="0" w:line="240" w:lineRule="auto"/>
        <w:jc w:val="both"/>
        <w:rPr>
          <w:rFonts w:ascii="Times New Roman" w:hAnsi="Times New Roman" w:cs="Times New Roman"/>
        </w:rPr>
      </w:pPr>
      <w:r w:rsidRPr="002E317D">
        <w:rPr>
          <w:rFonts w:ascii="Times New Roman" w:hAnsi="Times New Roman" w:cs="Times New Roman"/>
          <w:b/>
        </w:rPr>
        <w:t>Kata Kunci:</w:t>
      </w:r>
      <w:r w:rsidRPr="002E317D">
        <w:rPr>
          <w:rFonts w:ascii="Times New Roman" w:hAnsi="Times New Roman" w:cs="Times New Roman"/>
        </w:rPr>
        <w:t xml:space="preserve"> Good Corporate Governance, Ukuran Perusahaan, Kinerja Keuangan Perusahaan</w:t>
      </w:r>
    </w:p>
    <w:p w:rsidR="00B46CCF" w:rsidRPr="002E317D" w:rsidRDefault="00B46CCF" w:rsidP="00B46CCF">
      <w:pPr>
        <w:spacing w:after="0" w:line="240" w:lineRule="auto"/>
        <w:jc w:val="both"/>
        <w:rPr>
          <w:rFonts w:ascii="Times New Roman" w:hAnsi="Times New Roman" w:cs="Times New Roman"/>
        </w:rPr>
      </w:pPr>
    </w:p>
    <w:p w:rsidR="00F119C5" w:rsidRDefault="00B46CCF" w:rsidP="00F119C5">
      <w:pPr>
        <w:spacing w:after="0" w:line="240" w:lineRule="auto"/>
        <w:jc w:val="center"/>
        <w:rPr>
          <w:rFonts w:ascii="Times New Roman" w:hAnsi="Times New Roman" w:cs="Times New Roman"/>
          <w:b/>
        </w:rPr>
      </w:pPr>
      <w:r w:rsidRPr="002E317D">
        <w:rPr>
          <w:rFonts w:ascii="Times New Roman" w:hAnsi="Times New Roman" w:cs="Times New Roman"/>
          <w:b/>
        </w:rPr>
        <w:t>Abstract</w:t>
      </w:r>
    </w:p>
    <w:p w:rsidR="00B46CCF" w:rsidRPr="00F119C5" w:rsidRDefault="00F119C5" w:rsidP="00F119C5">
      <w:pPr>
        <w:spacing w:after="0" w:line="240" w:lineRule="auto"/>
        <w:rPr>
          <w:rFonts w:ascii="Times New Roman" w:hAnsi="Times New Roman" w:cs="Times New Roman"/>
        </w:rPr>
      </w:pPr>
      <w:r>
        <w:rPr>
          <w:rFonts w:ascii="Times New Roman" w:hAnsi="Times New Roman" w:cs="Times New Roman"/>
          <w:b/>
        </w:rPr>
        <w:br/>
      </w:r>
      <w:r w:rsidRPr="00F119C5">
        <w:rPr>
          <w:rFonts w:ascii="Times New Roman" w:hAnsi="Times New Roman" w:cs="Times New Roman"/>
        </w:rPr>
        <w:t xml:space="preserve">This study aims to determine the effect of good corporate governance and company size on the company's financial performance on the Indonesia Stock Exchange so that it can provide an explanation that the company is influenced by good corporate governance and company size, in this case good corporate governance consists of proxy for Institutional Ownership, Independent Board of </w:t>
      </w:r>
      <w:proofErr w:type="gramStart"/>
      <w:r w:rsidRPr="00F119C5">
        <w:rPr>
          <w:rFonts w:ascii="Times New Roman" w:hAnsi="Times New Roman" w:cs="Times New Roman"/>
        </w:rPr>
        <w:t>Commissioners ,</w:t>
      </w:r>
      <w:proofErr w:type="gramEnd"/>
      <w:r w:rsidRPr="00F119C5">
        <w:rPr>
          <w:rFonts w:ascii="Times New Roman" w:hAnsi="Times New Roman" w:cs="Times New Roman"/>
        </w:rPr>
        <w:t xml:space="preserve"> and the Audit Committee. This study uses the classical assumption test method using SPSS to find the relationship between variable X and variable Y, where if the result gets more than 0.05, it is said to have no effect. The sampling technique used was purposive sampling technique by obtaining a sample of 12 insurance companies listed on the Indonesia Stock Exchange in 2014-2018. </w:t>
      </w:r>
      <w:r w:rsidRPr="00F119C5">
        <w:rPr>
          <w:rFonts w:ascii="Times New Roman" w:hAnsi="Times New Roman" w:cs="Times New Roman"/>
        </w:rPr>
        <w:lastRenderedPageBreak/>
        <w:t>The results showed that. The results showed that Institutional Ownership had no effect on the company's financial performance with a result of 0.712, the Independent Board of Commissioners had no effect on the company's financial performance with a result of 0.485, the Audit Committee had no effect on the company's financial performance with a result of 0.173, and the size of the company affected the performance finance company with a result of 0.015.</w:t>
      </w:r>
    </w:p>
    <w:p w:rsidR="00B46CCF" w:rsidRPr="002E317D" w:rsidRDefault="00B46CCF" w:rsidP="00B46CCF">
      <w:pPr>
        <w:spacing w:after="0" w:line="240" w:lineRule="auto"/>
        <w:rPr>
          <w:rFonts w:ascii="Times New Roman" w:hAnsi="Times New Roman" w:cs="Times New Roman"/>
        </w:rPr>
      </w:pPr>
    </w:p>
    <w:p w:rsidR="00B46CCF" w:rsidRDefault="00B46CCF" w:rsidP="00B46CCF">
      <w:pPr>
        <w:spacing w:after="0" w:line="240" w:lineRule="auto"/>
        <w:rPr>
          <w:rFonts w:ascii="Times New Roman" w:hAnsi="Times New Roman" w:cs="Times New Roman"/>
          <w:i/>
        </w:rPr>
      </w:pPr>
      <w:r w:rsidRPr="002E317D">
        <w:rPr>
          <w:rFonts w:ascii="Times New Roman" w:hAnsi="Times New Roman" w:cs="Times New Roman"/>
          <w:b/>
        </w:rPr>
        <w:t xml:space="preserve">Keywords: </w:t>
      </w:r>
      <w:r w:rsidRPr="002E317D">
        <w:rPr>
          <w:rFonts w:ascii="Times New Roman" w:hAnsi="Times New Roman" w:cs="Times New Roman"/>
          <w:i/>
        </w:rPr>
        <w:t>Good Corporate Governance, Company Size, Corporate Financial Perfomance</w:t>
      </w:r>
    </w:p>
    <w:p w:rsidR="002E317D" w:rsidRDefault="002E317D" w:rsidP="00B46CCF">
      <w:pPr>
        <w:spacing w:after="0" w:line="240" w:lineRule="auto"/>
        <w:rPr>
          <w:rFonts w:ascii="Times New Roman" w:hAnsi="Times New Roman" w:cs="Times New Roman"/>
        </w:rPr>
      </w:pPr>
    </w:p>
    <w:p w:rsidR="002E317D" w:rsidRDefault="002E317D" w:rsidP="00B46CCF">
      <w:pPr>
        <w:spacing w:after="0" w:line="240" w:lineRule="auto"/>
        <w:rPr>
          <w:rFonts w:ascii="Times New Roman" w:hAnsi="Times New Roman" w:cs="Times New Roman"/>
        </w:rPr>
      </w:pPr>
    </w:p>
    <w:p w:rsidR="002E317D" w:rsidRDefault="002E317D" w:rsidP="00B46CCF">
      <w:pPr>
        <w:spacing w:after="0" w:line="240" w:lineRule="auto"/>
        <w:rPr>
          <w:rFonts w:ascii="Times New Roman" w:hAnsi="Times New Roman" w:cs="Times New Roman"/>
          <w:b/>
        </w:rPr>
      </w:pPr>
      <w:r>
        <w:rPr>
          <w:rFonts w:ascii="Times New Roman" w:hAnsi="Times New Roman" w:cs="Times New Roman"/>
          <w:b/>
        </w:rPr>
        <w:t>PENDAHULUAN</w:t>
      </w:r>
    </w:p>
    <w:p w:rsidR="00A14B03" w:rsidRDefault="002E317D" w:rsidP="007F7B08">
      <w:pPr>
        <w:spacing w:after="0" w:line="240" w:lineRule="auto"/>
        <w:jc w:val="both"/>
        <w:rPr>
          <w:rFonts w:ascii="Times New Roman" w:hAnsi="Times New Roman" w:cs="Times New Roman"/>
        </w:rPr>
      </w:pPr>
      <w:r>
        <w:rPr>
          <w:rFonts w:ascii="Times New Roman" w:hAnsi="Times New Roman" w:cs="Times New Roman"/>
        </w:rPr>
        <w:tab/>
      </w:r>
      <w:r w:rsidR="007F7B08">
        <w:rPr>
          <w:rFonts w:ascii="Times New Roman" w:hAnsi="Times New Roman" w:cs="Times New Roman"/>
        </w:rPr>
        <w:t xml:space="preserve">Kinerja keuangan pada suatu perusahaan merupakan suatu pedoman utama untuk mengukur baik tidaknya suatu kinerja keuangan. Pengukuran kinerja keuangan dapat dilakukan melalui 2 sisi, yaitu melalui sisi internal dan eksternal. Pengukuran dengan sisi internal yaitu dengan cara melihat isi laporan keuangannya, sedangkan pengukuran dengan sisi eksternal yaitu dengan cara menghitung kinerja keuangannya. Maka dari itu untuk mencapai tujuan utama sebuah perusahaan dibutuhkan sebuah perencanaan dan pengelolaan yang tepat. </w:t>
      </w:r>
    </w:p>
    <w:p w:rsidR="002E317D" w:rsidRDefault="00A14B03" w:rsidP="002B5A7A">
      <w:pPr>
        <w:spacing w:after="0" w:line="240" w:lineRule="auto"/>
        <w:jc w:val="both"/>
        <w:rPr>
          <w:rFonts w:ascii="Times New Roman" w:hAnsi="Times New Roman" w:cs="Times New Roman"/>
        </w:rPr>
      </w:pPr>
      <w:r>
        <w:rPr>
          <w:rFonts w:ascii="Times New Roman" w:hAnsi="Times New Roman" w:cs="Times New Roman"/>
        </w:rPr>
        <w:tab/>
      </w:r>
      <w:r w:rsidR="007F7B08" w:rsidRPr="007F7B08">
        <w:rPr>
          <w:rFonts w:ascii="Times New Roman" w:hAnsi="Times New Roman" w:cs="Times New Roman"/>
          <w:i/>
        </w:rPr>
        <w:t>Good corporate governance</w:t>
      </w:r>
      <w:r w:rsidR="007F7B08">
        <w:rPr>
          <w:rFonts w:ascii="Times New Roman" w:hAnsi="Times New Roman" w:cs="Times New Roman"/>
        </w:rPr>
        <w:t xml:space="preserve"> banyak digunakan di tiap-tiap perusahaan dan menjadikan perusahaan dapat dipercaya yang nantinya akan menarik para investor untuk berinvestasi. Pada dasarnya, </w:t>
      </w:r>
      <w:r w:rsidR="007F7B08" w:rsidRPr="007F7B08">
        <w:rPr>
          <w:rFonts w:ascii="Times New Roman" w:hAnsi="Times New Roman" w:cs="Times New Roman"/>
          <w:i/>
        </w:rPr>
        <w:t>Good corporate governance</w:t>
      </w:r>
      <w:r w:rsidR="007F7B08">
        <w:rPr>
          <w:rFonts w:ascii="Times New Roman" w:hAnsi="Times New Roman" w:cs="Times New Roman"/>
        </w:rPr>
        <w:t xml:space="preserve"> diterapkan untuk melindungi para pemangku kepentingan dari perilaku manajemen yang tidak bersih dan tidak transparan terhadap laporan keuangannya. Hasil survey yang dilakukan McKinsey &amp; Co (2002) pada Sayidah (2004) mengatakan bahwa para investor cenderung menghindari perusahaan-perusahaan yang memiliki predikat buruk dalam </w:t>
      </w:r>
      <w:r w:rsidR="002B5A7A" w:rsidRPr="007F7B08">
        <w:rPr>
          <w:rFonts w:ascii="Times New Roman" w:hAnsi="Times New Roman" w:cs="Times New Roman"/>
          <w:i/>
        </w:rPr>
        <w:t>Good corporate governance</w:t>
      </w:r>
      <w:r w:rsidR="007F7B08">
        <w:rPr>
          <w:rFonts w:ascii="Times New Roman" w:hAnsi="Times New Roman" w:cs="Times New Roman"/>
        </w:rPr>
        <w:t>. Maka dapat dikatakan bahwa semakin maju sebuah perusahaan maka semakin tinggi dampak yang ditimbulkan oleh aktivitas perusahaan ke lingkungan sekitar.</w:t>
      </w:r>
      <w:r w:rsidR="002B5A7A">
        <w:rPr>
          <w:rFonts w:ascii="Times New Roman" w:hAnsi="Times New Roman" w:cs="Times New Roman"/>
        </w:rPr>
        <w:t xml:space="preserve"> </w:t>
      </w:r>
      <w:r w:rsidR="002B5A7A" w:rsidRPr="002B5A7A">
        <w:rPr>
          <w:rFonts w:ascii="Times New Roman" w:hAnsi="Times New Roman" w:cs="Times New Roman"/>
        </w:rPr>
        <w:t xml:space="preserve">Penelitian ini dilakukan karena diketahui betapa cukup pentingnya menerapkan sistem </w:t>
      </w:r>
      <w:r w:rsidR="002B5A7A" w:rsidRPr="007F7B08">
        <w:rPr>
          <w:rFonts w:ascii="Times New Roman" w:hAnsi="Times New Roman" w:cs="Times New Roman"/>
          <w:i/>
        </w:rPr>
        <w:t>Good corporate governance</w:t>
      </w:r>
      <w:r w:rsidR="002B5A7A" w:rsidRPr="002B5A7A">
        <w:rPr>
          <w:rFonts w:ascii="Times New Roman" w:hAnsi="Times New Roman" w:cs="Times New Roman"/>
        </w:rPr>
        <w:t xml:space="preserve"> dalam suatu perusahaan yang dapat berpengaruh terhadap kinerja keuangan perusahaan sehingga dapat benar-benar mendapat citra yang baik dan dapat menarik para investor untuk berinvestasi.</w:t>
      </w:r>
      <w:r w:rsidRPr="002B5A7A">
        <w:rPr>
          <w:rFonts w:ascii="Times New Roman" w:hAnsi="Times New Roman" w:cs="Times New Roman"/>
          <w:sz w:val="20"/>
        </w:rPr>
        <w:t xml:space="preserve"> </w:t>
      </w:r>
      <w:r w:rsidR="007F7B08" w:rsidRPr="002B5A7A">
        <w:rPr>
          <w:rFonts w:ascii="Times New Roman" w:hAnsi="Times New Roman" w:cs="Times New Roman"/>
          <w:sz w:val="20"/>
        </w:rPr>
        <w:t xml:space="preserve">     </w:t>
      </w:r>
    </w:p>
    <w:p w:rsidR="00A14B03" w:rsidRDefault="00A14B03" w:rsidP="00892C75">
      <w:pPr>
        <w:spacing w:after="0" w:line="240" w:lineRule="auto"/>
        <w:jc w:val="both"/>
        <w:rPr>
          <w:rFonts w:ascii="Times New Roman" w:hAnsi="Times New Roman" w:cs="Times New Roman"/>
        </w:rPr>
      </w:pPr>
      <w:r>
        <w:rPr>
          <w:rFonts w:ascii="Times New Roman" w:hAnsi="Times New Roman" w:cs="Times New Roman"/>
        </w:rPr>
        <w:tab/>
      </w:r>
      <w:r w:rsidRPr="00A14B03">
        <w:rPr>
          <w:rFonts w:ascii="Times New Roman" w:hAnsi="Times New Roman" w:cs="Times New Roman"/>
        </w:rPr>
        <w:t xml:space="preserve">Penelitian yang penulis lakukan </w:t>
      </w:r>
      <w:r w:rsidR="00892C75">
        <w:rPr>
          <w:rFonts w:ascii="Times New Roman" w:hAnsi="Times New Roman" w:cs="Times New Roman"/>
        </w:rPr>
        <w:t xml:space="preserve">ialah </w:t>
      </w:r>
      <w:r w:rsidRPr="00A14B03">
        <w:rPr>
          <w:rFonts w:ascii="Times New Roman" w:hAnsi="Times New Roman" w:cs="Times New Roman"/>
        </w:rPr>
        <w:t xml:space="preserve">untuk melakukan analisis mengenai pengaruh </w:t>
      </w:r>
      <w:r w:rsidRPr="00A14B03">
        <w:rPr>
          <w:rFonts w:ascii="Times New Roman" w:hAnsi="Times New Roman" w:cs="Times New Roman"/>
          <w:i/>
        </w:rPr>
        <w:t>good corporate governance</w:t>
      </w:r>
      <w:r>
        <w:rPr>
          <w:rFonts w:ascii="Times New Roman" w:hAnsi="Times New Roman" w:cs="Times New Roman"/>
        </w:rPr>
        <w:t xml:space="preserve"> dan ukuran perusahaan</w:t>
      </w:r>
      <w:r w:rsidRPr="00A14B03">
        <w:rPr>
          <w:rFonts w:ascii="Times New Roman" w:hAnsi="Times New Roman" w:cs="Times New Roman"/>
        </w:rPr>
        <w:t xml:space="preserve"> terhadap kinerja perusahaan, dimana perusahaan yang dipilih penulis ada perusahaan </w:t>
      </w:r>
      <w:r>
        <w:rPr>
          <w:rFonts w:ascii="Times New Roman" w:hAnsi="Times New Roman" w:cs="Times New Roman"/>
        </w:rPr>
        <w:t>jasa sub sektor asuransi. Dasar pemilihan perusahaan asuransi adalah dikarenakan mulai banyaknya masyarakat yang sadar</w:t>
      </w:r>
      <w:r w:rsidR="00892C75">
        <w:rPr>
          <w:rFonts w:ascii="Times New Roman" w:hAnsi="Times New Roman" w:cs="Times New Roman"/>
        </w:rPr>
        <w:t> </w:t>
      </w:r>
      <w:r>
        <w:rPr>
          <w:rFonts w:ascii="Times New Roman" w:hAnsi="Times New Roman" w:cs="Times New Roman"/>
        </w:rPr>
        <w:t>atas</w:t>
      </w:r>
      <w:r w:rsidR="00892C75">
        <w:rPr>
          <w:rFonts w:ascii="Times New Roman" w:hAnsi="Times New Roman" w:cs="Times New Roman"/>
        </w:rPr>
        <w:t> </w:t>
      </w:r>
      <w:r>
        <w:rPr>
          <w:rFonts w:ascii="Times New Roman" w:hAnsi="Times New Roman" w:cs="Times New Roman"/>
        </w:rPr>
        <w:t>berbagai</w:t>
      </w:r>
      <w:r w:rsidR="00892C75">
        <w:rPr>
          <w:rFonts w:ascii="Times New Roman" w:hAnsi="Times New Roman" w:cs="Times New Roman"/>
        </w:rPr>
        <w:t> </w:t>
      </w:r>
      <w:r>
        <w:rPr>
          <w:rFonts w:ascii="Times New Roman" w:hAnsi="Times New Roman" w:cs="Times New Roman"/>
        </w:rPr>
        <w:t>risiko</w:t>
      </w:r>
      <w:r w:rsidR="00892C75">
        <w:rPr>
          <w:rFonts w:ascii="Times New Roman" w:hAnsi="Times New Roman" w:cs="Times New Roman"/>
        </w:rPr>
        <w:t> </w:t>
      </w:r>
      <w:r>
        <w:rPr>
          <w:rFonts w:ascii="Times New Roman" w:hAnsi="Times New Roman" w:cs="Times New Roman"/>
        </w:rPr>
        <w:t>yang</w:t>
      </w:r>
      <w:r w:rsidR="00892C75">
        <w:rPr>
          <w:rFonts w:ascii="Times New Roman" w:hAnsi="Times New Roman" w:cs="Times New Roman"/>
        </w:rPr>
        <w:t> </w:t>
      </w:r>
      <w:r>
        <w:rPr>
          <w:rFonts w:ascii="Times New Roman" w:hAnsi="Times New Roman" w:cs="Times New Roman"/>
        </w:rPr>
        <w:t>sewaktu</w:t>
      </w:r>
      <w:r w:rsidR="00892C75">
        <w:rPr>
          <w:rFonts w:ascii="Times New Roman" w:hAnsi="Times New Roman" w:cs="Times New Roman"/>
        </w:rPr>
        <w:t> - w</w:t>
      </w:r>
      <w:r>
        <w:rPr>
          <w:rFonts w:ascii="Times New Roman" w:hAnsi="Times New Roman" w:cs="Times New Roman"/>
        </w:rPr>
        <w:t>aktu</w:t>
      </w:r>
      <w:r w:rsidR="00892C75">
        <w:rPr>
          <w:rFonts w:ascii="Times New Roman" w:hAnsi="Times New Roman" w:cs="Times New Roman"/>
        </w:rPr>
        <w:t> </w:t>
      </w:r>
      <w:r>
        <w:rPr>
          <w:rFonts w:ascii="Times New Roman" w:hAnsi="Times New Roman" w:cs="Times New Roman"/>
        </w:rPr>
        <w:t>menimpa</w:t>
      </w:r>
      <w:r w:rsidR="00892C75">
        <w:rPr>
          <w:rFonts w:ascii="Times New Roman" w:hAnsi="Times New Roman" w:cs="Times New Roman"/>
        </w:rPr>
        <w:t> </w:t>
      </w:r>
      <w:r>
        <w:rPr>
          <w:rFonts w:ascii="Times New Roman" w:hAnsi="Times New Roman" w:cs="Times New Roman"/>
        </w:rPr>
        <w:t>mereka</w:t>
      </w:r>
      <w:r w:rsidR="00892C75">
        <w:rPr>
          <w:rFonts w:ascii="Times New Roman" w:hAnsi="Times New Roman" w:cs="Times New Roman"/>
        </w:rPr>
        <w:t>, dan dilandaskan </w:t>
      </w:r>
      <w:r w:rsidR="00892C75" w:rsidRPr="00892C75">
        <w:rPr>
          <w:rFonts w:ascii="Times New Roman" w:hAnsi="Times New Roman" w:cs="Times New Roman"/>
        </w:rPr>
        <w:t>berda</w:t>
      </w:r>
      <w:r w:rsidR="00892C75">
        <w:rPr>
          <w:rFonts w:ascii="Times New Roman" w:hAnsi="Times New Roman" w:cs="Times New Roman"/>
        </w:rPr>
        <w:t>-</w:t>
      </w:r>
      <w:r w:rsidR="00892C75" w:rsidRPr="00892C75">
        <w:rPr>
          <w:rFonts w:ascii="Times New Roman" w:hAnsi="Times New Roman" w:cs="Times New Roman"/>
        </w:rPr>
        <w:t>sarkan laporan perasuransian</w:t>
      </w:r>
      <w:r w:rsidR="00892C75">
        <w:rPr>
          <w:rFonts w:ascii="Times New Roman" w:hAnsi="Times New Roman" w:cs="Times New Roman"/>
        </w:rPr>
        <w:t> </w:t>
      </w:r>
      <w:r w:rsidR="00892C75" w:rsidRPr="00892C75">
        <w:rPr>
          <w:rFonts w:ascii="Times New Roman" w:hAnsi="Times New Roman" w:cs="Times New Roman"/>
        </w:rPr>
        <w:t>Indonesia</w:t>
      </w:r>
      <w:r w:rsidR="00892C75">
        <w:rPr>
          <w:rFonts w:ascii="Times New Roman" w:hAnsi="Times New Roman" w:cs="Times New Roman"/>
        </w:rPr>
        <w:t> </w:t>
      </w:r>
      <w:r w:rsidR="00892C75" w:rsidRPr="00892C75">
        <w:rPr>
          <w:rFonts w:ascii="Times New Roman" w:hAnsi="Times New Roman" w:cs="Times New Roman"/>
        </w:rPr>
        <w:t>tahun</w:t>
      </w:r>
      <w:r w:rsidR="00892C75">
        <w:rPr>
          <w:rFonts w:ascii="Times New Roman" w:hAnsi="Times New Roman" w:cs="Times New Roman"/>
        </w:rPr>
        <w:t> </w:t>
      </w:r>
      <w:r w:rsidR="00892C75" w:rsidRPr="00892C75">
        <w:rPr>
          <w:rFonts w:ascii="Times New Roman" w:hAnsi="Times New Roman" w:cs="Times New Roman"/>
        </w:rPr>
        <w:t>2016</w:t>
      </w:r>
      <w:r w:rsidR="00892C75">
        <w:rPr>
          <w:rFonts w:ascii="Times New Roman" w:hAnsi="Times New Roman" w:cs="Times New Roman"/>
        </w:rPr>
        <w:t> </w:t>
      </w:r>
      <w:r w:rsidR="00892C75" w:rsidRPr="00892C75">
        <w:rPr>
          <w:rFonts w:ascii="Times New Roman" w:hAnsi="Times New Roman" w:cs="Times New Roman"/>
        </w:rPr>
        <w:t>mengalami</w:t>
      </w:r>
      <w:r w:rsidR="00892C75">
        <w:rPr>
          <w:rFonts w:ascii="Times New Roman" w:hAnsi="Times New Roman" w:cs="Times New Roman"/>
        </w:rPr>
        <w:t> </w:t>
      </w:r>
      <w:r w:rsidR="00892C75" w:rsidRPr="00892C75">
        <w:rPr>
          <w:rFonts w:ascii="Times New Roman" w:hAnsi="Times New Roman" w:cs="Times New Roman"/>
        </w:rPr>
        <w:t>pertumbuhan yang cukup pesat. Pertumbuhan tersebut ditunjukan oleh adanya peningkatan jumlah premi bruto industri penerimaan premi bruto industri asuransi yang meningkat sebesar 22,4% dari Rp. 295,56 triliun pada tahun 2016, peningkatan jumlah aset industri asuransi Indonesia tahun 2016 hingga mencapai Rp. 1.006,91 triliun.</w:t>
      </w:r>
    </w:p>
    <w:p w:rsidR="002B5A7A" w:rsidRDefault="002B5A7A" w:rsidP="00892C75">
      <w:pPr>
        <w:spacing w:after="0" w:line="240" w:lineRule="auto"/>
        <w:jc w:val="both"/>
        <w:rPr>
          <w:rFonts w:ascii="Times New Roman" w:hAnsi="Times New Roman" w:cs="Times New Roman"/>
        </w:rPr>
      </w:pPr>
    </w:p>
    <w:p w:rsidR="002B5A7A" w:rsidRDefault="002B5A7A" w:rsidP="00892C75">
      <w:pPr>
        <w:spacing w:after="0" w:line="240" w:lineRule="auto"/>
        <w:jc w:val="both"/>
        <w:rPr>
          <w:rFonts w:ascii="Times New Roman" w:hAnsi="Times New Roman" w:cs="Times New Roman"/>
          <w:b/>
        </w:rPr>
      </w:pPr>
      <w:r>
        <w:rPr>
          <w:rFonts w:ascii="Times New Roman" w:hAnsi="Times New Roman" w:cs="Times New Roman"/>
          <w:b/>
        </w:rPr>
        <w:t>KAJIAN LITERATUR</w:t>
      </w:r>
    </w:p>
    <w:p w:rsidR="002B5A7A" w:rsidRDefault="00F608F9" w:rsidP="00892C75">
      <w:pPr>
        <w:spacing w:after="0" w:line="240" w:lineRule="auto"/>
        <w:jc w:val="both"/>
        <w:rPr>
          <w:rFonts w:ascii="Times New Roman" w:hAnsi="Times New Roman" w:cs="Times New Roman"/>
          <w:b/>
        </w:rPr>
      </w:pPr>
      <w:r>
        <w:rPr>
          <w:rFonts w:ascii="Times New Roman" w:hAnsi="Times New Roman" w:cs="Times New Roman"/>
          <w:b/>
        </w:rPr>
        <w:t>Kinerja Keuangan</w:t>
      </w:r>
    </w:p>
    <w:p w:rsidR="00F608F9" w:rsidRPr="00F608F9" w:rsidRDefault="00F608F9" w:rsidP="00F608F9">
      <w:pPr>
        <w:spacing w:line="240" w:lineRule="auto"/>
        <w:jc w:val="both"/>
        <w:rPr>
          <w:rFonts w:ascii="Times New Roman" w:hAnsi="Times New Roman" w:cs="Times New Roman"/>
        </w:rPr>
      </w:pPr>
      <w:r>
        <w:rPr>
          <w:rFonts w:ascii="Times New Roman" w:hAnsi="Times New Roman" w:cs="Times New Roman"/>
        </w:rPr>
        <w:tab/>
      </w:r>
      <w:r w:rsidRPr="00F608F9">
        <w:rPr>
          <w:rFonts w:ascii="Times New Roman" w:hAnsi="Times New Roman" w:cs="Times New Roman"/>
        </w:rPr>
        <w:t xml:space="preserve">Definisi kinerja keuangan adalah hasil dari banyak keputusan individual yang dibuat secara terus menerus oleh manajemen. Kinerja keuangan adalah suatu analisis yang dilakukan untuk melihat sejauh mana suatu perusahaan telah melaksanakan dengan mmenggunakan aturan-aturan pelaksanaan keuangan secara baik dan benar (Irhan, 2011:2). Kinerja keuangan merupakan patokan utama untuk mengukur baik atau tidaknya kinerja </w:t>
      </w:r>
      <w:r w:rsidRPr="00F608F9">
        <w:rPr>
          <w:rFonts w:ascii="Times New Roman" w:hAnsi="Times New Roman" w:cs="Times New Roman"/>
        </w:rPr>
        <w:lastRenderedPageBreak/>
        <w:t xml:space="preserve">perusahaan, hal tersebut dapat dilihat dari laporan keuangannya atau dengan cara menghitungnya. Untuk dapat mengukur kinerja keuangan digunakan alat pengukur kinerja keuangan salah satunya adalah menggunakan ROA </w:t>
      </w:r>
      <w:r w:rsidRPr="00F608F9">
        <w:rPr>
          <w:rFonts w:ascii="Times New Roman" w:hAnsi="Times New Roman" w:cs="Times New Roman"/>
          <w:i/>
        </w:rPr>
        <w:t xml:space="preserve">(Return </w:t>
      </w:r>
      <w:proofErr w:type="gramStart"/>
      <w:r w:rsidRPr="00F608F9">
        <w:rPr>
          <w:rFonts w:ascii="Times New Roman" w:hAnsi="Times New Roman" w:cs="Times New Roman"/>
          <w:i/>
        </w:rPr>
        <w:t>On</w:t>
      </w:r>
      <w:proofErr w:type="gramEnd"/>
      <w:r w:rsidRPr="00F608F9">
        <w:rPr>
          <w:rFonts w:ascii="Times New Roman" w:hAnsi="Times New Roman" w:cs="Times New Roman"/>
          <w:i/>
        </w:rPr>
        <w:t xml:space="preserve"> Asset). </w:t>
      </w:r>
      <w:r w:rsidRPr="00F608F9">
        <w:rPr>
          <w:rFonts w:ascii="Times New Roman" w:hAnsi="Times New Roman" w:cs="Times New Roman"/>
        </w:rPr>
        <w:t>ROA merupakan salah satu bentuk rasio profitabilitas yang dimaksudkan untuk mengukur kemampuan perusahaan atas keseluruhan dana yang ditanamkan dalam kegiatan operasi perusahaan yang bertujuan untuk menghasilkan laba dengan memanfaatkan aktiva yang dimiliki oleh perusahaan. Rumus yang digunakan untuk menghitung ROA yaitu (Brigham dan Houston, 2013):</w:t>
      </w:r>
    </w:p>
    <w:p w:rsidR="00F608F9" w:rsidRPr="00F608F9" w:rsidRDefault="00F608F9" w:rsidP="00F608F9">
      <w:pPr>
        <w:spacing w:line="240" w:lineRule="auto"/>
        <w:ind w:firstLine="1440"/>
        <w:jc w:val="both"/>
        <w:rPr>
          <w:rFonts w:ascii="Times New Roman" w:eastAsiaTheme="minorEastAsia" w:hAnsi="Times New Roman" w:cs="Times New Roman"/>
          <w:sz w:val="20"/>
        </w:rPr>
      </w:pPr>
      <m:oMathPara>
        <m:oMathParaPr>
          <m:jc m:val="left"/>
        </m:oMathParaPr>
        <m:oMath>
          <m:r>
            <w:rPr>
              <w:rFonts w:ascii="Cambria Math" w:hAnsi="Cambria Math" w:cs="Times New Roman"/>
              <w:sz w:val="20"/>
            </w:rPr>
            <m:t xml:space="preserve">ROA = </m:t>
          </m:r>
          <m:f>
            <m:fPr>
              <m:ctrlPr>
                <w:rPr>
                  <w:rFonts w:ascii="Cambria Math" w:hAnsi="Cambria Math" w:cs="Times New Roman"/>
                  <w:i/>
                  <w:sz w:val="20"/>
                </w:rPr>
              </m:ctrlPr>
            </m:fPr>
            <m:num>
              <m:r>
                <w:rPr>
                  <w:rFonts w:ascii="Cambria Math" w:hAnsi="Cambria Math" w:cs="Times New Roman"/>
                  <w:sz w:val="20"/>
                </w:rPr>
                <m:t>Laba bersih</m:t>
              </m:r>
            </m:num>
            <m:den>
              <m:r>
                <w:rPr>
                  <w:rFonts w:ascii="Cambria Math" w:hAnsi="Cambria Math" w:cs="Times New Roman"/>
                  <w:sz w:val="20"/>
                </w:rPr>
                <m:t>Total aset</m:t>
              </m:r>
            </m:den>
          </m:f>
        </m:oMath>
      </m:oMathPara>
    </w:p>
    <w:p w:rsidR="00F608F9" w:rsidRDefault="00F608F9" w:rsidP="00F608F9">
      <w:pPr>
        <w:spacing w:line="240" w:lineRule="auto"/>
        <w:jc w:val="both"/>
        <w:rPr>
          <w:rFonts w:ascii="Times New Roman" w:eastAsiaTheme="minorEastAsia" w:hAnsi="Times New Roman" w:cs="Times New Roman"/>
          <w:sz w:val="20"/>
        </w:rPr>
      </w:pPr>
    </w:p>
    <w:p w:rsidR="00F608F9" w:rsidRDefault="00F608F9" w:rsidP="00CE55A4">
      <w:pPr>
        <w:spacing w:after="0" w:line="240" w:lineRule="auto"/>
        <w:jc w:val="both"/>
        <w:rPr>
          <w:rFonts w:ascii="Times New Roman" w:eastAsiaTheme="minorEastAsia" w:hAnsi="Times New Roman" w:cs="Times New Roman"/>
          <w:b/>
          <w:i/>
        </w:rPr>
      </w:pPr>
      <w:r w:rsidRPr="00F608F9">
        <w:rPr>
          <w:rFonts w:ascii="Times New Roman" w:eastAsiaTheme="minorEastAsia" w:hAnsi="Times New Roman" w:cs="Times New Roman"/>
          <w:b/>
          <w:i/>
        </w:rPr>
        <w:t>Good Corporate Governance</w:t>
      </w:r>
    </w:p>
    <w:p w:rsidR="00AB4B47" w:rsidRDefault="00AB4B47" w:rsidP="00CE55A4">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b/>
        </w:rPr>
        <w:tab/>
      </w:r>
      <w:r w:rsidRPr="00AB4B47">
        <w:rPr>
          <w:rFonts w:ascii="Times New Roman" w:eastAsiaTheme="minorEastAsia" w:hAnsi="Times New Roman" w:cs="Times New Roman"/>
        </w:rPr>
        <w:t>Menurut Komite Nasional Kebijakan Governance (KNKG), Good Corporate Governance (GCG) adalah suatu pilar dari sistem ekonomi pasar. Good Corporate Governance (GCG) berkaitan erat dengan kepercayaan baik terhadap perusahaan yang melaksanakan maupun terhadap iklim usaha di suatu negara.</w:t>
      </w:r>
      <w:r>
        <w:rPr>
          <w:rFonts w:ascii="Times New Roman" w:eastAsiaTheme="minorEastAsia" w:hAnsi="Times New Roman" w:cs="Times New Roman"/>
        </w:rPr>
        <w:t xml:space="preserve"> </w:t>
      </w:r>
      <w:r w:rsidRPr="00AB4B47">
        <w:rPr>
          <w:rFonts w:ascii="Times New Roman" w:eastAsiaTheme="minorEastAsia" w:hAnsi="Times New Roman" w:cs="Times New Roman"/>
        </w:rPr>
        <w:t>Definisi Good Corporate Governance (GCG) menurut Bank Dunia (dalam Edi Wibowo, 2010) adalah aturan, standar, dan organisasi dalam bidang ekonomi yang mengatur tentang perilaku pemilik perusahaan, direktur dan manajer serta perincian dan penjabaran tugas dan wewenang serta pertanggungjawabannya kepada investor (pemegang saham dan kreditur). Tujuan utama dari Good Corporate Governance (GCG) adalah untuk menciptakan sistem pengendalian dan keseimbangan untuk mencegah penyalahgunaa sumber daya dalam perusahaan dan tetap mendorong tumbuhnya suatu perusahaan.</w:t>
      </w:r>
    </w:p>
    <w:p w:rsidR="00AB4B47" w:rsidRDefault="00AB4B47" w:rsidP="00CE55A4">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ab/>
      </w:r>
      <w:r w:rsidRPr="00AB4B47">
        <w:rPr>
          <w:rFonts w:ascii="Times New Roman" w:eastAsiaTheme="minorEastAsia" w:hAnsi="Times New Roman" w:cs="Times New Roman"/>
        </w:rPr>
        <w:t xml:space="preserve">Dalam Undang-Undang Nomor 40 Tahun 2007 oleh Kementrian Hukum dan HAM Republik Indonesia tetang Perseroan Terbatas dan Prinsip tata kelola perseroan yang baik atau </w:t>
      </w:r>
      <w:r w:rsidRPr="00AB4B47">
        <w:rPr>
          <w:rFonts w:ascii="Times New Roman" w:eastAsiaTheme="minorEastAsia" w:hAnsi="Times New Roman" w:cs="Times New Roman"/>
          <w:i/>
        </w:rPr>
        <w:t>Good Corporate Governance</w:t>
      </w:r>
      <w:r w:rsidRPr="00AB4B47">
        <w:rPr>
          <w:rFonts w:ascii="Times New Roman" w:eastAsiaTheme="minorEastAsia" w:hAnsi="Times New Roman" w:cs="Times New Roman"/>
        </w:rPr>
        <w:t xml:space="preserve"> (GCG) dalam menjalankan perusahaan, dan dalam PER-01/MBU/2011 dan PER-09/MBU/2012 prinsip-prinsip</w:t>
      </w:r>
      <w:r>
        <w:rPr>
          <w:rFonts w:ascii="Times New Roman" w:eastAsiaTheme="minorEastAsia" w:hAnsi="Times New Roman" w:cs="Times New Roman"/>
        </w:rPr>
        <w:t xml:space="preserve"> dalam</w:t>
      </w:r>
      <w:r w:rsidRPr="00AB4B47">
        <w:rPr>
          <w:rFonts w:ascii="Times New Roman" w:eastAsiaTheme="minorEastAsia" w:hAnsi="Times New Roman" w:cs="Times New Roman"/>
        </w:rPr>
        <w:t xml:space="preserve"> </w:t>
      </w:r>
      <w:r w:rsidRPr="00AB4B47">
        <w:rPr>
          <w:rFonts w:ascii="Times New Roman" w:eastAsiaTheme="minorEastAsia" w:hAnsi="Times New Roman" w:cs="Times New Roman"/>
          <w:i/>
        </w:rPr>
        <w:t>Good Corporate Governance</w:t>
      </w:r>
      <w:r w:rsidRPr="00AB4B47">
        <w:rPr>
          <w:rFonts w:ascii="Times New Roman" w:eastAsiaTheme="minorEastAsia" w:hAnsi="Times New Roman" w:cs="Times New Roman"/>
        </w:rPr>
        <w:t xml:space="preserve"> (GCG)</w:t>
      </w:r>
      <w:r>
        <w:rPr>
          <w:rFonts w:ascii="Times New Roman" w:eastAsiaTheme="minorEastAsia" w:hAnsi="Times New Roman" w:cs="Times New Roman"/>
        </w:rPr>
        <w:t xml:space="preserve"> harus terdiri dari Transparansi, Akuntabilitas, Pertanggungjawaban, Kemandirian, dan Keadilan. Hal ini dikarenakan p</w:t>
      </w:r>
      <w:r w:rsidRPr="00AB4B47">
        <w:rPr>
          <w:rFonts w:ascii="Times New Roman" w:eastAsiaTheme="minorEastAsia" w:hAnsi="Times New Roman" w:cs="Times New Roman"/>
        </w:rPr>
        <w:t xml:space="preserve">enerapan </w:t>
      </w:r>
      <w:r w:rsidRPr="00AB4B47">
        <w:rPr>
          <w:rFonts w:ascii="Times New Roman" w:eastAsiaTheme="minorEastAsia" w:hAnsi="Times New Roman" w:cs="Times New Roman"/>
          <w:i/>
        </w:rPr>
        <w:t>Good Corporate Governance</w:t>
      </w:r>
      <w:r w:rsidRPr="00AB4B47">
        <w:rPr>
          <w:rFonts w:ascii="Times New Roman" w:eastAsiaTheme="minorEastAsia" w:hAnsi="Times New Roman" w:cs="Times New Roman"/>
        </w:rPr>
        <w:t xml:space="preserve"> (GCG) dalam suatu perusahaan bukan hanya untuk melindungi para investor saja, melainkan juga untuk memberikan banyak keuntungan dan manfaat bagi perusahaan terkait, juga untuk pihak-pihak lain yang berhubungan langsung atau tidak langsung dengan perusahaan. </w:t>
      </w:r>
      <w:r>
        <w:rPr>
          <w:rFonts w:ascii="Times New Roman" w:eastAsiaTheme="minorEastAsia" w:hAnsi="Times New Roman" w:cs="Times New Roman"/>
        </w:rPr>
        <w:t xml:space="preserve"> </w:t>
      </w:r>
    </w:p>
    <w:p w:rsidR="00CE55A4" w:rsidRDefault="00CE55A4" w:rsidP="00CE55A4">
      <w:pPr>
        <w:spacing w:after="0" w:line="240" w:lineRule="auto"/>
        <w:jc w:val="both"/>
        <w:rPr>
          <w:rFonts w:ascii="Times New Roman" w:eastAsiaTheme="minorEastAsia" w:hAnsi="Times New Roman" w:cs="Times New Roman"/>
        </w:rPr>
      </w:pPr>
    </w:p>
    <w:p w:rsidR="00CE55A4" w:rsidRDefault="00CE55A4" w:rsidP="00CE55A4">
      <w:pPr>
        <w:spacing w:after="0" w:line="240" w:lineRule="auto"/>
        <w:jc w:val="both"/>
        <w:rPr>
          <w:rFonts w:ascii="Times New Roman" w:eastAsiaTheme="minorEastAsia" w:hAnsi="Times New Roman" w:cs="Times New Roman"/>
          <w:b/>
        </w:rPr>
      </w:pPr>
      <w:r>
        <w:rPr>
          <w:rFonts w:ascii="Times New Roman" w:eastAsiaTheme="minorEastAsia" w:hAnsi="Times New Roman" w:cs="Times New Roman"/>
          <w:b/>
        </w:rPr>
        <w:t>METODE PENELITIAN</w:t>
      </w:r>
    </w:p>
    <w:p w:rsidR="00CE55A4" w:rsidRDefault="00CE55A4" w:rsidP="00CE55A4">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b/>
        </w:rPr>
        <w:tab/>
      </w:r>
      <w:r>
        <w:rPr>
          <w:rFonts w:ascii="Times New Roman" w:eastAsiaTheme="minorEastAsia" w:hAnsi="Times New Roman" w:cs="Times New Roman"/>
        </w:rPr>
        <w:t>Metode</w:t>
      </w:r>
      <w:r w:rsidRPr="00CE55A4">
        <w:t xml:space="preserve"> </w:t>
      </w:r>
      <w:r w:rsidRPr="00CE55A4">
        <w:rPr>
          <w:rFonts w:ascii="Times New Roman" w:eastAsiaTheme="minorEastAsia" w:hAnsi="Times New Roman" w:cs="Times New Roman"/>
        </w:rPr>
        <w:t xml:space="preserve">pengumpulan data yang digunakan dalam penelitian ini adalah metode dokumentasi. Metode dokumentasi adalah teknik pengumpulan data yang diperoleh melalui dokumen-dokumen, website, jurnal-jurnal, artikel, tulisan ilmiah dan catatan di media masa. Data-data tersebut diperoleh melalui situs resmi yang dimiliki oleh Bursa Efek Indonesia yaitu </w:t>
      </w:r>
      <w:hyperlink r:id="rId6" w:history="1">
        <w:r w:rsidRPr="003D123D">
          <w:rPr>
            <w:rStyle w:val="Hyperlink"/>
            <w:rFonts w:ascii="Times New Roman" w:eastAsiaTheme="minorEastAsia" w:hAnsi="Times New Roman" w:cs="Times New Roman"/>
          </w:rPr>
          <w:t>www.idx.co.id</w:t>
        </w:r>
      </w:hyperlink>
      <w:r w:rsidRPr="00CE55A4">
        <w:rPr>
          <w:rFonts w:ascii="Times New Roman" w:eastAsiaTheme="minorEastAsia" w:hAnsi="Times New Roman" w:cs="Times New Roman"/>
        </w:rPr>
        <w:t>.</w:t>
      </w:r>
      <w:r>
        <w:rPr>
          <w:rFonts w:ascii="Times New Roman" w:eastAsiaTheme="minorEastAsia" w:hAnsi="Times New Roman" w:cs="Times New Roman"/>
        </w:rPr>
        <w:t xml:space="preserve"> </w:t>
      </w:r>
      <w:r w:rsidRPr="00CE55A4">
        <w:rPr>
          <w:rFonts w:ascii="Times New Roman" w:eastAsiaTheme="minorEastAsia" w:hAnsi="Times New Roman" w:cs="Times New Roman"/>
        </w:rPr>
        <w:t>Jenis penelitian yang penulis lakukan dalam skripsi ini yaitu jenis penelitian kuantitatif, yaitu dengan banyak menggunakan angka, mulai dari dengan pengumpulan data, pemahaman terhadap data tersebut serta penafsiran dari hasil data tersebut.</w:t>
      </w:r>
      <w:r>
        <w:rPr>
          <w:rFonts w:ascii="Times New Roman" w:eastAsiaTheme="minorEastAsia" w:hAnsi="Times New Roman" w:cs="Times New Roman"/>
        </w:rPr>
        <w:t xml:space="preserve"> </w:t>
      </w:r>
      <w:r w:rsidR="00207686" w:rsidRPr="00207686">
        <w:rPr>
          <w:rFonts w:ascii="Times New Roman" w:eastAsiaTheme="minorEastAsia" w:hAnsi="Times New Roman" w:cs="Times New Roman"/>
        </w:rPr>
        <w:t>Populasi yang digunakan dalam penelitian ini adalah semua perusahaan jasa sub sektor asuransi yang terdaftar di Bursa Efek Indonesia periode 2014-2018.</w:t>
      </w:r>
      <w:r w:rsidR="00207686">
        <w:rPr>
          <w:rFonts w:ascii="Times New Roman" w:eastAsiaTheme="minorEastAsia" w:hAnsi="Times New Roman" w:cs="Times New Roman"/>
        </w:rPr>
        <w:t xml:space="preserve"> </w:t>
      </w:r>
      <w:r w:rsidR="00207686" w:rsidRPr="00207686">
        <w:rPr>
          <w:rFonts w:ascii="Times New Roman" w:eastAsiaTheme="minorEastAsia" w:hAnsi="Times New Roman" w:cs="Times New Roman"/>
        </w:rPr>
        <w:t>Sampel dalam penelitian ini adalah perusahaan jasa sub sektor asuransi yang terdaftar di Bursa Efek Indonesia</w:t>
      </w:r>
      <w:r w:rsidR="00207686">
        <w:rPr>
          <w:rFonts w:ascii="Times New Roman" w:eastAsiaTheme="minorEastAsia" w:hAnsi="Times New Roman" w:cs="Times New Roman"/>
        </w:rPr>
        <w:t xml:space="preserve"> yang telah melalui eliminasi dengan menggunakan metode </w:t>
      </w:r>
      <w:r w:rsidR="00207686" w:rsidRPr="00207686">
        <w:rPr>
          <w:rFonts w:ascii="Times New Roman" w:eastAsiaTheme="minorEastAsia" w:hAnsi="Times New Roman" w:cs="Times New Roman"/>
          <w:i/>
        </w:rPr>
        <w:t>purposive sampling</w:t>
      </w:r>
      <w:r w:rsidR="00207686">
        <w:rPr>
          <w:rFonts w:ascii="Times New Roman" w:eastAsiaTheme="minorEastAsia" w:hAnsi="Times New Roman" w:cs="Times New Roman"/>
        </w:rPr>
        <w:t xml:space="preserve"> yaitu sebanyak 12 perusahaan dari jumlah keseluruhan sebanyak 14 perusahaan</w:t>
      </w:r>
    </w:p>
    <w:p w:rsidR="00207686" w:rsidRDefault="00207686" w:rsidP="00CE55A4">
      <w:pPr>
        <w:spacing w:after="0" w:line="240" w:lineRule="auto"/>
        <w:jc w:val="both"/>
        <w:rPr>
          <w:rFonts w:ascii="Times New Roman" w:eastAsiaTheme="minorEastAsia" w:hAnsi="Times New Roman" w:cs="Times New Roman"/>
        </w:rPr>
      </w:pPr>
    </w:p>
    <w:p w:rsidR="00F119C5" w:rsidRDefault="00F119C5">
      <w:pPr>
        <w:rPr>
          <w:rFonts w:ascii="Times New Roman" w:eastAsiaTheme="minorEastAsia" w:hAnsi="Times New Roman" w:cs="Times New Roman"/>
          <w:b/>
        </w:rPr>
      </w:pPr>
      <w:r>
        <w:rPr>
          <w:rFonts w:ascii="Times New Roman" w:eastAsiaTheme="minorEastAsia" w:hAnsi="Times New Roman" w:cs="Times New Roman"/>
          <w:b/>
        </w:rPr>
        <w:br w:type="page"/>
      </w:r>
    </w:p>
    <w:p w:rsidR="00207686" w:rsidRDefault="00207686" w:rsidP="00CE55A4">
      <w:pPr>
        <w:spacing w:after="0" w:line="240" w:lineRule="auto"/>
        <w:jc w:val="both"/>
        <w:rPr>
          <w:rFonts w:ascii="Times New Roman" w:eastAsiaTheme="minorEastAsia" w:hAnsi="Times New Roman" w:cs="Times New Roman"/>
          <w:b/>
        </w:rPr>
      </w:pPr>
      <w:r>
        <w:rPr>
          <w:rFonts w:ascii="Times New Roman" w:eastAsiaTheme="minorEastAsia" w:hAnsi="Times New Roman" w:cs="Times New Roman"/>
          <w:b/>
        </w:rPr>
        <w:lastRenderedPageBreak/>
        <w:t>HASIL DAN PEMBAHASAN</w:t>
      </w:r>
    </w:p>
    <w:p w:rsidR="00207686" w:rsidRDefault="00207686" w:rsidP="00CE55A4">
      <w:pPr>
        <w:spacing w:after="0" w:line="240" w:lineRule="auto"/>
        <w:jc w:val="both"/>
        <w:rPr>
          <w:rFonts w:ascii="Times New Roman" w:eastAsiaTheme="minorEastAsia" w:hAnsi="Times New Roman" w:cs="Times New Roman"/>
          <w:b/>
        </w:rPr>
      </w:pPr>
      <w:r>
        <w:rPr>
          <w:rFonts w:ascii="Times New Roman" w:eastAsiaTheme="minorEastAsia" w:hAnsi="Times New Roman" w:cs="Times New Roman"/>
          <w:b/>
        </w:rPr>
        <w:t>Hasil Analisis Data</w:t>
      </w:r>
    </w:p>
    <w:p w:rsidR="00207686" w:rsidRDefault="00207686" w:rsidP="00CE55A4">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b/>
        </w:rPr>
        <w:tab/>
      </w:r>
      <w:r w:rsidRPr="00207686">
        <w:rPr>
          <w:rFonts w:ascii="Times New Roman" w:eastAsiaTheme="minorEastAsia" w:hAnsi="Times New Roman" w:cs="Times New Roman"/>
        </w:rPr>
        <w:t xml:space="preserve">Analisis data dalam penelitian ini menggunakan analisis </w:t>
      </w:r>
      <w:r>
        <w:rPr>
          <w:rFonts w:ascii="Times New Roman" w:eastAsiaTheme="minorEastAsia" w:hAnsi="Times New Roman" w:cs="Times New Roman"/>
        </w:rPr>
        <w:t xml:space="preserve">uji t dan analisis </w:t>
      </w:r>
      <w:r w:rsidRPr="00207686">
        <w:rPr>
          <w:rFonts w:ascii="Times New Roman" w:eastAsiaTheme="minorEastAsia" w:hAnsi="Times New Roman" w:cs="Times New Roman"/>
        </w:rPr>
        <w:t>regresi</w:t>
      </w:r>
      <w:r>
        <w:rPr>
          <w:rFonts w:ascii="Times New Roman" w:eastAsiaTheme="minorEastAsia" w:hAnsi="Times New Roman" w:cs="Times New Roman"/>
        </w:rPr>
        <w:t xml:space="preserve"> linier</w:t>
      </w:r>
      <w:r w:rsidRPr="00207686">
        <w:rPr>
          <w:rFonts w:ascii="Times New Roman" w:eastAsiaTheme="minorEastAsia" w:hAnsi="Times New Roman" w:cs="Times New Roman"/>
        </w:rPr>
        <w:t xml:space="preserve"> berganda dalam rangka pengujian hipotesis, dikerenakan regersi berganda merupakan statistik parametrik yang mensyaratkan data harus berdistribusi normal maka dalam hal ini penulis melakukan terlebih dahulu uji normalitas data untuk mengetahui apakah data berdisribusi normal atau tidak berdstribusi normal.</w:t>
      </w:r>
    </w:p>
    <w:p w:rsidR="00207686" w:rsidRDefault="00207686" w:rsidP="00CE55A4">
      <w:pPr>
        <w:spacing w:after="0" w:line="240" w:lineRule="auto"/>
        <w:jc w:val="both"/>
        <w:rPr>
          <w:rFonts w:ascii="Times New Roman" w:eastAsiaTheme="minorEastAsia" w:hAnsi="Times New Roman" w:cs="Times New Roman"/>
          <w:b/>
        </w:rPr>
      </w:pPr>
    </w:p>
    <w:p w:rsidR="00207686" w:rsidRDefault="00207686" w:rsidP="00CE55A4">
      <w:pPr>
        <w:spacing w:after="0" w:line="240" w:lineRule="auto"/>
        <w:jc w:val="both"/>
        <w:rPr>
          <w:rFonts w:ascii="Times New Roman" w:eastAsiaTheme="minorEastAsia" w:hAnsi="Times New Roman" w:cs="Times New Roman"/>
          <w:b/>
        </w:rPr>
      </w:pPr>
      <w:r>
        <w:rPr>
          <w:rFonts w:ascii="Times New Roman" w:eastAsiaTheme="minorEastAsia" w:hAnsi="Times New Roman" w:cs="Times New Roman"/>
          <w:b/>
        </w:rPr>
        <w:t>Uji Normalitas</w:t>
      </w:r>
    </w:p>
    <w:p w:rsidR="00207686" w:rsidRDefault="00207686" w:rsidP="00CE55A4">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b/>
        </w:rPr>
        <w:tab/>
      </w:r>
      <w:r w:rsidRPr="00207686">
        <w:rPr>
          <w:rFonts w:ascii="Times New Roman" w:eastAsiaTheme="minorEastAsia" w:hAnsi="Times New Roman" w:cs="Times New Roman"/>
        </w:rPr>
        <w:t>Uji normalitas dilakukan untuk mengetahui apakah dalam model regresi, variabel-variabel memiliki distribusi yang mendekati atau mengikuti distribusi normal. Alat uji normalitas yang digunakan dalam penelitian ini adalah One-Sample Kolmogorov-Smirnov. Data disimpulkan berdistribusi normal apabila nilai signifikasi yang diperoleh (p value) lebih besar dari nilai signifikansi yang ditetapkan yaitu sebesar 0,05 (α &gt; 5%). Sebaliknya, jika nilai signifikansi yang diperoleh lebih kecil dari nilai 0,05 (α &lt; 5%), maka data yang disimpulkan tidak berdistribusi normal.</w:t>
      </w:r>
      <w:r>
        <w:rPr>
          <w:rFonts w:ascii="Times New Roman" w:eastAsiaTheme="minorEastAsia" w:hAnsi="Times New Roman" w:cs="Times New Roman"/>
        </w:rPr>
        <w:t xml:space="preserve"> Berikut hasil yang didapat dalam penelitian ini:</w:t>
      </w:r>
    </w:p>
    <w:p w:rsidR="00207686" w:rsidRDefault="00207686" w:rsidP="00CE55A4">
      <w:pPr>
        <w:spacing w:after="0" w:line="240" w:lineRule="auto"/>
        <w:jc w:val="both"/>
        <w:rPr>
          <w:rFonts w:ascii="Times New Roman" w:eastAsiaTheme="minorEastAsia" w:hAnsi="Times New Roman" w:cs="Times New Roman"/>
        </w:rPr>
      </w:pPr>
    </w:p>
    <w:p w:rsidR="00207686" w:rsidRDefault="00207686" w:rsidP="00CE55A4">
      <w:pPr>
        <w:spacing w:after="0" w:line="240" w:lineRule="auto"/>
        <w:jc w:val="both"/>
        <w:rPr>
          <w:rFonts w:ascii="Times New Roman" w:eastAsiaTheme="minorEastAsia" w:hAnsi="Times New Roman" w:cs="Times New Roman"/>
        </w:rPr>
      </w:pPr>
    </w:p>
    <w:p w:rsidR="00207686" w:rsidRDefault="00207686" w:rsidP="00207686">
      <w:pPr>
        <w:spacing w:after="0" w:line="240" w:lineRule="auto"/>
        <w:jc w:val="center"/>
        <w:rPr>
          <w:rFonts w:ascii="Times New Roman" w:eastAsiaTheme="minorEastAsia" w:hAnsi="Times New Roman" w:cs="Times New Roman"/>
          <w:b/>
        </w:rPr>
      </w:pPr>
      <w:r w:rsidRPr="00017507">
        <w:rPr>
          <w:rFonts w:ascii="Times New Roman" w:eastAsiaTheme="minorEastAsia" w:hAnsi="Times New Roman" w:cs="Times New Roman"/>
          <w:b/>
        </w:rPr>
        <w:t>Tabel 1</w:t>
      </w:r>
    </w:p>
    <w:p w:rsidR="00017507" w:rsidRDefault="00017507" w:rsidP="00207686">
      <w:pPr>
        <w:spacing w:after="0" w:line="240" w:lineRule="auto"/>
        <w:jc w:val="center"/>
        <w:rPr>
          <w:rFonts w:ascii="Times New Roman" w:eastAsiaTheme="minorEastAsia" w:hAnsi="Times New Roman" w:cs="Times New Roman"/>
          <w:b/>
        </w:rPr>
      </w:pPr>
      <w:r>
        <w:rPr>
          <w:rFonts w:ascii="Times New Roman" w:eastAsiaTheme="minorEastAsia" w:hAnsi="Times New Roman" w:cs="Times New Roman"/>
          <w:b/>
        </w:rPr>
        <w:t>Uji normalitas data</w:t>
      </w:r>
    </w:p>
    <w:p w:rsidR="003D1022" w:rsidRDefault="003D1022" w:rsidP="00207686">
      <w:pPr>
        <w:spacing w:after="0" w:line="240" w:lineRule="auto"/>
        <w:jc w:val="center"/>
        <w:rPr>
          <w:rFonts w:ascii="Times New Roman" w:eastAsiaTheme="minorEastAsia" w:hAnsi="Times New Roman" w:cs="Times New Roman"/>
          <w:b/>
        </w:rPr>
      </w:pPr>
    </w:p>
    <w:tbl>
      <w:tblPr>
        <w:tblW w:w="6099" w:type="dxa"/>
        <w:jc w:val="center"/>
        <w:tblLook w:val="04A0" w:firstRow="1" w:lastRow="0" w:firstColumn="1" w:lastColumn="0" w:noHBand="0" w:noVBand="1"/>
      </w:tblPr>
      <w:tblGrid>
        <w:gridCol w:w="1594"/>
        <w:gridCol w:w="431"/>
        <w:gridCol w:w="264"/>
        <w:gridCol w:w="1257"/>
        <w:gridCol w:w="338"/>
        <w:gridCol w:w="2215"/>
      </w:tblGrid>
      <w:tr w:rsidR="003D1022" w:rsidRPr="003D1022" w:rsidTr="003D1022">
        <w:trPr>
          <w:trHeight w:val="276"/>
          <w:jc w:val="center"/>
        </w:trPr>
        <w:tc>
          <w:tcPr>
            <w:tcW w:w="6099" w:type="dxa"/>
            <w:gridSpan w:val="6"/>
            <w:tcBorders>
              <w:top w:val="single" w:sz="4" w:space="0" w:color="auto"/>
              <w:left w:val="nil"/>
              <w:bottom w:val="single" w:sz="4" w:space="0" w:color="auto"/>
              <w:right w:val="nil"/>
            </w:tcBorders>
            <w:shd w:val="clear" w:color="auto" w:fill="auto"/>
            <w:noWrap/>
            <w:vAlign w:val="bottom"/>
            <w:hideMark/>
          </w:tcPr>
          <w:p w:rsidR="003D1022" w:rsidRPr="003D1022" w:rsidRDefault="003D1022" w:rsidP="003D1022">
            <w:pPr>
              <w:spacing w:after="0" w:line="240" w:lineRule="auto"/>
              <w:jc w:val="center"/>
              <w:rPr>
                <w:rFonts w:ascii="Calibri" w:eastAsia="Times New Roman" w:hAnsi="Calibri" w:cs="Calibri"/>
                <w:b/>
                <w:bCs/>
                <w:color w:val="000000"/>
                <w:sz w:val="18"/>
                <w:szCs w:val="16"/>
                <w:lang w:eastAsia="en-GB"/>
              </w:rPr>
            </w:pPr>
            <w:r w:rsidRPr="003D1022">
              <w:rPr>
                <w:rFonts w:ascii="Calibri" w:eastAsia="Times New Roman" w:hAnsi="Calibri" w:cs="Calibri"/>
                <w:b/>
                <w:bCs/>
                <w:color w:val="000000"/>
                <w:sz w:val="18"/>
                <w:szCs w:val="16"/>
                <w:lang w:eastAsia="en-GB"/>
              </w:rPr>
              <w:t>one simple kolmogorov smirnov test</w:t>
            </w:r>
          </w:p>
        </w:tc>
      </w:tr>
      <w:tr w:rsidR="003D1022" w:rsidRPr="003D1022" w:rsidTr="003D1022">
        <w:trPr>
          <w:trHeight w:val="414"/>
          <w:jc w:val="center"/>
        </w:trPr>
        <w:tc>
          <w:tcPr>
            <w:tcW w:w="159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jc w:val="center"/>
              <w:rPr>
                <w:rFonts w:ascii="Calibri" w:eastAsia="Times New Roman" w:hAnsi="Calibri" w:cs="Calibri"/>
                <w:b/>
                <w:bCs/>
                <w:color w:val="000000"/>
                <w:sz w:val="16"/>
                <w:szCs w:val="16"/>
                <w:lang w:eastAsia="en-GB"/>
              </w:rPr>
            </w:pPr>
          </w:p>
        </w:tc>
        <w:tc>
          <w:tcPr>
            <w:tcW w:w="431"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jc w:val="center"/>
              <w:rPr>
                <w:rFonts w:ascii="Times New Roman" w:eastAsia="Times New Roman" w:hAnsi="Times New Roman" w:cs="Times New Roman"/>
                <w:sz w:val="20"/>
                <w:szCs w:val="20"/>
                <w:lang w:eastAsia="en-GB"/>
              </w:rPr>
            </w:pPr>
          </w:p>
        </w:tc>
        <w:tc>
          <w:tcPr>
            <w:tcW w:w="26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jc w:val="center"/>
              <w:rPr>
                <w:rFonts w:ascii="Times New Roman" w:eastAsia="Times New Roman" w:hAnsi="Times New Roman" w:cs="Times New Roman"/>
                <w:sz w:val="18"/>
                <w:szCs w:val="20"/>
                <w:lang w:eastAsia="en-GB"/>
              </w:rPr>
            </w:pPr>
          </w:p>
        </w:tc>
        <w:tc>
          <w:tcPr>
            <w:tcW w:w="1257"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jc w:val="center"/>
              <w:rPr>
                <w:rFonts w:ascii="Times New Roman" w:eastAsia="Times New Roman" w:hAnsi="Times New Roman" w:cs="Times New Roman"/>
                <w:sz w:val="18"/>
                <w:szCs w:val="20"/>
                <w:lang w:eastAsia="en-GB"/>
              </w:rPr>
            </w:pPr>
          </w:p>
        </w:tc>
        <w:tc>
          <w:tcPr>
            <w:tcW w:w="338"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jc w:val="center"/>
              <w:rPr>
                <w:rFonts w:ascii="Times New Roman" w:eastAsia="Times New Roman" w:hAnsi="Times New Roman" w:cs="Times New Roman"/>
                <w:sz w:val="18"/>
                <w:szCs w:val="20"/>
                <w:lang w:eastAsia="en-GB"/>
              </w:rPr>
            </w:pPr>
          </w:p>
        </w:tc>
        <w:tc>
          <w:tcPr>
            <w:tcW w:w="2214" w:type="dxa"/>
            <w:tcBorders>
              <w:top w:val="nil"/>
              <w:left w:val="nil"/>
              <w:bottom w:val="nil"/>
              <w:right w:val="nil"/>
            </w:tcBorders>
            <w:shd w:val="clear" w:color="auto" w:fill="auto"/>
            <w:vAlign w:val="center"/>
            <w:hideMark/>
          </w:tcPr>
          <w:p w:rsidR="003D1022" w:rsidRPr="003D1022" w:rsidRDefault="003D1022" w:rsidP="003D1022">
            <w:pPr>
              <w:spacing w:after="0" w:line="240" w:lineRule="auto"/>
              <w:jc w:val="center"/>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Unstandardized Residual</w:t>
            </w:r>
          </w:p>
        </w:tc>
      </w:tr>
      <w:tr w:rsidR="003D1022" w:rsidRPr="003D1022" w:rsidTr="003D1022">
        <w:trPr>
          <w:trHeight w:val="276"/>
          <w:jc w:val="center"/>
        </w:trPr>
        <w:tc>
          <w:tcPr>
            <w:tcW w:w="159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N</w:t>
            </w:r>
          </w:p>
        </w:tc>
        <w:tc>
          <w:tcPr>
            <w:tcW w:w="431"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p>
        </w:tc>
        <w:tc>
          <w:tcPr>
            <w:tcW w:w="26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1257"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338"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2214" w:type="dxa"/>
            <w:tcBorders>
              <w:top w:val="nil"/>
              <w:left w:val="nil"/>
              <w:bottom w:val="nil"/>
              <w:right w:val="nil"/>
            </w:tcBorders>
            <w:shd w:val="clear" w:color="auto" w:fill="auto"/>
            <w:vAlign w:val="center"/>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60</w:t>
            </w:r>
          </w:p>
        </w:tc>
      </w:tr>
      <w:tr w:rsidR="003D1022" w:rsidRPr="003D1022" w:rsidTr="003D1022">
        <w:trPr>
          <w:trHeight w:val="276"/>
          <w:jc w:val="center"/>
        </w:trPr>
        <w:tc>
          <w:tcPr>
            <w:tcW w:w="2025" w:type="dxa"/>
            <w:gridSpan w:val="2"/>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Normal Parameters</w:t>
            </w:r>
          </w:p>
        </w:tc>
        <w:tc>
          <w:tcPr>
            <w:tcW w:w="26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p>
        </w:tc>
        <w:tc>
          <w:tcPr>
            <w:tcW w:w="1257"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Mean</w:t>
            </w:r>
          </w:p>
        </w:tc>
        <w:tc>
          <w:tcPr>
            <w:tcW w:w="338"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p>
        </w:tc>
        <w:tc>
          <w:tcPr>
            <w:tcW w:w="221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0</w:t>
            </w:r>
          </w:p>
        </w:tc>
      </w:tr>
      <w:tr w:rsidR="003D1022" w:rsidRPr="003D1022" w:rsidTr="003D1022">
        <w:trPr>
          <w:trHeight w:val="276"/>
          <w:jc w:val="center"/>
        </w:trPr>
        <w:tc>
          <w:tcPr>
            <w:tcW w:w="159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p>
        </w:tc>
        <w:tc>
          <w:tcPr>
            <w:tcW w:w="431"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26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1595" w:type="dxa"/>
            <w:gridSpan w:val="2"/>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Std. Deviation</w:t>
            </w:r>
          </w:p>
        </w:tc>
        <w:tc>
          <w:tcPr>
            <w:tcW w:w="221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0.02160817</w:t>
            </w:r>
          </w:p>
        </w:tc>
      </w:tr>
      <w:tr w:rsidR="003D1022" w:rsidRPr="003D1022" w:rsidTr="003D1022">
        <w:trPr>
          <w:trHeight w:val="276"/>
          <w:jc w:val="center"/>
        </w:trPr>
        <w:tc>
          <w:tcPr>
            <w:tcW w:w="2025" w:type="dxa"/>
            <w:gridSpan w:val="2"/>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Most Extreme Differences</w:t>
            </w:r>
          </w:p>
        </w:tc>
        <w:tc>
          <w:tcPr>
            <w:tcW w:w="26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p>
        </w:tc>
        <w:tc>
          <w:tcPr>
            <w:tcW w:w="1257"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Absolute</w:t>
            </w:r>
          </w:p>
        </w:tc>
        <w:tc>
          <w:tcPr>
            <w:tcW w:w="338"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p>
        </w:tc>
        <w:tc>
          <w:tcPr>
            <w:tcW w:w="221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0.098</w:t>
            </w:r>
          </w:p>
        </w:tc>
      </w:tr>
      <w:tr w:rsidR="003D1022" w:rsidRPr="003D1022" w:rsidTr="003D1022">
        <w:trPr>
          <w:trHeight w:val="276"/>
          <w:jc w:val="center"/>
        </w:trPr>
        <w:tc>
          <w:tcPr>
            <w:tcW w:w="159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p>
        </w:tc>
        <w:tc>
          <w:tcPr>
            <w:tcW w:w="431"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26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1257"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Positive</w:t>
            </w:r>
          </w:p>
        </w:tc>
        <w:tc>
          <w:tcPr>
            <w:tcW w:w="338"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p>
        </w:tc>
        <w:tc>
          <w:tcPr>
            <w:tcW w:w="221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0.098</w:t>
            </w:r>
          </w:p>
        </w:tc>
      </w:tr>
      <w:tr w:rsidR="003D1022" w:rsidRPr="003D1022" w:rsidTr="003D1022">
        <w:trPr>
          <w:trHeight w:val="276"/>
          <w:jc w:val="center"/>
        </w:trPr>
        <w:tc>
          <w:tcPr>
            <w:tcW w:w="159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p>
        </w:tc>
        <w:tc>
          <w:tcPr>
            <w:tcW w:w="431"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26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1257"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Negative</w:t>
            </w:r>
          </w:p>
        </w:tc>
        <w:tc>
          <w:tcPr>
            <w:tcW w:w="338"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p>
        </w:tc>
        <w:tc>
          <w:tcPr>
            <w:tcW w:w="221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-0.07</w:t>
            </w:r>
          </w:p>
        </w:tc>
      </w:tr>
      <w:tr w:rsidR="003D1022" w:rsidRPr="003D1022" w:rsidTr="003D1022">
        <w:trPr>
          <w:trHeight w:val="276"/>
          <w:jc w:val="center"/>
        </w:trPr>
        <w:tc>
          <w:tcPr>
            <w:tcW w:w="2025" w:type="dxa"/>
            <w:gridSpan w:val="2"/>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Kolmogorov Smirnov Z</w:t>
            </w:r>
          </w:p>
        </w:tc>
        <w:tc>
          <w:tcPr>
            <w:tcW w:w="26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p>
        </w:tc>
        <w:tc>
          <w:tcPr>
            <w:tcW w:w="1257"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338"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221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0.757</w:t>
            </w:r>
          </w:p>
        </w:tc>
      </w:tr>
      <w:tr w:rsidR="003D1022" w:rsidRPr="003D1022" w:rsidTr="003D1022">
        <w:trPr>
          <w:trHeight w:val="276"/>
          <w:jc w:val="center"/>
        </w:trPr>
        <w:tc>
          <w:tcPr>
            <w:tcW w:w="2025" w:type="dxa"/>
            <w:gridSpan w:val="2"/>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Asymp. Sig. (2-Tailed)</w:t>
            </w:r>
          </w:p>
        </w:tc>
        <w:tc>
          <w:tcPr>
            <w:tcW w:w="26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p>
        </w:tc>
        <w:tc>
          <w:tcPr>
            <w:tcW w:w="1257"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338"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221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8"/>
                <w:szCs w:val="16"/>
                <w:lang w:eastAsia="en-GB"/>
              </w:rPr>
            </w:pPr>
            <w:r w:rsidRPr="003D1022">
              <w:rPr>
                <w:rFonts w:ascii="Calibri" w:eastAsia="Times New Roman" w:hAnsi="Calibri" w:cs="Calibri"/>
                <w:color w:val="000000"/>
                <w:sz w:val="18"/>
                <w:szCs w:val="16"/>
                <w:lang w:eastAsia="en-GB"/>
              </w:rPr>
              <w:t>0.616</w:t>
            </w:r>
          </w:p>
        </w:tc>
      </w:tr>
      <w:tr w:rsidR="003D1022" w:rsidRPr="003D1022" w:rsidTr="003D1022">
        <w:trPr>
          <w:trHeight w:val="276"/>
          <w:jc w:val="center"/>
        </w:trPr>
        <w:tc>
          <w:tcPr>
            <w:tcW w:w="159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Calibri" w:eastAsia="Times New Roman" w:hAnsi="Calibri" w:cs="Calibri"/>
                <w:color w:val="000000"/>
                <w:sz w:val="16"/>
                <w:szCs w:val="16"/>
                <w:lang w:eastAsia="en-GB"/>
              </w:rPr>
            </w:pPr>
          </w:p>
        </w:tc>
        <w:tc>
          <w:tcPr>
            <w:tcW w:w="431"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20"/>
                <w:szCs w:val="20"/>
                <w:lang w:eastAsia="en-GB"/>
              </w:rPr>
            </w:pPr>
          </w:p>
        </w:tc>
        <w:tc>
          <w:tcPr>
            <w:tcW w:w="26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1257"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338"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c>
          <w:tcPr>
            <w:tcW w:w="2214" w:type="dxa"/>
            <w:tcBorders>
              <w:top w:val="nil"/>
              <w:left w:val="nil"/>
              <w:bottom w:val="nil"/>
              <w:right w:val="nil"/>
            </w:tcBorders>
            <w:shd w:val="clear" w:color="auto" w:fill="auto"/>
            <w:noWrap/>
            <w:vAlign w:val="bottom"/>
            <w:hideMark/>
          </w:tcPr>
          <w:p w:rsidR="003D1022" w:rsidRPr="003D1022" w:rsidRDefault="003D1022" w:rsidP="003D1022">
            <w:pPr>
              <w:spacing w:after="0" w:line="240" w:lineRule="auto"/>
              <w:rPr>
                <w:rFonts w:ascii="Times New Roman" w:eastAsia="Times New Roman" w:hAnsi="Times New Roman" w:cs="Times New Roman"/>
                <w:sz w:val="18"/>
                <w:szCs w:val="20"/>
                <w:lang w:eastAsia="en-GB"/>
              </w:rPr>
            </w:pPr>
          </w:p>
        </w:tc>
      </w:tr>
    </w:tbl>
    <w:p w:rsidR="003D1022" w:rsidRDefault="003D1022" w:rsidP="003D1022">
      <w:pPr>
        <w:spacing w:after="0" w:line="240" w:lineRule="auto"/>
        <w:jc w:val="both"/>
        <w:rPr>
          <w:rFonts w:ascii="Times New Roman" w:hAnsi="Times New Roman"/>
          <w:szCs w:val="24"/>
        </w:rPr>
      </w:pPr>
      <w:r>
        <w:rPr>
          <w:rFonts w:ascii="Times New Roman" w:hAnsi="Times New Roman"/>
          <w:szCs w:val="24"/>
        </w:rPr>
        <w:tab/>
      </w:r>
    </w:p>
    <w:p w:rsidR="00207686" w:rsidRDefault="003D1022" w:rsidP="003D1022">
      <w:pPr>
        <w:spacing w:after="0" w:line="240" w:lineRule="auto"/>
        <w:jc w:val="both"/>
        <w:rPr>
          <w:rFonts w:ascii="Times New Roman" w:hAnsi="Times New Roman"/>
          <w:szCs w:val="24"/>
        </w:rPr>
      </w:pPr>
      <w:r>
        <w:rPr>
          <w:rFonts w:ascii="Times New Roman" w:hAnsi="Times New Roman"/>
          <w:szCs w:val="24"/>
        </w:rPr>
        <w:tab/>
      </w:r>
      <w:r w:rsidRPr="003D1022">
        <w:rPr>
          <w:rFonts w:ascii="Times New Roman" w:hAnsi="Times New Roman"/>
          <w:szCs w:val="24"/>
        </w:rPr>
        <w:t xml:space="preserve">Berdasarkan </w:t>
      </w:r>
      <w:r>
        <w:rPr>
          <w:rFonts w:ascii="Times New Roman" w:hAnsi="Times New Roman"/>
          <w:szCs w:val="24"/>
        </w:rPr>
        <w:t>Tabel 1</w:t>
      </w:r>
      <w:r w:rsidRPr="003D1022">
        <w:rPr>
          <w:rFonts w:ascii="Times New Roman" w:hAnsi="Times New Roman"/>
          <w:szCs w:val="24"/>
        </w:rPr>
        <w:t xml:space="preserve"> diatas, maka dapat diketahui nilai Kolmogorov-Smirnov sebesar 0,757 dan nilai Asymp.Sig (2-Tailed) sebesar 0,616 yang berarti sudah mencapai nilai signifikan yaitu lebih besar dari 0,05. Maka dapat disimpulkan bahwa hasil data yang diperoleh dalam penelitian ini berdistribusi normal.</w:t>
      </w:r>
    </w:p>
    <w:p w:rsidR="003D1022" w:rsidRDefault="003D1022" w:rsidP="003D1022">
      <w:pPr>
        <w:spacing w:after="0" w:line="240" w:lineRule="auto"/>
        <w:jc w:val="both"/>
        <w:rPr>
          <w:rFonts w:ascii="Times New Roman" w:hAnsi="Times New Roman"/>
          <w:szCs w:val="24"/>
        </w:rPr>
      </w:pPr>
    </w:p>
    <w:p w:rsidR="003D1022" w:rsidRDefault="003D1022" w:rsidP="003D1022">
      <w:pPr>
        <w:spacing w:after="0" w:line="240" w:lineRule="auto"/>
        <w:jc w:val="both"/>
        <w:rPr>
          <w:rFonts w:ascii="Times New Roman" w:hAnsi="Times New Roman"/>
          <w:b/>
          <w:szCs w:val="24"/>
        </w:rPr>
      </w:pPr>
      <w:r w:rsidRPr="003D1022">
        <w:rPr>
          <w:rFonts w:ascii="Times New Roman" w:hAnsi="Times New Roman"/>
          <w:b/>
          <w:szCs w:val="24"/>
        </w:rPr>
        <w:t>Uji</w:t>
      </w:r>
      <w:r>
        <w:rPr>
          <w:rFonts w:ascii="Times New Roman" w:hAnsi="Times New Roman"/>
          <w:b/>
          <w:szCs w:val="24"/>
        </w:rPr>
        <w:t xml:space="preserve"> Analisis Regresi Linier Berganda</w:t>
      </w:r>
    </w:p>
    <w:p w:rsidR="003D1022" w:rsidRDefault="003D1022" w:rsidP="001A3173">
      <w:pPr>
        <w:tabs>
          <w:tab w:val="left" w:pos="709"/>
        </w:tabs>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ab/>
      </w:r>
      <w:r w:rsidRPr="003D1022">
        <w:rPr>
          <w:rFonts w:ascii="Times New Roman" w:eastAsiaTheme="minorEastAsia" w:hAnsi="Times New Roman" w:cs="Times New Roman"/>
        </w:rPr>
        <w:t>Analisis uji regresi linier berganda dilakukan dalam penelitian ini dikarenakan dalam penelitian ini terdapat lebih dari dua variabel independen. Regresi linier berganda yang digunakan dalam penelitian ini untuk melakukan analisis yaitu dengan menggunakan regresi berganda untuk empat variabel independen dan satu variabel dependen. Uji ini dilakukan untuk mengetahui pengaruh antar indikator variabel X terhadap variabel Y dengan menggunakan persamaan</w:t>
      </w:r>
      <w:r>
        <w:rPr>
          <w:rFonts w:ascii="Times New Roman" w:eastAsiaTheme="minorEastAsia" w:hAnsi="Times New Roman" w:cs="Times New Roman"/>
        </w:rPr>
        <w:t>:</w:t>
      </w:r>
    </w:p>
    <w:p w:rsidR="003D1022" w:rsidRDefault="003D1022" w:rsidP="003D1022">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Y = a + b</w:t>
      </w:r>
      <w:r w:rsidRPr="001A3173">
        <w:rPr>
          <w:rFonts w:ascii="Times New Roman" w:eastAsiaTheme="minorEastAsia" w:hAnsi="Times New Roman" w:cs="Times New Roman"/>
          <w:vertAlign w:val="subscript"/>
        </w:rPr>
        <w:t>1</w:t>
      </w:r>
      <w:r>
        <w:rPr>
          <w:rFonts w:ascii="Times New Roman" w:eastAsiaTheme="minorEastAsia" w:hAnsi="Times New Roman" w:cs="Times New Roman"/>
        </w:rPr>
        <w:t xml:space="preserve"> X</w:t>
      </w:r>
      <w:r w:rsidRPr="001A3173">
        <w:rPr>
          <w:rFonts w:ascii="Times New Roman" w:eastAsiaTheme="minorEastAsia" w:hAnsi="Times New Roman" w:cs="Times New Roman"/>
          <w:vertAlign w:val="subscript"/>
        </w:rPr>
        <w:t>1</w:t>
      </w:r>
      <w:r>
        <w:rPr>
          <w:rFonts w:ascii="Times New Roman" w:eastAsiaTheme="minorEastAsia" w:hAnsi="Times New Roman" w:cs="Times New Roman"/>
        </w:rPr>
        <w:t xml:space="preserve"> +b</w:t>
      </w:r>
      <w:r w:rsidRPr="001A3173">
        <w:rPr>
          <w:rFonts w:ascii="Times New Roman" w:eastAsiaTheme="minorEastAsia" w:hAnsi="Times New Roman" w:cs="Times New Roman"/>
          <w:vertAlign w:val="subscript"/>
        </w:rPr>
        <w:t>2</w:t>
      </w:r>
      <w:r>
        <w:rPr>
          <w:rFonts w:ascii="Times New Roman" w:eastAsiaTheme="minorEastAsia" w:hAnsi="Times New Roman" w:cs="Times New Roman"/>
        </w:rPr>
        <w:t xml:space="preserve"> X</w:t>
      </w:r>
      <w:r w:rsidRPr="001A3173">
        <w:rPr>
          <w:rFonts w:ascii="Times New Roman" w:eastAsiaTheme="minorEastAsia" w:hAnsi="Times New Roman" w:cs="Times New Roman"/>
          <w:vertAlign w:val="subscript"/>
        </w:rPr>
        <w:t>2</w:t>
      </w:r>
      <w:r>
        <w:rPr>
          <w:rFonts w:ascii="Times New Roman" w:eastAsiaTheme="minorEastAsia" w:hAnsi="Times New Roman" w:cs="Times New Roman"/>
        </w:rPr>
        <w:t xml:space="preserve"> + b</w:t>
      </w:r>
      <w:r w:rsidRPr="001A3173">
        <w:rPr>
          <w:rFonts w:ascii="Times New Roman" w:eastAsiaTheme="minorEastAsia" w:hAnsi="Times New Roman" w:cs="Times New Roman"/>
          <w:vertAlign w:val="subscript"/>
        </w:rPr>
        <w:t>3</w:t>
      </w:r>
      <w:r>
        <w:rPr>
          <w:rFonts w:ascii="Times New Roman" w:eastAsiaTheme="minorEastAsia" w:hAnsi="Times New Roman" w:cs="Times New Roman"/>
        </w:rPr>
        <w:t xml:space="preserve"> X</w:t>
      </w:r>
      <w:r w:rsidRPr="001A3173">
        <w:rPr>
          <w:rFonts w:ascii="Times New Roman" w:eastAsiaTheme="minorEastAsia" w:hAnsi="Times New Roman" w:cs="Times New Roman"/>
          <w:vertAlign w:val="subscript"/>
        </w:rPr>
        <w:t>3</w:t>
      </w:r>
      <w:r>
        <w:rPr>
          <w:rFonts w:ascii="Times New Roman" w:eastAsiaTheme="minorEastAsia" w:hAnsi="Times New Roman" w:cs="Times New Roman"/>
        </w:rPr>
        <w:t xml:space="preserve"> +b</w:t>
      </w:r>
      <w:r w:rsidRPr="001A3173">
        <w:rPr>
          <w:rFonts w:ascii="Times New Roman" w:eastAsiaTheme="minorEastAsia" w:hAnsi="Times New Roman" w:cs="Times New Roman"/>
          <w:vertAlign w:val="subscript"/>
        </w:rPr>
        <w:t>4</w:t>
      </w:r>
      <w:r>
        <w:rPr>
          <w:rFonts w:ascii="Times New Roman" w:eastAsiaTheme="minorEastAsia" w:hAnsi="Times New Roman" w:cs="Times New Roman"/>
        </w:rPr>
        <w:t xml:space="preserve"> X</w:t>
      </w:r>
      <w:r w:rsidRPr="001A3173">
        <w:rPr>
          <w:rFonts w:ascii="Times New Roman" w:eastAsiaTheme="minorEastAsia" w:hAnsi="Times New Roman" w:cs="Times New Roman"/>
          <w:vertAlign w:val="subscript"/>
        </w:rPr>
        <w:t>4</w:t>
      </w:r>
    </w:p>
    <w:p w:rsidR="003D1022" w:rsidRDefault="003D1022" w:rsidP="003D1022">
      <w:pPr>
        <w:spacing w:after="0" w:line="240" w:lineRule="auto"/>
        <w:jc w:val="center"/>
        <w:rPr>
          <w:rFonts w:ascii="Times New Roman" w:eastAsiaTheme="minorEastAsia" w:hAnsi="Times New Roman" w:cs="Times New Roman"/>
        </w:rPr>
      </w:pPr>
    </w:p>
    <w:p w:rsidR="00F119C5" w:rsidRDefault="00F119C5">
      <w:pPr>
        <w:rPr>
          <w:rFonts w:ascii="Times New Roman" w:eastAsiaTheme="minorEastAsia" w:hAnsi="Times New Roman" w:cs="Times New Roman"/>
          <w:b/>
        </w:rPr>
      </w:pPr>
      <w:r>
        <w:rPr>
          <w:rFonts w:ascii="Times New Roman" w:eastAsiaTheme="minorEastAsia" w:hAnsi="Times New Roman" w:cs="Times New Roman"/>
          <w:b/>
        </w:rPr>
        <w:br w:type="page"/>
      </w:r>
    </w:p>
    <w:p w:rsidR="003D1022" w:rsidRPr="001A3173" w:rsidRDefault="003D1022" w:rsidP="003D1022">
      <w:pPr>
        <w:spacing w:after="0" w:line="240" w:lineRule="auto"/>
        <w:jc w:val="center"/>
        <w:rPr>
          <w:rFonts w:ascii="Times New Roman" w:eastAsiaTheme="minorEastAsia" w:hAnsi="Times New Roman" w:cs="Times New Roman"/>
          <w:b/>
        </w:rPr>
      </w:pPr>
      <w:bookmarkStart w:id="0" w:name="_GoBack"/>
      <w:bookmarkEnd w:id="0"/>
      <w:r w:rsidRPr="001A3173">
        <w:rPr>
          <w:rFonts w:ascii="Times New Roman" w:eastAsiaTheme="minorEastAsia" w:hAnsi="Times New Roman" w:cs="Times New Roman"/>
          <w:b/>
        </w:rPr>
        <w:lastRenderedPageBreak/>
        <w:t>Tabel 2</w:t>
      </w:r>
    </w:p>
    <w:p w:rsidR="003D1022" w:rsidRDefault="003D1022" w:rsidP="003D1022">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Analisis Regresi Linier Berganda</w:t>
      </w:r>
    </w:p>
    <w:p w:rsidR="003D1022" w:rsidRDefault="003D1022" w:rsidP="003D1022">
      <w:pPr>
        <w:spacing w:after="0" w:line="240" w:lineRule="auto"/>
        <w:jc w:val="center"/>
        <w:rPr>
          <w:rFonts w:ascii="Times New Roman" w:eastAsiaTheme="minorEastAsia" w:hAnsi="Times New Roman" w:cs="Times New Roman"/>
        </w:rPr>
      </w:pPr>
    </w:p>
    <w:tbl>
      <w:tblPr>
        <w:tblW w:w="5953" w:type="dxa"/>
        <w:tblInd w:w="9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3"/>
        <w:gridCol w:w="1276"/>
        <w:gridCol w:w="850"/>
        <w:gridCol w:w="851"/>
        <w:gridCol w:w="1134"/>
        <w:gridCol w:w="709"/>
        <w:gridCol w:w="850"/>
      </w:tblGrid>
      <w:tr w:rsidR="003D1022" w:rsidRPr="00A969A9" w:rsidTr="003D1022">
        <w:trPr>
          <w:cantSplit/>
          <w:trHeight w:val="194"/>
          <w:tblHeader/>
        </w:trPr>
        <w:tc>
          <w:tcPr>
            <w:tcW w:w="155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D1022" w:rsidRPr="001A3173" w:rsidRDefault="003D1022"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Model</w:t>
            </w:r>
          </w:p>
          <w:p w:rsidR="003D1022" w:rsidRPr="001A3173" w:rsidRDefault="003D1022" w:rsidP="00A05216">
            <w:pPr>
              <w:autoSpaceDE w:val="0"/>
              <w:autoSpaceDN w:val="0"/>
              <w:adjustRightInd w:val="0"/>
              <w:spacing w:after="0" w:line="320" w:lineRule="atLeast"/>
              <w:jc w:val="center"/>
              <w:rPr>
                <w:rFonts w:ascii="Arial" w:hAnsi="Arial" w:cs="Arial"/>
                <w:color w:val="000000"/>
                <w:sz w:val="18"/>
                <w:szCs w:val="18"/>
              </w:rPr>
            </w:pP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D1022" w:rsidRPr="001A3173" w:rsidRDefault="003D1022"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Unstandardized Coefficients</w:t>
            </w:r>
          </w:p>
        </w:tc>
        <w:tc>
          <w:tcPr>
            <w:tcW w:w="1134" w:type="dxa"/>
            <w:tcBorders>
              <w:top w:val="single" w:sz="16" w:space="0" w:color="000000"/>
            </w:tcBorders>
            <w:shd w:val="clear" w:color="auto" w:fill="FFFFFF"/>
            <w:tcMar>
              <w:top w:w="30" w:type="dxa"/>
              <w:left w:w="30" w:type="dxa"/>
              <w:bottom w:w="30" w:type="dxa"/>
              <w:right w:w="30" w:type="dxa"/>
            </w:tcMar>
            <w:vAlign w:val="bottom"/>
          </w:tcPr>
          <w:p w:rsidR="003D1022" w:rsidRPr="001A3173" w:rsidRDefault="003D1022"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D1022" w:rsidRPr="001A3173" w:rsidRDefault="003D1022"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t</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D1022" w:rsidRPr="001A3173" w:rsidRDefault="003D1022"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Sig.</w:t>
            </w:r>
          </w:p>
        </w:tc>
      </w:tr>
      <w:tr w:rsidR="003D1022" w:rsidRPr="00A969A9" w:rsidTr="003D1022">
        <w:trPr>
          <w:cantSplit/>
          <w:trHeight w:val="214"/>
          <w:tblHeader/>
        </w:trPr>
        <w:tc>
          <w:tcPr>
            <w:tcW w:w="155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D1022" w:rsidRPr="001A3173" w:rsidRDefault="003D1022" w:rsidP="00A05216">
            <w:pPr>
              <w:autoSpaceDE w:val="0"/>
              <w:autoSpaceDN w:val="0"/>
              <w:adjustRightInd w:val="0"/>
              <w:spacing w:after="0" w:line="240" w:lineRule="auto"/>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D1022" w:rsidRPr="001A3173" w:rsidRDefault="003D1022"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B</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3D1022" w:rsidRPr="001A3173" w:rsidRDefault="003D1022"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Std. Error</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3D1022" w:rsidRPr="001A3173" w:rsidRDefault="003D1022"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D1022" w:rsidRPr="001A3173" w:rsidRDefault="003D1022" w:rsidP="00A05216">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D1022" w:rsidRPr="001A3173" w:rsidRDefault="003D1022" w:rsidP="00A05216">
            <w:pPr>
              <w:autoSpaceDE w:val="0"/>
              <w:autoSpaceDN w:val="0"/>
              <w:adjustRightInd w:val="0"/>
              <w:spacing w:after="0" w:line="240" w:lineRule="auto"/>
              <w:rPr>
                <w:rFonts w:ascii="Arial" w:hAnsi="Arial" w:cs="Arial"/>
                <w:color w:val="000000"/>
                <w:sz w:val="18"/>
                <w:szCs w:val="18"/>
              </w:rPr>
            </w:pPr>
          </w:p>
        </w:tc>
      </w:tr>
      <w:tr w:rsidR="003D1022" w:rsidRPr="00A969A9" w:rsidTr="003D1022">
        <w:trPr>
          <w:cantSplit/>
          <w:trHeight w:val="103"/>
          <w:tblHeader/>
        </w:trPr>
        <w:tc>
          <w:tcPr>
            <w:tcW w:w="28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1022" w:rsidRPr="001A3173" w:rsidRDefault="003D1022" w:rsidP="00A05216">
            <w:pPr>
              <w:autoSpaceDE w:val="0"/>
              <w:autoSpaceDN w:val="0"/>
              <w:adjustRightInd w:val="0"/>
              <w:spacing w:after="0" w:line="320" w:lineRule="atLeast"/>
              <w:rPr>
                <w:rFonts w:ascii="Arial" w:hAnsi="Arial" w:cs="Arial"/>
                <w:color w:val="000000"/>
                <w:sz w:val="18"/>
                <w:szCs w:val="18"/>
              </w:rPr>
            </w:pPr>
            <w:r w:rsidRPr="001A3173">
              <w:rPr>
                <w:rFonts w:ascii="Arial" w:hAnsi="Arial" w:cs="Arial"/>
                <w:color w:val="000000"/>
                <w:sz w:val="18"/>
                <w:szCs w:val="18"/>
              </w:rPr>
              <w:t>1</w:t>
            </w:r>
          </w:p>
        </w:tc>
        <w:tc>
          <w:tcPr>
            <w:tcW w:w="12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1022" w:rsidRPr="001A3173" w:rsidRDefault="003D1022" w:rsidP="00A05216">
            <w:pPr>
              <w:autoSpaceDE w:val="0"/>
              <w:autoSpaceDN w:val="0"/>
              <w:adjustRightInd w:val="0"/>
              <w:spacing w:after="0" w:line="320" w:lineRule="atLeast"/>
              <w:rPr>
                <w:rFonts w:ascii="Arial" w:hAnsi="Arial" w:cs="Arial"/>
                <w:color w:val="000000"/>
                <w:sz w:val="18"/>
                <w:szCs w:val="18"/>
              </w:rPr>
            </w:pPr>
            <w:r w:rsidRPr="001A3173">
              <w:rPr>
                <w:rFonts w:ascii="Arial" w:hAnsi="Arial" w:cs="Arial"/>
                <w:color w:val="000000"/>
                <w:sz w:val="18"/>
                <w:szCs w:val="18"/>
              </w:rPr>
              <w:t>(Constant)</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-.050</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.043</w:t>
            </w:r>
          </w:p>
        </w:tc>
        <w:tc>
          <w:tcPr>
            <w:tcW w:w="1134" w:type="dxa"/>
            <w:tcBorders>
              <w:top w:val="single" w:sz="16" w:space="0" w:color="000000"/>
              <w:bottom w:val="nil"/>
            </w:tcBorders>
            <w:shd w:val="clear" w:color="auto" w:fill="FFFFFF"/>
            <w:tcMar>
              <w:top w:w="30" w:type="dxa"/>
              <w:left w:w="30" w:type="dxa"/>
              <w:bottom w:w="30" w:type="dxa"/>
              <w:right w:w="30" w:type="dxa"/>
            </w:tcMar>
          </w:tcPr>
          <w:p w:rsidR="003D1022" w:rsidRPr="001A3173" w:rsidRDefault="003D1022" w:rsidP="00A05216">
            <w:pPr>
              <w:autoSpaceDE w:val="0"/>
              <w:autoSpaceDN w:val="0"/>
              <w:adjustRightInd w:val="0"/>
              <w:spacing w:after="0" w:line="240" w:lineRule="auto"/>
              <w:rPr>
                <w:rFonts w:ascii="Times New Roman" w:hAnsi="Times New Roman" w:cs="Times New Roman"/>
                <w:sz w:val="18"/>
                <w:szCs w:val="24"/>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-1.176</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.245</w:t>
            </w:r>
          </w:p>
        </w:tc>
      </w:tr>
      <w:tr w:rsidR="003D1022" w:rsidRPr="00A969A9" w:rsidTr="003D1022">
        <w:trPr>
          <w:cantSplit/>
          <w:trHeight w:val="233"/>
          <w:tblHeader/>
        </w:trPr>
        <w:tc>
          <w:tcPr>
            <w:tcW w:w="2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1022" w:rsidRPr="001A3173" w:rsidRDefault="003D1022" w:rsidP="00A05216">
            <w:pPr>
              <w:autoSpaceDE w:val="0"/>
              <w:autoSpaceDN w:val="0"/>
              <w:adjustRightInd w:val="0"/>
              <w:spacing w:after="0" w:line="240" w:lineRule="auto"/>
              <w:rPr>
                <w:rFonts w:ascii="Times New Roman" w:hAnsi="Times New Roman" w:cs="Times New Roman"/>
                <w:sz w:val="18"/>
                <w:szCs w:val="24"/>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3D1022" w:rsidRPr="001A3173" w:rsidRDefault="003D1022" w:rsidP="00A05216">
            <w:pPr>
              <w:autoSpaceDE w:val="0"/>
              <w:autoSpaceDN w:val="0"/>
              <w:adjustRightInd w:val="0"/>
              <w:spacing w:after="0" w:line="320" w:lineRule="atLeast"/>
              <w:rPr>
                <w:rFonts w:ascii="Arial" w:hAnsi="Arial" w:cs="Arial"/>
                <w:color w:val="000000"/>
                <w:sz w:val="18"/>
                <w:szCs w:val="18"/>
              </w:rPr>
            </w:pPr>
            <w:r w:rsidRPr="001A3173">
              <w:rPr>
                <w:rFonts w:ascii="Arial" w:hAnsi="Arial" w:cs="Arial"/>
                <w:color w:val="000000"/>
                <w:sz w:val="18"/>
                <w:szCs w:val="18"/>
              </w:rPr>
              <w:t>KI</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-4.829E-5</w:t>
            </w:r>
          </w:p>
        </w:tc>
        <w:tc>
          <w:tcPr>
            <w:tcW w:w="851" w:type="dxa"/>
            <w:tcBorders>
              <w:top w:val="nil"/>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.000</w:t>
            </w:r>
          </w:p>
        </w:tc>
        <w:tc>
          <w:tcPr>
            <w:tcW w:w="1134" w:type="dxa"/>
            <w:tcBorders>
              <w:top w:val="nil"/>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-.051</w:t>
            </w:r>
          </w:p>
        </w:tc>
        <w:tc>
          <w:tcPr>
            <w:tcW w:w="709" w:type="dxa"/>
            <w:tcBorders>
              <w:top w:val="nil"/>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-.371</w:t>
            </w:r>
          </w:p>
        </w:tc>
        <w:tc>
          <w:tcPr>
            <w:tcW w:w="850" w:type="dxa"/>
            <w:tcBorders>
              <w:top w:val="nil"/>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.712</w:t>
            </w:r>
          </w:p>
        </w:tc>
      </w:tr>
      <w:tr w:rsidR="003D1022" w:rsidRPr="00A969A9" w:rsidTr="003D1022">
        <w:trPr>
          <w:cantSplit/>
          <w:trHeight w:val="233"/>
          <w:tblHeader/>
        </w:trPr>
        <w:tc>
          <w:tcPr>
            <w:tcW w:w="2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1022" w:rsidRPr="001A3173" w:rsidRDefault="003D1022" w:rsidP="00A05216">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3D1022" w:rsidRPr="001A3173" w:rsidRDefault="003D1022" w:rsidP="00A05216">
            <w:pPr>
              <w:autoSpaceDE w:val="0"/>
              <w:autoSpaceDN w:val="0"/>
              <w:adjustRightInd w:val="0"/>
              <w:spacing w:after="0" w:line="320" w:lineRule="atLeast"/>
              <w:rPr>
                <w:rFonts w:ascii="Arial" w:hAnsi="Arial" w:cs="Arial"/>
                <w:color w:val="000000"/>
                <w:sz w:val="18"/>
                <w:szCs w:val="18"/>
              </w:rPr>
            </w:pPr>
            <w:r w:rsidRPr="001A3173">
              <w:rPr>
                <w:rFonts w:ascii="Arial" w:hAnsi="Arial" w:cs="Arial"/>
                <w:color w:val="000000"/>
                <w:sz w:val="18"/>
                <w:szCs w:val="18"/>
              </w:rPr>
              <w:t>KIN</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-.014</w:t>
            </w:r>
          </w:p>
        </w:tc>
        <w:tc>
          <w:tcPr>
            <w:tcW w:w="851" w:type="dxa"/>
            <w:tcBorders>
              <w:top w:val="nil"/>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.020</w:t>
            </w:r>
          </w:p>
        </w:tc>
        <w:tc>
          <w:tcPr>
            <w:tcW w:w="1134" w:type="dxa"/>
            <w:tcBorders>
              <w:top w:val="nil"/>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-.089</w:t>
            </w:r>
          </w:p>
        </w:tc>
        <w:tc>
          <w:tcPr>
            <w:tcW w:w="709" w:type="dxa"/>
            <w:tcBorders>
              <w:top w:val="nil"/>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-.703</w:t>
            </w:r>
          </w:p>
        </w:tc>
        <w:tc>
          <w:tcPr>
            <w:tcW w:w="850" w:type="dxa"/>
            <w:tcBorders>
              <w:top w:val="nil"/>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.485</w:t>
            </w:r>
          </w:p>
        </w:tc>
      </w:tr>
      <w:tr w:rsidR="003D1022" w:rsidRPr="00A969A9" w:rsidTr="003D1022">
        <w:trPr>
          <w:cantSplit/>
          <w:trHeight w:val="233"/>
          <w:tblHeader/>
        </w:trPr>
        <w:tc>
          <w:tcPr>
            <w:tcW w:w="2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1022" w:rsidRPr="001A3173" w:rsidRDefault="003D1022" w:rsidP="00A05216">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3D1022" w:rsidRPr="001A3173" w:rsidRDefault="003D1022" w:rsidP="00A05216">
            <w:pPr>
              <w:autoSpaceDE w:val="0"/>
              <w:autoSpaceDN w:val="0"/>
              <w:adjustRightInd w:val="0"/>
              <w:spacing w:after="0" w:line="320" w:lineRule="atLeast"/>
              <w:rPr>
                <w:rFonts w:ascii="Arial" w:hAnsi="Arial" w:cs="Arial"/>
                <w:color w:val="000000"/>
                <w:sz w:val="18"/>
                <w:szCs w:val="18"/>
              </w:rPr>
            </w:pPr>
            <w:r w:rsidRPr="001A3173">
              <w:rPr>
                <w:rFonts w:ascii="Arial" w:hAnsi="Arial" w:cs="Arial"/>
                <w:color w:val="000000"/>
                <w:sz w:val="18"/>
                <w:szCs w:val="18"/>
              </w:rPr>
              <w:t>KA</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.014</w:t>
            </w:r>
          </w:p>
        </w:tc>
        <w:tc>
          <w:tcPr>
            <w:tcW w:w="851" w:type="dxa"/>
            <w:tcBorders>
              <w:top w:val="nil"/>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.010</w:t>
            </w:r>
          </w:p>
        </w:tc>
        <w:tc>
          <w:tcPr>
            <w:tcW w:w="1134" w:type="dxa"/>
            <w:tcBorders>
              <w:top w:val="nil"/>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.190</w:t>
            </w:r>
          </w:p>
        </w:tc>
        <w:tc>
          <w:tcPr>
            <w:tcW w:w="709" w:type="dxa"/>
            <w:tcBorders>
              <w:top w:val="nil"/>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1.382</w:t>
            </w:r>
          </w:p>
        </w:tc>
        <w:tc>
          <w:tcPr>
            <w:tcW w:w="850" w:type="dxa"/>
            <w:tcBorders>
              <w:top w:val="nil"/>
              <w:bottom w:val="nil"/>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.173</w:t>
            </w:r>
          </w:p>
        </w:tc>
      </w:tr>
      <w:tr w:rsidR="003D1022" w:rsidRPr="00A969A9" w:rsidTr="003D1022">
        <w:trPr>
          <w:cantSplit/>
          <w:trHeight w:val="224"/>
          <w:tblHeader/>
        </w:trPr>
        <w:tc>
          <w:tcPr>
            <w:tcW w:w="2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1022" w:rsidRPr="001A3173" w:rsidRDefault="003D1022" w:rsidP="00A05216">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1022" w:rsidRPr="001A3173" w:rsidRDefault="003D1022" w:rsidP="00A05216">
            <w:pPr>
              <w:autoSpaceDE w:val="0"/>
              <w:autoSpaceDN w:val="0"/>
              <w:adjustRightInd w:val="0"/>
              <w:spacing w:after="0" w:line="320" w:lineRule="atLeast"/>
              <w:rPr>
                <w:rFonts w:ascii="Arial" w:hAnsi="Arial" w:cs="Arial"/>
                <w:color w:val="000000"/>
                <w:sz w:val="18"/>
                <w:szCs w:val="18"/>
              </w:rPr>
            </w:pPr>
            <w:r w:rsidRPr="001A3173">
              <w:rPr>
                <w:rFonts w:ascii="Arial" w:hAnsi="Arial" w:cs="Arial"/>
                <w:color w:val="000000"/>
                <w:sz w:val="18"/>
                <w:szCs w:val="18"/>
              </w:rPr>
              <w:t>UP</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.003</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.001</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.319</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2.507</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3D1022" w:rsidRPr="001A3173" w:rsidRDefault="003D1022"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.015</w:t>
            </w:r>
          </w:p>
        </w:tc>
      </w:tr>
    </w:tbl>
    <w:p w:rsidR="003D1022" w:rsidRDefault="003D1022" w:rsidP="003D1022">
      <w:pPr>
        <w:spacing w:after="0" w:line="240" w:lineRule="auto"/>
        <w:jc w:val="center"/>
        <w:rPr>
          <w:rFonts w:ascii="Times New Roman" w:eastAsiaTheme="minorEastAsia" w:hAnsi="Times New Roman" w:cs="Times New Roman"/>
        </w:rPr>
      </w:pPr>
    </w:p>
    <w:p w:rsidR="003D1022" w:rsidRPr="003D1022" w:rsidRDefault="001A3173" w:rsidP="001A3173">
      <w:pPr>
        <w:tabs>
          <w:tab w:val="left" w:pos="709"/>
        </w:tabs>
        <w:spacing w:after="0" w:line="240" w:lineRule="auto"/>
        <w:rPr>
          <w:rFonts w:ascii="Times New Roman" w:hAnsi="Times New Roman"/>
          <w:szCs w:val="24"/>
        </w:rPr>
      </w:pPr>
      <w:r>
        <w:rPr>
          <w:rFonts w:ascii="Times New Roman" w:hAnsi="Times New Roman"/>
          <w:szCs w:val="24"/>
        </w:rPr>
        <w:tab/>
      </w:r>
      <w:r w:rsidR="003D1022" w:rsidRPr="003D1022">
        <w:rPr>
          <w:rFonts w:ascii="Times New Roman" w:hAnsi="Times New Roman"/>
          <w:szCs w:val="24"/>
        </w:rPr>
        <w:t xml:space="preserve">Berdasarkan Tabel </w:t>
      </w:r>
      <w:r>
        <w:rPr>
          <w:rFonts w:ascii="Times New Roman" w:hAnsi="Times New Roman"/>
          <w:szCs w:val="24"/>
        </w:rPr>
        <w:t xml:space="preserve">2 </w:t>
      </w:r>
      <w:r w:rsidR="003D1022" w:rsidRPr="003D1022">
        <w:rPr>
          <w:rFonts w:ascii="Times New Roman" w:hAnsi="Times New Roman"/>
          <w:szCs w:val="24"/>
        </w:rPr>
        <w:t>di atas, maka dapat dibuat model persamaan regresi linier berganda sebagai berikut:</w:t>
      </w:r>
    </w:p>
    <w:p w:rsidR="003D1022" w:rsidRPr="003D1022" w:rsidRDefault="003D1022" w:rsidP="003D1022">
      <w:pPr>
        <w:spacing w:after="0" w:line="240" w:lineRule="auto"/>
        <w:ind w:left="1440"/>
        <w:jc w:val="both"/>
        <w:rPr>
          <w:rFonts w:ascii="Times New Roman" w:hAnsi="Times New Roman"/>
          <w:szCs w:val="24"/>
        </w:rPr>
      </w:pPr>
    </w:p>
    <w:p w:rsidR="003D1022" w:rsidRDefault="003D1022" w:rsidP="001A3173">
      <w:pPr>
        <w:spacing w:after="0" w:line="240" w:lineRule="auto"/>
        <w:ind w:left="1440" w:hanging="1298"/>
        <w:jc w:val="center"/>
        <w:rPr>
          <w:rFonts w:ascii="Times New Roman" w:eastAsiaTheme="minorEastAsia" w:hAnsi="Times New Roman"/>
          <w:szCs w:val="24"/>
          <w:vertAlign w:val="subscript"/>
        </w:rPr>
      </w:pPr>
      <w:r w:rsidRPr="003D1022">
        <w:rPr>
          <w:rFonts w:ascii="Times New Roman" w:eastAsiaTheme="minorEastAsia" w:hAnsi="Times New Roman"/>
          <w:szCs w:val="24"/>
        </w:rPr>
        <w:t>Y = -0,050 – 4,829X</w:t>
      </w:r>
      <w:r w:rsidRPr="003D1022">
        <w:rPr>
          <w:rFonts w:ascii="Times New Roman" w:eastAsiaTheme="minorEastAsia" w:hAnsi="Times New Roman"/>
          <w:szCs w:val="24"/>
          <w:vertAlign w:val="subscript"/>
        </w:rPr>
        <w:t xml:space="preserve">1 </w:t>
      </w:r>
      <w:r w:rsidRPr="003D1022">
        <w:rPr>
          <w:rFonts w:ascii="Times New Roman" w:eastAsiaTheme="minorEastAsia" w:hAnsi="Times New Roman"/>
          <w:szCs w:val="24"/>
        </w:rPr>
        <w:t>– 0,014X</w:t>
      </w:r>
      <w:r w:rsidRPr="003D1022">
        <w:rPr>
          <w:rFonts w:ascii="Times New Roman" w:eastAsiaTheme="minorEastAsia" w:hAnsi="Times New Roman"/>
          <w:szCs w:val="24"/>
          <w:vertAlign w:val="subscript"/>
        </w:rPr>
        <w:t xml:space="preserve">2 </w:t>
      </w:r>
      <w:r w:rsidRPr="003D1022">
        <w:rPr>
          <w:rFonts w:ascii="Times New Roman" w:eastAsiaTheme="minorEastAsia" w:hAnsi="Times New Roman"/>
          <w:szCs w:val="24"/>
        </w:rPr>
        <w:t>+ 0,014X</w:t>
      </w:r>
      <w:r w:rsidRPr="003D1022">
        <w:rPr>
          <w:rFonts w:ascii="Times New Roman" w:eastAsiaTheme="minorEastAsia" w:hAnsi="Times New Roman"/>
          <w:szCs w:val="24"/>
          <w:vertAlign w:val="subscript"/>
        </w:rPr>
        <w:t xml:space="preserve">3 </w:t>
      </w:r>
      <w:r w:rsidRPr="003D1022">
        <w:rPr>
          <w:rFonts w:ascii="Times New Roman" w:eastAsiaTheme="minorEastAsia" w:hAnsi="Times New Roman"/>
          <w:szCs w:val="24"/>
        </w:rPr>
        <w:t>+ 0,003X</w:t>
      </w:r>
      <w:r w:rsidRPr="003D1022">
        <w:rPr>
          <w:rFonts w:ascii="Times New Roman" w:eastAsiaTheme="minorEastAsia" w:hAnsi="Times New Roman"/>
          <w:szCs w:val="24"/>
          <w:vertAlign w:val="subscript"/>
        </w:rPr>
        <w:t>4</w:t>
      </w:r>
    </w:p>
    <w:p w:rsidR="001A3173" w:rsidRDefault="001A3173" w:rsidP="001A3173">
      <w:pPr>
        <w:spacing w:after="0" w:line="240" w:lineRule="auto"/>
        <w:ind w:left="1440" w:hanging="1440"/>
        <w:rPr>
          <w:rFonts w:ascii="Times New Roman" w:eastAsiaTheme="minorEastAsia" w:hAnsi="Times New Roman"/>
          <w:szCs w:val="24"/>
          <w:vertAlign w:val="subscript"/>
        </w:rPr>
      </w:pPr>
    </w:p>
    <w:p w:rsidR="001A3173" w:rsidRDefault="001A3173" w:rsidP="001A3173">
      <w:pPr>
        <w:spacing w:after="0" w:line="240" w:lineRule="auto"/>
        <w:ind w:left="1440" w:hanging="1440"/>
        <w:rPr>
          <w:rFonts w:ascii="Times New Roman" w:eastAsiaTheme="minorEastAsia" w:hAnsi="Times New Roman"/>
          <w:b/>
          <w:szCs w:val="24"/>
        </w:rPr>
      </w:pPr>
      <w:r w:rsidRPr="001A3173">
        <w:rPr>
          <w:rFonts w:ascii="Times New Roman" w:eastAsiaTheme="minorEastAsia" w:hAnsi="Times New Roman"/>
          <w:b/>
          <w:szCs w:val="24"/>
        </w:rPr>
        <w:t>Uji t</w:t>
      </w:r>
    </w:p>
    <w:p w:rsidR="001A3173" w:rsidRDefault="001A3173" w:rsidP="001A3173">
      <w:pPr>
        <w:spacing w:after="0" w:line="240" w:lineRule="auto"/>
        <w:ind w:hanging="1440"/>
        <w:jc w:val="both"/>
        <w:rPr>
          <w:rFonts w:ascii="Times New Roman" w:eastAsiaTheme="minorEastAsia" w:hAnsi="Times New Roman"/>
          <w:szCs w:val="24"/>
        </w:rPr>
      </w:pPr>
      <w:r>
        <w:rPr>
          <w:rFonts w:ascii="Times New Roman" w:eastAsiaTheme="minorEastAsia" w:hAnsi="Times New Roman"/>
          <w:b/>
          <w:szCs w:val="24"/>
        </w:rPr>
        <w:tab/>
      </w:r>
      <w:r>
        <w:rPr>
          <w:rFonts w:ascii="Times New Roman" w:eastAsiaTheme="minorEastAsia" w:hAnsi="Times New Roman"/>
          <w:b/>
          <w:szCs w:val="24"/>
        </w:rPr>
        <w:tab/>
      </w:r>
      <w:r w:rsidRPr="001A3173">
        <w:rPr>
          <w:rFonts w:ascii="Times New Roman" w:eastAsiaTheme="minorEastAsia" w:hAnsi="Times New Roman"/>
          <w:szCs w:val="24"/>
        </w:rPr>
        <w:t>Uji t dilakukan untuk menguji signifikansi dari setiap variabel independen yaitu Dewan Komisaris Independen, Kepemilikan Institusional, Komite Audit, dan Ukuran Perusahaan apakah akan berpengaruh terhadap variabel dependen yaitu Kinerja Keuangan Perusahaan. Langkah yang digunakan untuk menguji hipotesis dengan uji t adalah dengan level of significance yang digunakan sebesar 5% atau (α) = 0,05. Pengambilan keputusan untuk mengetahui ada tidaknya pengaruh ini adalah dengan cara melihat Probabilities Values Jika nilai signifikan t ≤ 0,05, maka artinya terdapat pengaruh yang signifikan antara variabel independen secara individual terhadap variabel dependen. Jika nilai signifikan t ≥ 0,05, maka artinya tidak ada pengaruh yang signifikan antara variabel independen secara individual terhadap variabel dependen. Hasil dari uji t yg didapat dari penelitian ini adalah sebagai berikut:</w:t>
      </w:r>
    </w:p>
    <w:p w:rsidR="001A3173" w:rsidRPr="001A3173" w:rsidRDefault="001A3173" w:rsidP="001A3173">
      <w:pPr>
        <w:spacing w:after="0" w:line="240" w:lineRule="auto"/>
        <w:jc w:val="center"/>
        <w:rPr>
          <w:rFonts w:ascii="Times New Roman" w:eastAsiaTheme="minorEastAsia" w:hAnsi="Times New Roman"/>
          <w:b/>
          <w:szCs w:val="24"/>
        </w:rPr>
      </w:pPr>
      <w:r w:rsidRPr="001A3173">
        <w:rPr>
          <w:rFonts w:ascii="Times New Roman" w:eastAsiaTheme="minorEastAsia" w:hAnsi="Times New Roman"/>
          <w:b/>
          <w:szCs w:val="24"/>
        </w:rPr>
        <w:t>Tabel 3</w:t>
      </w:r>
    </w:p>
    <w:p w:rsidR="001A3173" w:rsidRDefault="001A3173" w:rsidP="001A3173">
      <w:pPr>
        <w:spacing w:after="0" w:line="240" w:lineRule="auto"/>
        <w:jc w:val="center"/>
        <w:rPr>
          <w:rFonts w:ascii="Times New Roman" w:eastAsiaTheme="minorEastAsia" w:hAnsi="Times New Roman"/>
          <w:szCs w:val="24"/>
        </w:rPr>
      </w:pPr>
      <w:r>
        <w:rPr>
          <w:rFonts w:ascii="Times New Roman" w:eastAsiaTheme="minorEastAsia" w:hAnsi="Times New Roman"/>
          <w:szCs w:val="24"/>
        </w:rPr>
        <w:t>Uji t</w:t>
      </w:r>
    </w:p>
    <w:p w:rsidR="001A3173" w:rsidRPr="001A3173" w:rsidRDefault="001A3173" w:rsidP="001A3173">
      <w:pPr>
        <w:spacing w:after="0" w:line="240" w:lineRule="auto"/>
        <w:ind w:left="142" w:hanging="1440"/>
        <w:jc w:val="both"/>
        <w:rPr>
          <w:rFonts w:ascii="Times New Roman" w:eastAsiaTheme="minorEastAsia" w:hAnsi="Times New Roman"/>
          <w:szCs w:val="24"/>
        </w:rPr>
      </w:pPr>
    </w:p>
    <w:tbl>
      <w:tblPr>
        <w:tblW w:w="5953" w:type="dxa"/>
        <w:tblInd w:w="9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3"/>
        <w:gridCol w:w="1276"/>
        <w:gridCol w:w="850"/>
        <w:gridCol w:w="851"/>
        <w:gridCol w:w="1134"/>
        <w:gridCol w:w="709"/>
        <w:gridCol w:w="850"/>
      </w:tblGrid>
      <w:tr w:rsidR="001A3173" w:rsidRPr="00A969A9" w:rsidTr="00A05216">
        <w:trPr>
          <w:cantSplit/>
          <w:trHeight w:val="194"/>
          <w:tblHeader/>
        </w:trPr>
        <w:tc>
          <w:tcPr>
            <w:tcW w:w="155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A3173" w:rsidRPr="001A3173" w:rsidRDefault="001A3173"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lastRenderedPageBreak/>
              <w:t>Model</w:t>
            </w:r>
          </w:p>
          <w:p w:rsidR="001A3173" w:rsidRPr="001A3173" w:rsidRDefault="001A3173" w:rsidP="00A05216">
            <w:pPr>
              <w:autoSpaceDE w:val="0"/>
              <w:autoSpaceDN w:val="0"/>
              <w:adjustRightInd w:val="0"/>
              <w:spacing w:after="0" w:line="320" w:lineRule="atLeast"/>
              <w:jc w:val="center"/>
              <w:rPr>
                <w:rFonts w:ascii="Arial" w:hAnsi="Arial" w:cs="Arial"/>
                <w:color w:val="000000"/>
                <w:sz w:val="18"/>
                <w:szCs w:val="18"/>
              </w:rPr>
            </w:pP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1A3173" w:rsidRPr="001A3173" w:rsidRDefault="001A3173"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Unstandardized Coefficients</w:t>
            </w:r>
          </w:p>
        </w:tc>
        <w:tc>
          <w:tcPr>
            <w:tcW w:w="1134" w:type="dxa"/>
            <w:tcBorders>
              <w:top w:val="single" w:sz="16" w:space="0" w:color="000000"/>
            </w:tcBorders>
            <w:shd w:val="clear" w:color="auto" w:fill="FFFFFF"/>
            <w:tcMar>
              <w:top w:w="30" w:type="dxa"/>
              <w:left w:w="30" w:type="dxa"/>
              <w:bottom w:w="30" w:type="dxa"/>
              <w:right w:w="30" w:type="dxa"/>
            </w:tcMar>
            <w:vAlign w:val="bottom"/>
          </w:tcPr>
          <w:p w:rsidR="001A3173" w:rsidRPr="001A3173" w:rsidRDefault="001A3173"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A3173" w:rsidRPr="001A3173" w:rsidRDefault="001A3173"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t</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A3173" w:rsidRPr="001A3173" w:rsidRDefault="001A3173"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Sig.</w:t>
            </w:r>
          </w:p>
        </w:tc>
      </w:tr>
      <w:tr w:rsidR="001A3173" w:rsidRPr="00A969A9" w:rsidTr="00A05216">
        <w:trPr>
          <w:cantSplit/>
          <w:trHeight w:val="214"/>
          <w:tblHeader/>
        </w:trPr>
        <w:tc>
          <w:tcPr>
            <w:tcW w:w="155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A3173" w:rsidRPr="001A3173" w:rsidRDefault="001A3173" w:rsidP="00A05216">
            <w:pPr>
              <w:autoSpaceDE w:val="0"/>
              <w:autoSpaceDN w:val="0"/>
              <w:adjustRightInd w:val="0"/>
              <w:spacing w:after="0" w:line="240" w:lineRule="auto"/>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1A3173" w:rsidRPr="001A3173" w:rsidRDefault="001A3173"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B</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1A3173" w:rsidRPr="001A3173" w:rsidRDefault="001A3173"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Std. Error</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1A3173" w:rsidRPr="001A3173" w:rsidRDefault="001A3173" w:rsidP="00A05216">
            <w:pPr>
              <w:autoSpaceDE w:val="0"/>
              <w:autoSpaceDN w:val="0"/>
              <w:adjustRightInd w:val="0"/>
              <w:spacing w:after="0" w:line="320" w:lineRule="atLeast"/>
              <w:jc w:val="center"/>
              <w:rPr>
                <w:rFonts w:ascii="Arial" w:hAnsi="Arial" w:cs="Arial"/>
                <w:color w:val="000000"/>
                <w:sz w:val="18"/>
                <w:szCs w:val="18"/>
              </w:rPr>
            </w:pPr>
            <w:r w:rsidRPr="001A3173">
              <w:rPr>
                <w:rFonts w:ascii="Arial" w:hAnsi="Arial" w:cs="Arial"/>
                <w:color w:val="000000"/>
                <w:sz w:val="18"/>
                <w:szCs w:val="18"/>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A3173" w:rsidRPr="001A3173" w:rsidRDefault="001A3173" w:rsidP="00A05216">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A3173" w:rsidRPr="001A3173" w:rsidRDefault="001A3173" w:rsidP="00A05216">
            <w:pPr>
              <w:autoSpaceDE w:val="0"/>
              <w:autoSpaceDN w:val="0"/>
              <w:adjustRightInd w:val="0"/>
              <w:spacing w:after="0" w:line="240" w:lineRule="auto"/>
              <w:rPr>
                <w:rFonts w:ascii="Arial" w:hAnsi="Arial" w:cs="Arial"/>
                <w:color w:val="000000"/>
                <w:sz w:val="18"/>
                <w:szCs w:val="18"/>
              </w:rPr>
            </w:pPr>
          </w:p>
        </w:tc>
      </w:tr>
      <w:tr w:rsidR="001A3173" w:rsidRPr="00A969A9" w:rsidTr="00A05216">
        <w:trPr>
          <w:cantSplit/>
          <w:trHeight w:val="103"/>
          <w:tblHeader/>
        </w:trPr>
        <w:tc>
          <w:tcPr>
            <w:tcW w:w="28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A3173" w:rsidRPr="001A3173" w:rsidRDefault="001A3173" w:rsidP="00A05216">
            <w:pPr>
              <w:autoSpaceDE w:val="0"/>
              <w:autoSpaceDN w:val="0"/>
              <w:adjustRightInd w:val="0"/>
              <w:spacing w:after="0" w:line="320" w:lineRule="atLeast"/>
              <w:rPr>
                <w:rFonts w:ascii="Arial" w:hAnsi="Arial" w:cs="Arial"/>
                <w:color w:val="000000"/>
                <w:sz w:val="18"/>
                <w:szCs w:val="18"/>
              </w:rPr>
            </w:pPr>
            <w:r w:rsidRPr="001A3173">
              <w:rPr>
                <w:rFonts w:ascii="Arial" w:hAnsi="Arial" w:cs="Arial"/>
                <w:color w:val="000000"/>
                <w:sz w:val="18"/>
                <w:szCs w:val="18"/>
              </w:rPr>
              <w:t>1</w:t>
            </w:r>
          </w:p>
        </w:tc>
        <w:tc>
          <w:tcPr>
            <w:tcW w:w="12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A3173" w:rsidRPr="001A3173" w:rsidRDefault="001A3173" w:rsidP="00A05216">
            <w:pPr>
              <w:autoSpaceDE w:val="0"/>
              <w:autoSpaceDN w:val="0"/>
              <w:adjustRightInd w:val="0"/>
              <w:spacing w:after="0" w:line="320" w:lineRule="atLeast"/>
              <w:rPr>
                <w:rFonts w:ascii="Arial" w:hAnsi="Arial" w:cs="Arial"/>
                <w:color w:val="000000"/>
                <w:sz w:val="18"/>
                <w:szCs w:val="18"/>
              </w:rPr>
            </w:pPr>
            <w:r w:rsidRPr="001A3173">
              <w:rPr>
                <w:rFonts w:ascii="Arial" w:hAnsi="Arial" w:cs="Arial"/>
                <w:color w:val="000000"/>
                <w:sz w:val="18"/>
                <w:szCs w:val="18"/>
              </w:rPr>
              <w:t>(Constant)</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-.050</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.043</w:t>
            </w:r>
          </w:p>
        </w:tc>
        <w:tc>
          <w:tcPr>
            <w:tcW w:w="1134" w:type="dxa"/>
            <w:tcBorders>
              <w:top w:val="single" w:sz="16" w:space="0" w:color="000000"/>
              <w:bottom w:val="nil"/>
            </w:tcBorders>
            <w:shd w:val="clear" w:color="auto" w:fill="FFFFFF"/>
            <w:tcMar>
              <w:top w:w="30" w:type="dxa"/>
              <w:left w:w="30" w:type="dxa"/>
              <w:bottom w:w="30" w:type="dxa"/>
              <w:right w:w="30" w:type="dxa"/>
            </w:tcMar>
          </w:tcPr>
          <w:p w:rsidR="001A3173" w:rsidRPr="001A3173" w:rsidRDefault="001A3173" w:rsidP="00A05216">
            <w:pPr>
              <w:autoSpaceDE w:val="0"/>
              <w:autoSpaceDN w:val="0"/>
              <w:adjustRightInd w:val="0"/>
              <w:spacing w:after="0" w:line="240" w:lineRule="auto"/>
              <w:rPr>
                <w:rFonts w:ascii="Times New Roman" w:hAnsi="Times New Roman" w:cs="Times New Roman"/>
                <w:sz w:val="18"/>
                <w:szCs w:val="24"/>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-1.176</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.245</w:t>
            </w:r>
          </w:p>
        </w:tc>
      </w:tr>
      <w:tr w:rsidR="001A3173" w:rsidRPr="00A969A9" w:rsidTr="00A05216">
        <w:trPr>
          <w:cantSplit/>
          <w:trHeight w:val="233"/>
          <w:tblHeader/>
        </w:trPr>
        <w:tc>
          <w:tcPr>
            <w:tcW w:w="2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A3173" w:rsidRPr="001A3173" w:rsidRDefault="001A3173" w:rsidP="00A05216">
            <w:pPr>
              <w:autoSpaceDE w:val="0"/>
              <w:autoSpaceDN w:val="0"/>
              <w:adjustRightInd w:val="0"/>
              <w:spacing w:after="0" w:line="240" w:lineRule="auto"/>
              <w:rPr>
                <w:rFonts w:ascii="Times New Roman" w:hAnsi="Times New Roman" w:cs="Times New Roman"/>
                <w:sz w:val="18"/>
                <w:szCs w:val="24"/>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1A3173" w:rsidRPr="001A3173" w:rsidRDefault="001A3173" w:rsidP="00A05216">
            <w:pPr>
              <w:autoSpaceDE w:val="0"/>
              <w:autoSpaceDN w:val="0"/>
              <w:adjustRightInd w:val="0"/>
              <w:spacing w:after="0" w:line="320" w:lineRule="atLeast"/>
              <w:rPr>
                <w:rFonts w:ascii="Arial" w:hAnsi="Arial" w:cs="Arial"/>
                <w:color w:val="000000"/>
                <w:sz w:val="18"/>
                <w:szCs w:val="18"/>
              </w:rPr>
            </w:pPr>
            <w:r w:rsidRPr="001A3173">
              <w:rPr>
                <w:rFonts w:ascii="Arial" w:hAnsi="Arial" w:cs="Arial"/>
                <w:color w:val="000000"/>
                <w:sz w:val="18"/>
                <w:szCs w:val="18"/>
              </w:rPr>
              <w:t>KI</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-4.829E-5</w:t>
            </w:r>
          </w:p>
        </w:tc>
        <w:tc>
          <w:tcPr>
            <w:tcW w:w="851" w:type="dxa"/>
            <w:tcBorders>
              <w:top w:val="nil"/>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.000</w:t>
            </w:r>
          </w:p>
        </w:tc>
        <w:tc>
          <w:tcPr>
            <w:tcW w:w="1134" w:type="dxa"/>
            <w:tcBorders>
              <w:top w:val="nil"/>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-.051</w:t>
            </w:r>
          </w:p>
        </w:tc>
        <w:tc>
          <w:tcPr>
            <w:tcW w:w="709" w:type="dxa"/>
            <w:tcBorders>
              <w:top w:val="nil"/>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-.371</w:t>
            </w:r>
          </w:p>
        </w:tc>
        <w:tc>
          <w:tcPr>
            <w:tcW w:w="850" w:type="dxa"/>
            <w:tcBorders>
              <w:top w:val="nil"/>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.712</w:t>
            </w:r>
          </w:p>
        </w:tc>
      </w:tr>
      <w:tr w:rsidR="001A3173" w:rsidRPr="00A969A9" w:rsidTr="00A05216">
        <w:trPr>
          <w:cantSplit/>
          <w:trHeight w:val="233"/>
          <w:tblHeader/>
        </w:trPr>
        <w:tc>
          <w:tcPr>
            <w:tcW w:w="2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A3173" w:rsidRPr="001A3173" w:rsidRDefault="001A3173" w:rsidP="00A05216">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1A3173" w:rsidRPr="001A3173" w:rsidRDefault="001A3173" w:rsidP="00A05216">
            <w:pPr>
              <w:autoSpaceDE w:val="0"/>
              <w:autoSpaceDN w:val="0"/>
              <w:adjustRightInd w:val="0"/>
              <w:spacing w:after="0" w:line="320" w:lineRule="atLeast"/>
              <w:rPr>
                <w:rFonts w:ascii="Arial" w:hAnsi="Arial" w:cs="Arial"/>
                <w:color w:val="000000"/>
                <w:sz w:val="18"/>
                <w:szCs w:val="18"/>
              </w:rPr>
            </w:pPr>
            <w:r w:rsidRPr="001A3173">
              <w:rPr>
                <w:rFonts w:ascii="Arial" w:hAnsi="Arial" w:cs="Arial"/>
                <w:color w:val="000000"/>
                <w:sz w:val="18"/>
                <w:szCs w:val="18"/>
              </w:rPr>
              <w:t>KIN</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-.014</w:t>
            </w:r>
          </w:p>
        </w:tc>
        <w:tc>
          <w:tcPr>
            <w:tcW w:w="851" w:type="dxa"/>
            <w:tcBorders>
              <w:top w:val="nil"/>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.020</w:t>
            </w:r>
          </w:p>
        </w:tc>
        <w:tc>
          <w:tcPr>
            <w:tcW w:w="1134" w:type="dxa"/>
            <w:tcBorders>
              <w:top w:val="nil"/>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-.089</w:t>
            </w:r>
          </w:p>
        </w:tc>
        <w:tc>
          <w:tcPr>
            <w:tcW w:w="709" w:type="dxa"/>
            <w:tcBorders>
              <w:top w:val="nil"/>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-.703</w:t>
            </w:r>
          </w:p>
        </w:tc>
        <w:tc>
          <w:tcPr>
            <w:tcW w:w="850" w:type="dxa"/>
            <w:tcBorders>
              <w:top w:val="nil"/>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.485</w:t>
            </w:r>
          </w:p>
        </w:tc>
      </w:tr>
      <w:tr w:rsidR="001A3173" w:rsidRPr="00A969A9" w:rsidTr="00A05216">
        <w:trPr>
          <w:cantSplit/>
          <w:trHeight w:val="233"/>
          <w:tblHeader/>
        </w:trPr>
        <w:tc>
          <w:tcPr>
            <w:tcW w:w="2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A3173" w:rsidRPr="001A3173" w:rsidRDefault="001A3173" w:rsidP="00A05216">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1A3173" w:rsidRPr="001A3173" w:rsidRDefault="001A3173" w:rsidP="00A05216">
            <w:pPr>
              <w:autoSpaceDE w:val="0"/>
              <w:autoSpaceDN w:val="0"/>
              <w:adjustRightInd w:val="0"/>
              <w:spacing w:after="0" w:line="320" w:lineRule="atLeast"/>
              <w:rPr>
                <w:rFonts w:ascii="Arial" w:hAnsi="Arial" w:cs="Arial"/>
                <w:color w:val="000000"/>
                <w:sz w:val="18"/>
                <w:szCs w:val="18"/>
              </w:rPr>
            </w:pPr>
            <w:r w:rsidRPr="001A3173">
              <w:rPr>
                <w:rFonts w:ascii="Arial" w:hAnsi="Arial" w:cs="Arial"/>
                <w:color w:val="000000"/>
                <w:sz w:val="18"/>
                <w:szCs w:val="18"/>
              </w:rPr>
              <w:t>KA</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.014</w:t>
            </w:r>
          </w:p>
        </w:tc>
        <w:tc>
          <w:tcPr>
            <w:tcW w:w="851" w:type="dxa"/>
            <w:tcBorders>
              <w:top w:val="nil"/>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.010</w:t>
            </w:r>
          </w:p>
        </w:tc>
        <w:tc>
          <w:tcPr>
            <w:tcW w:w="1134" w:type="dxa"/>
            <w:tcBorders>
              <w:top w:val="nil"/>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.190</w:t>
            </w:r>
          </w:p>
        </w:tc>
        <w:tc>
          <w:tcPr>
            <w:tcW w:w="709" w:type="dxa"/>
            <w:tcBorders>
              <w:top w:val="nil"/>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1.382</w:t>
            </w:r>
          </w:p>
        </w:tc>
        <w:tc>
          <w:tcPr>
            <w:tcW w:w="850" w:type="dxa"/>
            <w:tcBorders>
              <w:top w:val="nil"/>
              <w:bottom w:val="nil"/>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.173</w:t>
            </w:r>
          </w:p>
        </w:tc>
      </w:tr>
      <w:tr w:rsidR="001A3173" w:rsidRPr="00A969A9" w:rsidTr="00A05216">
        <w:trPr>
          <w:cantSplit/>
          <w:trHeight w:val="224"/>
          <w:tblHeader/>
        </w:trPr>
        <w:tc>
          <w:tcPr>
            <w:tcW w:w="2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A3173" w:rsidRPr="001A3173" w:rsidRDefault="001A3173" w:rsidP="00A05216">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A3173" w:rsidRPr="001A3173" w:rsidRDefault="001A3173" w:rsidP="00A05216">
            <w:pPr>
              <w:autoSpaceDE w:val="0"/>
              <w:autoSpaceDN w:val="0"/>
              <w:adjustRightInd w:val="0"/>
              <w:spacing w:after="0" w:line="320" w:lineRule="atLeast"/>
              <w:rPr>
                <w:rFonts w:ascii="Arial" w:hAnsi="Arial" w:cs="Arial"/>
                <w:color w:val="000000"/>
                <w:sz w:val="18"/>
                <w:szCs w:val="18"/>
              </w:rPr>
            </w:pPr>
            <w:r w:rsidRPr="001A3173">
              <w:rPr>
                <w:rFonts w:ascii="Arial" w:hAnsi="Arial" w:cs="Arial"/>
                <w:color w:val="000000"/>
                <w:sz w:val="18"/>
                <w:szCs w:val="18"/>
              </w:rPr>
              <w:t>UP</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.003</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.001</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.319</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2.507</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1A3173" w:rsidRPr="001A3173" w:rsidRDefault="001A3173" w:rsidP="00A05216">
            <w:pPr>
              <w:autoSpaceDE w:val="0"/>
              <w:autoSpaceDN w:val="0"/>
              <w:adjustRightInd w:val="0"/>
              <w:spacing w:after="0" w:line="320" w:lineRule="atLeast"/>
              <w:jc w:val="right"/>
              <w:rPr>
                <w:rFonts w:ascii="Arial" w:hAnsi="Arial" w:cs="Arial"/>
                <w:color w:val="000000"/>
                <w:sz w:val="18"/>
                <w:szCs w:val="18"/>
              </w:rPr>
            </w:pPr>
            <w:r w:rsidRPr="001A3173">
              <w:rPr>
                <w:rFonts w:ascii="Arial" w:hAnsi="Arial" w:cs="Arial"/>
                <w:color w:val="000000"/>
                <w:sz w:val="18"/>
                <w:szCs w:val="18"/>
              </w:rPr>
              <w:t>.015</w:t>
            </w:r>
          </w:p>
        </w:tc>
      </w:tr>
    </w:tbl>
    <w:p w:rsidR="003D1022" w:rsidRDefault="003D1022" w:rsidP="001A3173">
      <w:pPr>
        <w:spacing w:after="0" w:line="240" w:lineRule="auto"/>
        <w:ind w:left="142"/>
        <w:jc w:val="both"/>
        <w:rPr>
          <w:rFonts w:ascii="Times New Roman" w:eastAsiaTheme="minorEastAsia" w:hAnsi="Times New Roman" w:cs="Times New Roman"/>
        </w:rPr>
      </w:pPr>
    </w:p>
    <w:p w:rsidR="00B07259" w:rsidRDefault="001A3173" w:rsidP="00F119C5">
      <w:pPr>
        <w:spacing w:after="0" w:line="240" w:lineRule="auto"/>
        <w:ind w:left="142"/>
        <w:jc w:val="both"/>
        <w:rPr>
          <w:rFonts w:ascii="Times New Roman" w:eastAsiaTheme="minorEastAsia" w:hAnsi="Times New Roman" w:cs="Times New Roman"/>
        </w:rPr>
      </w:pPr>
      <w:r>
        <w:rPr>
          <w:rFonts w:ascii="Times New Roman" w:eastAsiaTheme="minorEastAsia" w:hAnsi="Times New Roman" w:cs="Times New Roman"/>
        </w:rPr>
        <w:tab/>
        <w:t>Berdasarkan table 3 diatas, diketahui bahwa kepemilikan institusional mendapat</w:t>
      </w:r>
      <w:r w:rsidRPr="001A3173">
        <w:t xml:space="preserve"> </w:t>
      </w:r>
      <w:r w:rsidRPr="001A3173">
        <w:rPr>
          <w:rFonts w:ascii="Times New Roman" w:eastAsiaTheme="minorEastAsia" w:hAnsi="Times New Roman" w:cs="Times New Roman"/>
        </w:rPr>
        <w:t>hasil nilai t-hitung sebesar -0,371 dengan nilai signifikansi sebesar 0,712. Maka, berarti hipotesis yang pertama yaitu kepemilikan institusional tidak berpengaruh terhadap kinerja keuangan perusahaan pada perusahaan asuransi.</w:t>
      </w:r>
      <w:r>
        <w:rPr>
          <w:rFonts w:ascii="Times New Roman" w:eastAsiaTheme="minorEastAsia" w:hAnsi="Times New Roman" w:cs="Times New Roman"/>
        </w:rPr>
        <w:t xml:space="preserve"> Dewan komisaris independen mendapat </w:t>
      </w:r>
      <w:r w:rsidRPr="001A3173">
        <w:rPr>
          <w:rFonts w:ascii="Times New Roman" w:eastAsiaTheme="minorEastAsia" w:hAnsi="Times New Roman" w:cs="Times New Roman"/>
        </w:rPr>
        <w:t>hasil nilai t-hitung -0,703 dengan nilai signifikansi sebesar 0,485. Maka, berarti hipotesis yang kedua yaitu dewan komisaris independen tidak berpengaruh terhadap kinerja keuangan perusahaan pada perusahaan asuransi.</w:t>
      </w:r>
      <w:r>
        <w:rPr>
          <w:rFonts w:ascii="Times New Roman" w:eastAsiaTheme="minorEastAsia" w:hAnsi="Times New Roman" w:cs="Times New Roman"/>
        </w:rPr>
        <w:t xml:space="preserve"> Komite Audit mendapat </w:t>
      </w:r>
      <w:r w:rsidRPr="001A3173">
        <w:rPr>
          <w:rFonts w:ascii="Times New Roman" w:eastAsiaTheme="minorEastAsia" w:hAnsi="Times New Roman" w:cs="Times New Roman"/>
        </w:rPr>
        <w:t>hasil nilai t-hitung sebesar 1,382 dengan nilai signifikansi sebesar 0,173. Maka, berarti hipotesis yang ketiga yaitu komite audit tidak berpengaruh terhadap kinerja keuangan perusahaan pada perusahaan asuransi.</w:t>
      </w:r>
      <w:r>
        <w:rPr>
          <w:rFonts w:ascii="Times New Roman" w:eastAsiaTheme="minorEastAsia" w:hAnsi="Times New Roman" w:cs="Times New Roman"/>
        </w:rPr>
        <w:t xml:space="preserve"> Ukuran Perusahaan mendapat </w:t>
      </w:r>
      <w:r w:rsidRPr="001A3173">
        <w:rPr>
          <w:rFonts w:ascii="Times New Roman" w:eastAsiaTheme="minorEastAsia" w:hAnsi="Times New Roman" w:cs="Times New Roman"/>
        </w:rPr>
        <w:t>hasil nilai t-hitung sebesar 0,319 dengan nilai signifikansi sebesar 0,015. Maka, berarti hipotesis yang keempat yaitu ukuran perusahaan berpengaruh terhadap kinerja keuangan perusahaan pada perusahaan asuransi.</w:t>
      </w:r>
    </w:p>
    <w:p w:rsidR="00F119C5" w:rsidRPr="00F119C5" w:rsidRDefault="00F119C5" w:rsidP="00F119C5">
      <w:pPr>
        <w:spacing w:after="0" w:line="240" w:lineRule="auto"/>
        <w:ind w:left="142"/>
        <w:jc w:val="both"/>
        <w:rPr>
          <w:rFonts w:ascii="Times New Roman" w:eastAsiaTheme="minorEastAsia" w:hAnsi="Times New Roman" w:cs="Times New Roman"/>
        </w:rPr>
      </w:pPr>
    </w:p>
    <w:p w:rsidR="00C24DE8" w:rsidRDefault="00C24DE8" w:rsidP="001A3173">
      <w:pPr>
        <w:spacing w:after="0" w:line="240" w:lineRule="auto"/>
        <w:ind w:left="142"/>
        <w:jc w:val="both"/>
        <w:rPr>
          <w:rFonts w:ascii="Times New Roman" w:eastAsiaTheme="minorEastAsia" w:hAnsi="Times New Roman" w:cs="Times New Roman"/>
          <w:b/>
        </w:rPr>
      </w:pPr>
      <w:r w:rsidRPr="00C24DE8">
        <w:rPr>
          <w:rFonts w:ascii="Times New Roman" w:eastAsiaTheme="minorEastAsia" w:hAnsi="Times New Roman" w:cs="Times New Roman"/>
          <w:b/>
        </w:rPr>
        <w:t>PEMBAHASAN</w:t>
      </w:r>
    </w:p>
    <w:p w:rsidR="00B07259" w:rsidRDefault="00B07259" w:rsidP="001A3173">
      <w:pPr>
        <w:spacing w:after="0" w:line="240" w:lineRule="auto"/>
        <w:ind w:left="142"/>
        <w:jc w:val="both"/>
        <w:rPr>
          <w:rFonts w:ascii="Times New Roman" w:eastAsiaTheme="minorEastAsia" w:hAnsi="Times New Roman" w:cs="Times New Roman"/>
        </w:rPr>
      </w:pPr>
      <w:r>
        <w:rPr>
          <w:rFonts w:ascii="Times New Roman" w:eastAsiaTheme="minorEastAsia" w:hAnsi="Times New Roman" w:cs="Times New Roman"/>
        </w:rPr>
        <w:tab/>
        <w:t>Berdasarkan dari hasil uji yang telah dilakukan dalam penelitian ini, maka didapat hasil bahwa dari 4 variabel X hanya 1 variabel yang terbukti signifkan berpengaruh, yaitu ukuran perusahaan. Variabel X</w:t>
      </w:r>
      <w:r>
        <w:rPr>
          <w:rFonts w:ascii="Times New Roman" w:eastAsiaTheme="minorEastAsia" w:hAnsi="Times New Roman" w:cs="Times New Roman"/>
          <w:vertAlign w:val="subscript"/>
        </w:rPr>
        <w:t>1</w:t>
      </w:r>
      <w:r>
        <w:rPr>
          <w:rFonts w:ascii="Times New Roman" w:eastAsiaTheme="minorEastAsia" w:hAnsi="Times New Roman" w:cs="Times New Roman"/>
        </w:rPr>
        <w:t xml:space="preserve"> Kepemilikan Institusional tidak berpengaruh terhadap kinerja keuangan perusahaan, hal ini dilatar belakangi </w:t>
      </w:r>
      <w:r w:rsidRPr="00B07259">
        <w:rPr>
          <w:rFonts w:ascii="Times New Roman" w:eastAsiaTheme="minorEastAsia" w:hAnsi="Times New Roman" w:cs="Times New Roman"/>
        </w:rPr>
        <w:t>kepemilikan institusional memiliki risiko yang tinggi. Risiko yang tinggi ini timbul sebagai akibat dari penempatan sejumlah dana yang besar pada perusahaan yang bersangkutan, sehingga pemilik intitusi cenderung bertindak demi kepentingannya saja. Pemiliki institusional cenderung mengorbankan kepentingan minoritas dan membuat arah penentuan kebijakan perusahaan tidak seimbang yang akhirnya hanya menguntungkan kepentingan mayoritas saja (Indarti, 2013)</w:t>
      </w:r>
      <w:r>
        <w:rPr>
          <w:rFonts w:ascii="Times New Roman" w:eastAsiaTheme="minorEastAsia" w:hAnsi="Times New Roman" w:cs="Times New Roman"/>
        </w:rPr>
        <w:t xml:space="preserve"> </w:t>
      </w:r>
      <w:r w:rsidRPr="00B07259">
        <w:rPr>
          <w:rFonts w:ascii="Times New Roman" w:eastAsiaTheme="minorEastAsia" w:hAnsi="Times New Roman" w:cs="Times New Roman"/>
        </w:rPr>
        <w:t>hasil penelitian ini sesuai dengan hasil penelitian yang dilakukan oleh wulandari (2006)</w:t>
      </w:r>
      <w:r>
        <w:rPr>
          <w:rFonts w:ascii="Times New Roman" w:eastAsiaTheme="minorEastAsia" w:hAnsi="Times New Roman" w:cs="Times New Roman"/>
        </w:rPr>
        <w:t xml:space="preserve"> yang mengatakan bahwa kepemilikan institusional tidak berpengaruh terhadap kinerja keuangan perusahaan.</w:t>
      </w:r>
    </w:p>
    <w:p w:rsidR="009927AF" w:rsidRDefault="00B07259" w:rsidP="001A3173">
      <w:pPr>
        <w:spacing w:after="0" w:line="240" w:lineRule="auto"/>
        <w:ind w:left="142"/>
        <w:jc w:val="both"/>
        <w:rPr>
          <w:rFonts w:ascii="Times New Roman" w:eastAsiaTheme="minorEastAsia" w:hAnsi="Times New Roman" w:cs="Times New Roman"/>
        </w:rPr>
      </w:pPr>
      <w:r>
        <w:rPr>
          <w:rFonts w:ascii="Times New Roman" w:eastAsiaTheme="minorEastAsia" w:hAnsi="Times New Roman" w:cs="Times New Roman"/>
        </w:rPr>
        <w:tab/>
        <w:t>Variabel X</w:t>
      </w:r>
      <w:r>
        <w:rPr>
          <w:rFonts w:ascii="Times New Roman" w:eastAsiaTheme="minorEastAsia" w:hAnsi="Times New Roman" w:cs="Times New Roman"/>
          <w:vertAlign w:val="subscript"/>
        </w:rPr>
        <w:t xml:space="preserve">2 </w:t>
      </w:r>
      <w:r>
        <w:rPr>
          <w:rFonts w:ascii="Times New Roman" w:eastAsiaTheme="minorEastAsia" w:hAnsi="Times New Roman" w:cs="Times New Roman"/>
        </w:rPr>
        <w:t xml:space="preserve">Dewan komisaris independen tidak berpengaruh terhadap kinerja keuangan perusahaan dilatar belakangi </w:t>
      </w:r>
      <w:r w:rsidR="009927AF" w:rsidRPr="009927AF">
        <w:rPr>
          <w:rFonts w:ascii="Times New Roman" w:eastAsiaTheme="minorEastAsia" w:hAnsi="Times New Roman" w:cs="Times New Roman"/>
        </w:rPr>
        <w:t>Komisaris independen merupakan anggota dewan komisaris yang tidak terafiliasi dengan perusahaan sehingga mampu bertindak independen (Komite Nasional Kebijakan Governance dalam Isnanta 2008). Dewan Komisaris tidak memiliki kemampuan, dan tidak dapat menunjukkan independensinya (sehingga dalam banyak kasus, Dewan Komisaris juga gagal untuk mewakili kepentingan stakeholders lainnya selain daripada kepentingan pemegang saham mayoritas)</w:t>
      </w:r>
      <w:r w:rsidR="009927AF">
        <w:rPr>
          <w:rFonts w:ascii="Times New Roman" w:eastAsiaTheme="minorEastAsia" w:hAnsi="Times New Roman" w:cs="Times New Roman"/>
        </w:rPr>
        <w:t xml:space="preserve"> </w:t>
      </w:r>
      <w:r w:rsidR="009927AF" w:rsidRPr="009927AF">
        <w:rPr>
          <w:rFonts w:ascii="Times New Roman" w:eastAsiaTheme="minorEastAsia" w:hAnsi="Times New Roman" w:cs="Times New Roman"/>
        </w:rPr>
        <w:t xml:space="preserve">hasil penelitian ini sesuai dengan hasil penelitian yang dilakukan oleh Lorsh (1989), Mizruchi </w:t>
      </w:r>
      <w:r w:rsidR="009927AF" w:rsidRPr="009927AF">
        <w:rPr>
          <w:rFonts w:ascii="Times New Roman" w:eastAsiaTheme="minorEastAsia" w:hAnsi="Times New Roman" w:cs="Times New Roman"/>
        </w:rPr>
        <w:lastRenderedPageBreak/>
        <w:t>(1983), Kusumawati dan Riyanto (2005) yang dalam penelitiannya juga mendapati hasil bahwa Dewan Komisaris Independen tidak berpengaruh terhadap kinerja keuangan perusahaan</w:t>
      </w:r>
      <w:r w:rsidR="009927AF">
        <w:rPr>
          <w:rFonts w:ascii="Times New Roman" w:eastAsiaTheme="minorEastAsia" w:hAnsi="Times New Roman" w:cs="Times New Roman"/>
        </w:rPr>
        <w:t>.</w:t>
      </w:r>
    </w:p>
    <w:p w:rsidR="009927AF" w:rsidRDefault="009927AF" w:rsidP="001A3173">
      <w:pPr>
        <w:spacing w:after="0" w:line="240" w:lineRule="auto"/>
        <w:ind w:left="142"/>
        <w:jc w:val="both"/>
        <w:rPr>
          <w:rFonts w:ascii="Times New Roman" w:eastAsiaTheme="minorEastAsia" w:hAnsi="Times New Roman" w:cs="Times New Roman"/>
        </w:rPr>
      </w:pPr>
      <w:r>
        <w:rPr>
          <w:rFonts w:ascii="Times New Roman" w:eastAsiaTheme="minorEastAsia" w:hAnsi="Times New Roman" w:cs="Times New Roman"/>
        </w:rPr>
        <w:tab/>
        <w:t>Variabel X</w:t>
      </w:r>
      <w:r>
        <w:rPr>
          <w:rFonts w:ascii="Times New Roman" w:eastAsiaTheme="minorEastAsia" w:hAnsi="Times New Roman" w:cs="Times New Roman"/>
          <w:vertAlign w:val="subscript"/>
        </w:rPr>
        <w:t xml:space="preserve">3 </w:t>
      </w:r>
      <w:r>
        <w:rPr>
          <w:rFonts w:ascii="Times New Roman" w:eastAsiaTheme="minorEastAsia" w:hAnsi="Times New Roman" w:cs="Times New Roman"/>
        </w:rPr>
        <w:t xml:space="preserve">Komite Audit tidak berpengaruh terhadap kinerja keuangan perusahaan dilatar belakangi </w:t>
      </w:r>
      <w:r w:rsidRPr="009927AF">
        <w:rPr>
          <w:rFonts w:ascii="Times New Roman" w:eastAsiaTheme="minorEastAsia" w:hAnsi="Times New Roman" w:cs="Times New Roman"/>
        </w:rPr>
        <w:t>Komite audit dianggap sebagai penghubung antara pemegang saham dan dewan komisaris dengan pihak manajemen guna mengatasi masalah pengendalian. Komite audit juga berperan dalam pertanggungjawaban isi pelaporan keuangan</w:t>
      </w:r>
      <w:proofErr w:type="gramStart"/>
      <w:r w:rsidRPr="009927AF">
        <w:rPr>
          <w:rFonts w:ascii="Times New Roman" w:eastAsiaTheme="minorEastAsia" w:hAnsi="Times New Roman" w:cs="Times New Roman"/>
        </w:rPr>
        <w:t>. .</w:t>
      </w:r>
      <w:proofErr w:type="gramEnd"/>
      <w:r w:rsidRPr="009927AF">
        <w:rPr>
          <w:rFonts w:ascii="Times New Roman" w:eastAsiaTheme="minorEastAsia" w:hAnsi="Times New Roman" w:cs="Times New Roman"/>
        </w:rPr>
        <w:t xml:space="preserve"> IKAI (2013) menyatakan tugas pokok komite audit adalah membantu dewan komisaris dalam melakukan fungsi pengawasan atas kinerja perusahaan.</w:t>
      </w:r>
      <w:r>
        <w:rPr>
          <w:rFonts w:ascii="Times New Roman" w:eastAsiaTheme="minorEastAsia" w:hAnsi="Times New Roman" w:cs="Times New Roman"/>
        </w:rPr>
        <w:t xml:space="preserve"> </w:t>
      </w:r>
      <w:r w:rsidRPr="009927AF">
        <w:rPr>
          <w:rFonts w:ascii="Times New Roman" w:eastAsiaTheme="minorEastAsia" w:hAnsi="Times New Roman" w:cs="Times New Roman"/>
        </w:rPr>
        <w:t xml:space="preserve">Hasil ini konsisiten dengan penelitian yang dilakukan oleh Aryati dan Nindhita (2005), Hartono dan Nugrahanti (2014) yang menyatakan jumlah komite audit tidak berpengaruh terhadap kinerja keuangan perusahaan. </w:t>
      </w:r>
    </w:p>
    <w:p w:rsidR="00B07259" w:rsidRDefault="009927AF" w:rsidP="001A3173">
      <w:pPr>
        <w:spacing w:after="0" w:line="240" w:lineRule="auto"/>
        <w:ind w:left="142"/>
        <w:jc w:val="both"/>
        <w:rPr>
          <w:rFonts w:ascii="Times New Roman" w:eastAsiaTheme="minorEastAsia" w:hAnsi="Times New Roman" w:cs="Times New Roman"/>
        </w:rPr>
      </w:pPr>
      <w:r>
        <w:rPr>
          <w:rFonts w:ascii="Times New Roman" w:eastAsiaTheme="minorEastAsia" w:hAnsi="Times New Roman" w:cs="Times New Roman"/>
        </w:rPr>
        <w:tab/>
        <w:t>Variabel X</w:t>
      </w:r>
      <w:r>
        <w:rPr>
          <w:rFonts w:ascii="Times New Roman" w:eastAsiaTheme="minorEastAsia" w:hAnsi="Times New Roman" w:cs="Times New Roman"/>
          <w:vertAlign w:val="subscript"/>
        </w:rPr>
        <w:t xml:space="preserve">4 </w:t>
      </w:r>
      <w:r>
        <w:rPr>
          <w:rFonts w:ascii="Times New Roman" w:eastAsiaTheme="minorEastAsia" w:hAnsi="Times New Roman" w:cs="Times New Roman"/>
        </w:rPr>
        <w:t xml:space="preserve">Ukuran Perusahaan berpengaruh terhadap kinerja keuangan perusahaan dilatar belakangi </w:t>
      </w:r>
      <w:r w:rsidRPr="009927AF">
        <w:rPr>
          <w:rFonts w:ascii="Times New Roman" w:eastAsiaTheme="minorEastAsia" w:hAnsi="Times New Roman" w:cs="Times New Roman"/>
        </w:rPr>
        <w:t>Ukuran perusahaan merupakan kekuatan finansial yang dimiliki oleh sebuah perusahaan dimana semakin besar aset yang dimiliki oleh perusahaan maka akan semakin mendapat perhatian di mata masyarakat.</w:t>
      </w:r>
      <w:r>
        <w:rPr>
          <w:rFonts w:ascii="Times New Roman" w:eastAsiaTheme="minorEastAsia" w:hAnsi="Times New Roman" w:cs="Times New Roman"/>
        </w:rPr>
        <w:t xml:space="preserve"> </w:t>
      </w:r>
      <w:r w:rsidRPr="001F74C7">
        <w:rPr>
          <w:rFonts w:ascii="Times New Roman" w:hAnsi="Times New Roman"/>
          <w:sz w:val="24"/>
        </w:rPr>
        <w:t>Ukuran perusahaan yang besar diharapkan dapat</w:t>
      </w:r>
      <w:r>
        <w:rPr>
          <w:rFonts w:ascii="Times New Roman" w:hAnsi="Times New Roman"/>
          <w:sz w:val="24"/>
        </w:rPr>
        <w:t xml:space="preserve"> </w:t>
      </w:r>
      <w:r w:rsidRPr="001F74C7">
        <w:rPr>
          <w:rFonts w:ascii="Times New Roman" w:hAnsi="Times New Roman"/>
          <w:sz w:val="24"/>
        </w:rPr>
        <w:t>meningkatkan skala ekonomi dan mengurangi biaya pengumpulan dan pemrosesan informasi.</w:t>
      </w:r>
      <w:r>
        <w:rPr>
          <w:rFonts w:ascii="Times New Roman" w:hAnsi="Times New Roman"/>
          <w:sz w:val="24"/>
        </w:rPr>
        <w:t xml:space="preserve"> </w:t>
      </w:r>
      <w:r w:rsidRPr="009927AF">
        <w:rPr>
          <w:rFonts w:ascii="Times New Roman" w:eastAsiaTheme="minorEastAsia" w:hAnsi="Times New Roman" w:cs="Times New Roman"/>
        </w:rPr>
        <w:t xml:space="preserve">Hasil ini konsisten dengan penelitian yang dilakukan oleh hasil penelitian Lin (2006), Wright et al. (2009), dan Isbanah (2015) yaitu menyimpulkan bahwa ukuran perusahaan berpengaruh positif terhadap kinerja. </w:t>
      </w:r>
      <w:r>
        <w:rPr>
          <w:rFonts w:ascii="Times New Roman" w:eastAsiaTheme="minorEastAsia" w:hAnsi="Times New Roman" w:cs="Times New Roman"/>
        </w:rPr>
        <w:t xml:space="preserve"> </w:t>
      </w:r>
      <w:r w:rsidRPr="009927AF">
        <w:rPr>
          <w:rFonts w:ascii="Times New Roman" w:eastAsiaTheme="minorEastAsia" w:hAnsi="Times New Roman" w:cs="Times New Roman"/>
        </w:rPr>
        <w:t xml:space="preserve"> </w:t>
      </w:r>
      <w:r>
        <w:rPr>
          <w:rFonts w:ascii="Times New Roman" w:eastAsiaTheme="minorEastAsia" w:hAnsi="Times New Roman" w:cs="Times New Roman"/>
        </w:rPr>
        <w:t xml:space="preserve"> </w:t>
      </w:r>
    </w:p>
    <w:p w:rsidR="000363DC" w:rsidRDefault="000363DC" w:rsidP="001A3173">
      <w:pPr>
        <w:spacing w:after="0" w:line="240" w:lineRule="auto"/>
        <w:ind w:left="142"/>
        <w:jc w:val="both"/>
        <w:rPr>
          <w:rFonts w:ascii="Times New Roman" w:eastAsiaTheme="minorEastAsia" w:hAnsi="Times New Roman" w:cs="Times New Roman"/>
        </w:rPr>
      </w:pPr>
    </w:p>
    <w:p w:rsidR="000363DC" w:rsidRPr="000363DC" w:rsidRDefault="000363DC" w:rsidP="001A3173">
      <w:pPr>
        <w:spacing w:after="0" w:line="240" w:lineRule="auto"/>
        <w:ind w:left="142"/>
        <w:jc w:val="both"/>
        <w:rPr>
          <w:rFonts w:ascii="Times New Roman" w:eastAsiaTheme="minorEastAsia" w:hAnsi="Times New Roman" w:cs="Times New Roman"/>
          <w:b/>
        </w:rPr>
      </w:pPr>
      <w:r w:rsidRPr="000363DC">
        <w:rPr>
          <w:rFonts w:ascii="Times New Roman" w:eastAsiaTheme="minorEastAsia" w:hAnsi="Times New Roman" w:cs="Times New Roman"/>
          <w:b/>
        </w:rPr>
        <w:t>KESIMPULAN</w:t>
      </w:r>
    </w:p>
    <w:p w:rsidR="000363DC" w:rsidRDefault="000363DC" w:rsidP="000363DC">
      <w:pPr>
        <w:spacing w:after="0" w:line="240" w:lineRule="auto"/>
        <w:ind w:left="142"/>
        <w:jc w:val="both"/>
        <w:rPr>
          <w:rFonts w:ascii="Times New Roman" w:eastAsiaTheme="minorEastAsia" w:hAnsi="Times New Roman" w:cs="Times New Roman"/>
        </w:rPr>
      </w:pPr>
      <w:r>
        <w:rPr>
          <w:rFonts w:ascii="Times New Roman" w:eastAsiaTheme="minorEastAsia" w:hAnsi="Times New Roman" w:cs="Times New Roman"/>
        </w:rPr>
        <w:tab/>
      </w:r>
      <w:r w:rsidRPr="000363DC">
        <w:rPr>
          <w:rFonts w:ascii="Times New Roman" w:eastAsiaTheme="minorEastAsia" w:hAnsi="Times New Roman" w:cs="Times New Roman"/>
        </w:rPr>
        <w:t>Berdasarkan dari hasil penelitian dan pembahasan, maka dapat diambil kesimpuln bahwa</w:t>
      </w:r>
      <w:r>
        <w:rPr>
          <w:rFonts w:ascii="Times New Roman" w:eastAsiaTheme="minorEastAsia" w:hAnsi="Times New Roman" w:cs="Times New Roman"/>
        </w:rPr>
        <w:t xml:space="preserve"> </w:t>
      </w:r>
      <w:r w:rsidRPr="000363DC">
        <w:rPr>
          <w:rFonts w:ascii="Times New Roman" w:eastAsiaTheme="minorEastAsia" w:hAnsi="Times New Roman" w:cs="Times New Roman"/>
        </w:rPr>
        <w:t>Kepemilikan institusional tidak berpengaruh terhadap  kinerja keuangan perusahaan pada perusahaan asuransi yang terdaftar di BEI periode 2014-2018</w:t>
      </w:r>
      <w:r>
        <w:rPr>
          <w:rFonts w:ascii="Times New Roman" w:eastAsiaTheme="minorEastAsia" w:hAnsi="Times New Roman" w:cs="Times New Roman"/>
        </w:rPr>
        <w:t xml:space="preserve">, </w:t>
      </w:r>
      <w:r w:rsidRPr="000363DC">
        <w:rPr>
          <w:rFonts w:ascii="Times New Roman" w:eastAsiaTheme="minorEastAsia" w:hAnsi="Times New Roman" w:cs="Times New Roman"/>
        </w:rPr>
        <w:t>Dewan komisaris independen tidak berpengaruh terhadap kinerja keuangan perusahaan pada perusahaan asuransi yang terdaftar di BEI periode 2014-2018</w:t>
      </w:r>
      <w:r>
        <w:rPr>
          <w:rFonts w:ascii="Times New Roman" w:eastAsiaTheme="minorEastAsia" w:hAnsi="Times New Roman" w:cs="Times New Roman"/>
        </w:rPr>
        <w:t>, K</w:t>
      </w:r>
      <w:r w:rsidRPr="000363DC">
        <w:rPr>
          <w:rFonts w:ascii="Times New Roman" w:eastAsiaTheme="minorEastAsia" w:hAnsi="Times New Roman" w:cs="Times New Roman"/>
        </w:rPr>
        <w:t>omite audit tidak berpengaruh terhadap kinerja keuangan perusahaan pada perusahaan asuransi yang terdaftar di BEI periode 2014-2018</w:t>
      </w:r>
      <w:r>
        <w:rPr>
          <w:rFonts w:ascii="Times New Roman" w:eastAsiaTheme="minorEastAsia" w:hAnsi="Times New Roman" w:cs="Times New Roman"/>
        </w:rPr>
        <w:t xml:space="preserve">, </w:t>
      </w:r>
      <w:r w:rsidRPr="000363DC">
        <w:rPr>
          <w:rFonts w:ascii="Times New Roman" w:eastAsiaTheme="minorEastAsia" w:hAnsi="Times New Roman" w:cs="Times New Roman"/>
        </w:rPr>
        <w:t xml:space="preserve">Ukuran perusahaan berpengaruh positif terhadap kinerja keuangan perusahaan pada perusahaan asuransi yang terdaftar di BEI periode 2014-2018 </w:t>
      </w:r>
      <w:r>
        <w:rPr>
          <w:rFonts w:ascii="Times New Roman" w:eastAsiaTheme="minorEastAsia" w:hAnsi="Times New Roman" w:cs="Times New Roman"/>
        </w:rPr>
        <w:t>.</w:t>
      </w:r>
    </w:p>
    <w:p w:rsidR="000363DC" w:rsidRDefault="000363DC" w:rsidP="000363DC">
      <w:pPr>
        <w:spacing w:after="0" w:line="240" w:lineRule="auto"/>
        <w:ind w:left="142"/>
        <w:jc w:val="both"/>
        <w:rPr>
          <w:rFonts w:ascii="Times New Roman" w:eastAsiaTheme="minorEastAsia" w:hAnsi="Times New Roman" w:cs="Times New Roman"/>
        </w:rPr>
      </w:pPr>
    </w:p>
    <w:p w:rsidR="00B07259" w:rsidRDefault="000363DC" w:rsidP="000363DC">
      <w:pPr>
        <w:spacing w:after="0" w:line="240" w:lineRule="auto"/>
        <w:ind w:left="142"/>
        <w:jc w:val="both"/>
        <w:rPr>
          <w:rFonts w:ascii="Times New Roman" w:eastAsiaTheme="minorEastAsia" w:hAnsi="Times New Roman" w:cs="Times New Roman"/>
          <w:b/>
        </w:rPr>
      </w:pPr>
      <w:r w:rsidRPr="000363DC">
        <w:rPr>
          <w:rFonts w:ascii="Times New Roman" w:eastAsiaTheme="minorEastAsia" w:hAnsi="Times New Roman" w:cs="Times New Roman"/>
          <w:b/>
        </w:rPr>
        <w:t xml:space="preserve">DAFTAR PUSTAKA </w:t>
      </w:r>
      <w:r w:rsidR="00B07259" w:rsidRPr="000363DC">
        <w:rPr>
          <w:rFonts w:ascii="Times New Roman" w:eastAsiaTheme="minorEastAsia" w:hAnsi="Times New Roman" w:cs="Times New Roman"/>
          <w:b/>
        </w:rPr>
        <w:tab/>
      </w:r>
    </w:p>
    <w:p w:rsidR="000363DC" w:rsidRDefault="000363DC" w:rsidP="000363DC">
      <w:pPr>
        <w:spacing w:after="0" w:line="240" w:lineRule="auto"/>
        <w:ind w:left="142"/>
        <w:jc w:val="both"/>
        <w:rPr>
          <w:rFonts w:ascii="Times New Roman" w:eastAsiaTheme="minorEastAsia" w:hAnsi="Times New Roman" w:cs="Times New Roman"/>
          <w:b/>
        </w:rPr>
      </w:pP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Anisha Palupi Haq Garini. 2014. </w:t>
      </w:r>
      <w:r w:rsidRPr="000363DC">
        <w:rPr>
          <w:rFonts w:ascii="Times New Roman" w:hAnsi="Times New Roman" w:cs="Times New Roman"/>
          <w:i/>
        </w:rPr>
        <w:t>Pengaruh Good Corporate Governance Terhadap Kinerja Keuangan Perusahaan Perbankan</w:t>
      </w:r>
      <w:r w:rsidRPr="000363DC">
        <w:rPr>
          <w:rFonts w:ascii="Times New Roman" w:hAnsi="Times New Roman" w:cs="Times New Roman"/>
        </w:rPr>
        <w:t>. Skripsi. Fakultas Ekonomi Universitas Islam Indonesia Yogyakarta</w:t>
      </w: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Angger Indrajaya. 2019. </w:t>
      </w:r>
      <w:r w:rsidRPr="000363DC">
        <w:rPr>
          <w:rFonts w:ascii="Times New Roman" w:hAnsi="Times New Roman" w:cs="Times New Roman"/>
          <w:i/>
        </w:rPr>
        <w:t>Pengaruh Good Corporate Governance Terhadap Perubahan Kinerja Keuangan Perusahaan Manufaktur Sub Sektor Farmasi Yang Terdaftar Di BEI Periode 2012-2017</w:t>
      </w:r>
      <w:r w:rsidRPr="000363DC">
        <w:rPr>
          <w:rFonts w:ascii="Times New Roman" w:hAnsi="Times New Roman" w:cs="Times New Roman"/>
        </w:rPr>
        <w:t>. Skripsi. Universitas Mercu Buana Yogyakarta</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 xml:space="preserve">Andri Veno. 2015. Pengaruh Good Corporate Governance Terhadap Kinerja Perusahaan Pada Perusahaan Manufaktur Go Public (Studi Empiris pada Perusahaan yang Terdaftar di BEI 2011 Sampai 2013). </w:t>
      </w:r>
      <w:r w:rsidRPr="000363DC">
        <w:rPr>
          <w:rFonts w:ascii="Times New Roman" w:hAnsi="Times New Roman" w:cs="Times New Roman"/>
          <w:i/>
        </w:rPr>
        <w:t>Jurnal Manajemen dan Bisnis</w:t>
      </w:r>
      <w:r w:rsidRPr="000363DC">
        <w:rPr>
          <w:rFonts w:ascii="Times New Roman" w:hAnsi="Times New Roman" w:cs="Times New Roman"/>
        </w:rPr>
        <w:t>. Vol 19 No 1 Hal 95-112</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 xml:space="preserve">Asih Rachmawati. 2013. </w:t>
      </w:r>
      <w:r w:rsidRPr="000363DC">
        <w:rPr>
          <w:rFonts w:ascii="Times New Roman" w:hAnsi="Times New Roman" w:cs="Times New Roman"/>
          <w:i/>
        </w:rPr>
        <w:t xml:space="preserve">Pengaruh Kepemilikan Institusional, Proporsi Dewan, Komisaris Independen dan Ukuran Perusahaan Terhadap Kinerja Keuangan </w:t>
      </w:r>
      <w:r w:rsidRPr="000363DC">
        <w:rPr>
          <w:rFonts w:ascii="Times New Roman" w:hAnsi="Times New Roman" w:cs="Times New Roman"/>
          <w:i/>
        </w:rPr>
        <w:lastRenderedPageBreak/>
        <w:t>Pada Perusahaan Manufaktur</w:t>
      </w:r>
      <w:r w:rsidRPr="000363DC">
        <w:rPr>
          <w:rFonts w:ascii="Times New Roman" w:hAnsi="Times New Roman" w:cs="Times New Roman"/>
        </w:rPr>
        <w:t xml:space="preserve">. Skripsi. Universitas Muhammadyah Purwokerto. </w:t>
      </w: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Astri Aprianingsih. 2016. </w:t>
      </w:r>
      <w:r w:rsidRPr="000363DC">
        <w:rPr>
          <w:rFonts w:ascii="Times New Roman" w:hAnsi="Times New Roman" w:cs="Times New Roman"/>
          <w:i/>
        </w:rPr>
        <w:t>Pengaruh Penerapan Good Corporate Governance, Struktur Kepemilikan, Dan Ukuran Perusahaan Terhadap Kinerja Keuangan Perbankan Yang Terdaftar Di Bursa Efek Indonesia Periode 2011-2014</w:t>
      </w:r>
      <w:r w:rsidRPr="000363DC">
        <w:rPr>
          <w:rFonts w:ascii="Times New Roman" w:hAnsi="Times New Roman" w:cs="Times New Roman"/>
        </w:rPr>
        <w:t>. Skripsi. Universitas Negeri Yogyakarta</w:t>
      </w: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Audita Setiawan. 2016. Pengaruh Corporate Governance Terhadap Kinerja Keuangan Perusahaan. </w:t>
      </w:r>
      <w:r w:rsidRPr="000363DC">
        <w:rPr>
          <w:rFonts w:ascii="Times New Roman" w:hAnsi="Times New Roman" w:cs="Times New Roman"/>
          <w:i/>
        </w:rPr>
        <w:t xml:space="preserve">Jurnal </w:t>
      </w:r>
      <w:proofErr w:type="gramStart"/>
      <w:r w:rsidRPr="000363DC">
        <w:rPr>
          <w:rFonts w:ascii="Times New Roman" w:hAnsi="Times New Roman" w:cs="Times New Roman"/>
          <w:i/>
        </w:rPr>
        <w:t>SIKAP</w:t>
      </w:r>
      <w:r w:rsidRPr="000363DC">
        <w:rPr>
          <w:rFonts w:ascii="Times New Roman" w:hAnsi="Times New Roman" w:cs="Times New Roman"/>
        </w:rPr>
        <w:t xml:space="preserve"> .Vol</w:t>
      </w:r>
      <w:proofErr w:type="gramEnd"/>
      <w:r w:rsidRPr="000363DC">
        <w:rPr>
          <w:rFonts w:ascii="Times New Roman" w:hAnsi="Times New Roman" w:cs="Times New Roman"/>
        </w:rPr>
        <w:t xml:space="preserve"> 1 No 1 Hal 1-8</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Brigham, Eugene F dan Houston, Joel F. 2013. Dasar-Dasar Manajemen Keuangan. Edisi 11 Buku 2 Jakarta: Salemba Empat.</w:t>
      </w:r>
    </w:p>
    <w:p w:rsidR="000363DC" w:rsidRPr="000363DC" w:rsidRDefault="000363DC" w:rsidP="000363DC">
      <w:pPr>
        <w:spacing w:before="240" w:after="0" w:line="240" w:lineRule="auto"/>
        <w:ind w:left="1134" w:hanging="567"/>
        <w:jc w:val="both"/>
        <w:rPr>
          <w:rFonts w:ascii="Times New Roman" w:hAnsi="Times New Roman" w:cs="Times New Roman"/>
        </w:rPr>
      </w:pPr>
      <w:r w:rsidRPr="000363DC">
        <w:rPr>
          <w:rFonts w:ascii="Times New Roman" w:hAnsi="Times New Roman" w:cs="Times New Roman"/>
        </w:rPr>
        <w:t xml:space="preserve">Daniel Felimanto Hartono Dan Yeterina Widi Nugrahanti. Pengaruh Mekanisme Corporate Governance Terhadap Kinerja Keuangan Perusahaan </w:t>
      </w:r>
      <w:proofErr w:type="gramStart"/>
      <w:r w:rsidRPr="000363DC">
        <w:rPr>
          <w:rFonts w:ascii="Times New Roman" w:hAnsi="Times New Roman" w:cs="Times New Roman"/>
        </w:rPr>
        <w:t>Perbankan .</w:t>
      </w:r>
      <w:proofErr w:type="gramEnd"/>
      <w:r w:rsidRPr="000363DC">
        <w:rPr>
          <w:rFonts w:ascii="Times New Roman" w:hAnsi="Times New Roman" w:cs="Times New Roman"/>
        </w:rPr>
        <w:t xml:space="preserve"> </w:t>
      </w:r>
      <w:r w:rsidRPr="000363DC">
        <w:rPr>
          <w:rFonts w:ascii="Times New Roman" w:hAnsi="Times New Roman" w:cs="Times New Roman"/>
          <w:i/>
        </w:rPr>
        <w:t>Jurnal Keuangan Dan Perbankan</w:t>
      </w:r>
      <w:r w:rsidRPr="000363DC">
        <w:rPr>
          <w:rFonts w:ascii="Times New Roman" w:hAnsi="Times New Roman" w:cs="Times New Roman"/>
        </w:rPr>
        <w:t>. Hal: 191 - 205 Vol. 3, No. 2 ISSN: 1979-4878</w:t>
      </w:r>
    </w:p>
    <w:p w:rsidR="000363DC" w:rsidRPr="000363DC" w:rsidRDefault="000363DC" w:rsidP="000363DC">
      <w:pPr>
        <w:spacing w:before="240" w:line="240" w:lineRule="auto"/>
        <w:ind w:left="1134" w:hanging="567"/>
        <w:jc w:val="both"/>
        <w:rPr>
          <w:rFonts w:ascii="Times New Roman" w:hAnsi="Times New Roman" w:cs="Times New Roman"/>
        </w:rPr>
      </w:pPr>
      <w:r w:rsidRPr="000363DC">
        <w:rPr>
          <w:rFonts w:ascii="Times New Roman" w:hAnsi="Times New Roman" w:cs="Times New Roman"/>
        </w:rPr>
        <w:t xml:space="preserve">Emillia Susanti (2013). </w:t>
      </w:r>
      <w:r w:rsidRPr="000363DC">
        <w:rPr>
          <w:rFonts w:ascii="Times New Roman" w:hAnsi="Times New Roman" w:cs="Times New Roman"/>
          <w:i/>
        </w:rPr>
        <w:t>Pengaruh Pelaksanaan Good Coorporate Governance, Kepemilikan Institusional Dan Leverage Terhadap Kinerja Keuangan</w:t>
      </w:r>
      <w:r w:rsidRPr="000363DC">
        <w:rPr>
          <w:rFonts w:ascii="Times New Roman" w:hAnsi="Times New Roman" w:cs="Times New Roman"/>
        </w:rPr>
        <w:t>. Skripsi.  Unive</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 xml:space="preserve">Faiza Nur Rohmah. (2013). </w:t>
      </w:r>
      <w:r w:rsidRPr="000363DC">
        <w:rPr>
          <w:rFonts w:ascii="Times New Roman" w:hAnsi="Times New Roman" w:cs="Times New Roman"/>
          <w:i/>
        </w:rPr>
        <w:t>Pengaruh Penerapan Corporate Governance terhadap Kinerja Keuangan Perusahaan dengan Earnings Management sebagai Variabel Moderasi</w:t>
      </w:r>
      <w:r w:rsidRPr="000363DC">
        <w:rPr>
          <w:rFonts w:ascii="Times New Roman" w:hAnsi="Times New Roman" w:cs="Times New Roman"/>
        </w:rPr>
        <w:t>. Skripsi. Universitas Muhammadiyah Surakarta.</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Forum for Corporate Governance in Indonesia. 2004</w:t>
      </w:r>
      <w:r w:rsidRPr="000363DC">
        <w:rPr>
          <w:rFonts w:ascii="Times New Roman" w:hAnsi="Times New Roman" w:cs="Times New Roman"/>
          <w:i/>
        </w:rPr>
        <w:t xml:space="preserve">. </w:t>
      </w:r>
      <w:r w:rsidRPr="000363DC">
        <w:rPr>
          <w:rFonts w:ascii="Times New Roman" w:hAnsi="Times New Roman" w:cs="Times New Roman"/>
        </w:rPr>
        <w:t xml:space="preserve">Peranan Dewan Komisaris dan Komite Audit dalam pelaksanaan Corporate Governance. Available on-line at </w:t>
      </w:r>
      <w:hyperlink r:id="rId7" w:history="1">
        <w:r w:rsidRPr="000363DC">
          <w:rPr>
            <w:rStyle w:val="Hyperlink"/>
            <w:rFonts w:ascii="Times New Roman" w:hAnsi="Times New Roman" w:cs="Times New Roman"/>
          </w:rPr>
          <w:t>www.fcgi.or.id</w:t>
        </w:r>
      </w:hyperlink>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Gita Andriani Tisna, Silviana Agustami. 2016. Pengaruh Good Corporate Governance dan Ukuran Perusahaan terhadap Kinerja Keuangan Perusahaan (Pada Perusahaan Perbankan yang Terdaftar di Bursa Efek Indonesia (BEI) Tahun 2010-2014). </w:t>
      </w:r>
      <w:r w:rsidRPr="000363DC">
        <w:rPr>
          <w:rFonts w:ascii="Times New Roman" w:hAnsi="Times New Roman" w:cs="Times New Roman"/>
          <w:i/>
        </w:rPr>
        <w:t>Jurnal Riset Akuntansi dan Keuangan</w:t>
      </w:r>
      <w:r w:rsidRPr="000363DC">
        <w:rPr>
          <w:rFonts w:ascii="Times New Roman" w:hAnsi="Times New Roman" w:cs="Times New Roman"/>
        </w:rPr>
        <w:t xml:space="preserve">. Vol. </w:t>
      </w:r>
      <w:proofErr w:type="gramStart"/>
      <w:r w:rsidRPr="000363DC">
        <w:rPr>
          <w:rFonts w:ascii="Times New Roman" w:hAnsi="Times New Roman" w:cs="Times New Roman"/>
        </w:rPr>
        <w:t>4  No.</w:t>
      </w:r>
      <w:proofErr w:type="gramEnd"/>
      <w:r w:rsidRPr="000363DC">
        <w:rPr>
          <w:rFonts w:ascii="Times New Roman" w:hAnsi="Times New Roman" w:cs="Times New Roman"/>
        </w:rPr>
        <w:t xml:space="preserve"> 2 </w:t>
      </w: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Hadi, S. 2016. Metodologi Penelitian Kuantitatif Untuk Akuntansi Keuangan. Edisi ke-2. Yogyakarta: Ekonisia.</w:t>
      </w: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Hidayat, R. 2015. Pengaruh Good Corporate Governance dan Ukuran Perusahaan Terhadap Kinerja Keuangan Perusahaan (Studi Empiris pada Perusahaan Perbankan yang Terdaftar di BEI 2010-2013). 2(1), 1-15.</w:t>
      </w:r>
    </w:p>
    <w:p w:rsidR="000363DC" w:rsidRPr="000363DC" w:rsidRDefault="000363DC" w:rsidP="000363DC">
      <w:pPr>
        <w:tabs>
          <w:tab w:val="left" w:pos="567"/>
        </w:tabs>
        <w:spacing w:line="240" w:lineRule="auto"/>
        <w:ind w:left="1134" w:hanging="567"/>
        <w:jc w:val="both"/>
        <w:rPr>
          <w:rFonts w:ascii="Times New Roman" w:hAnsi="Times New Roman" w:cs="Times New Roman"/>
          <w:color w:val="0070C0"/>
          <w:u w:val="single"/>
        </w:rPr>
      </w:pPr>
      <w:r w:rsidRPr="000363DC">
        <w:rPr>
          <w:rFonts w:ascii="Times New Roman" w:hAnsi="Times New Roman" w:cs="Times New Roman"/>
          <w:color w:val="0070C0"/>
          <w:u w:val="single"/>
        </w:rPr>
        <w:t>https://bi.go.id</w:t>
      </w:r>
    </w:p>
    <w:p w:rsidR="000363DC" w:rsidRPr="000363DC" w:rsidRDefault="00F119C5" w:rsidP="000363DC">
      <w:pPr>
        <w:tabs>
          <w:tab w:val="left" w:pos="567"/>
        </w:tabs>
        <w:spacing w:line="240" w:lineRule="auto"/>
        <w:ind w:left="1134" w:hanging="567"/>
        <w:jc w:val="both"/>
        <w:rPr>
          <w:rStyle w:val="Hyperlink"/>
          <w:rFonts w:ascii="Times New Roman" w:hAnsi="Times New Roman" w:cs="Times New Roman"/>
          <w:color w:val="0070C0"/>
        </w:rPr>
      </w:pPr>
      <w:hyperlink r:id="rId8" w:history="1">
        <w:r w:rsidR="000363DC" w:rsidRPr="000363DC">
          <w:rPr>
            <w:rStyle w:val="Hyperlink"/>
            <w:rFonts w:ascii="Times New Roman" w:hAnsi="Times New Roman" w:cs="Times New Roman"/>
          </w:rPr>
          <w:t>https://idx.co.id</w:t>
        </w:r>
      </w:hyperlink>
    </w:p>
    <w:p w:rsidR="000363DC" w:rsidRPr="000363DC" w:rsidRDefault="00F119C5" w:rsidP="000363DC">
      <w:pPr>
        <w:tabs>
          <w:tab w:val="left" w:pos="567"/>
        </w:tabs>
        <w:spacing w:line="240" w:lineRule="auto"/>
        <w:ind w:left="1134" w:hanging="567"/>
        <w:jc w:val="both"/>
        <w:rPr>
          <w:rStyle w:val="Hyperlink"/>
          <w:rFonts w:ascii="Times New Roman" w:hAnsi="Times New Roman" w:cs="Times New Roman"/>
        </w:rPr>
      </w:pPr>
      <w:hyperlink r:id="rId9" w:history="1">
        <w:r w:rsidR="000363DC" w:rsidRPr="000363DC">
          <w:rPr>
            <w:rStyle w:val="Hyperlink"/>
            <w:rFonts w:ascii="Times New Roman" w:hAnsi="Times New Roman" w:cs="Times New Roman"/>
          </w:rPr>
          <w:t>https://jdih.bumn.go.id</w:t>
        </w:r>
      </w:hyperlink>
    </w:p>
    <w:p w:rsidR="000363DC" w:rsidRPr="000363DC" w:rsidRDefault="00F119C5" w:rsidP="000363DC">
      <w:pPr>
        <w:tabs>
          <w:tab w:val="left" w:pos="567"/>
        </w:tabs>
        <w:spacing w:line="240" w:lineRule="auto"/>
        <w:ind w:left="1134" w:hanging="567"/>
        <w:jc w:val="both"/>
        <w:rPr>
          <w:rFonts w:ascii="Times New Roman" w:hAnsi="Times New Roman" w:cs="Times New Roman"/>
          <w:color w:val="0070C0"/>
          <w:u w:val="single"/>
        </w:rPr>
      </w:pPr>
      <w:hyperlink r:id="rId10" w:history="1">
        <w:r w:rsidR="000363DC" w:rsidRPr="000363DC">
          <w:rPr>
            <w:rStyle w:val="Hyperlink"/>
            <w:rFonts w:ascii="Times New Roman" w:hAnsi="Times New Roman" w:cs="Times New Roman"/>
          </w:rPr>
          <w:t>https://ojk.go.id</w:t>
        </w:r>
      </w:hyperlink>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Indarti MG, Kentris dan Lusi Extaliyus. 2013. Pengaruh Corporate Governance Preception Index (CPGI), Struktur Kepemilikan, dan Ukuran Perusahaan Terhadap Kinerja Keuangan. </w:t>
      </w:r>
      <w:r w:rsidRPr="000363DC">
        <w:rPr>
          <w:rFonts w:ascii="Times New Roman" w:hAnsi="Times New Roman" w:cs="Times New Roman"/>
          <w:i/>
        </w:rPr>
        <w:t>Jurnal Bisnis dan Ekonomi (JBE).</w:t>
      </w:r>
      <w:r w:rsidRPr="000363DC">
        <w:rPr>
          <w:rFonts w:ascii="Times New Roman" w:hAnsi="Times New Roman" w:cs="Times New Roman"/>
        </w:rPr>
        <w:t xml:space="preserve"> Pp 171-183  </w:t>
      </w: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lastRenderedPageBreak/>
        <w:t xml:space="preserve">Indra, Tjelani. 2013. Kepemilikan Manajerial Dan Kepemilikan Institusional Pengaruhnya Terhadap Kebijakan Hutang. </w:t>
      </w:r>
      <w:r w:rsidRPr="000363DC">
        <w:rPr>
          <w:rFonts w:ascii="Times New Roman" w:hAnsi="Times New Roman" w:cs="Times New Roman"/>
          <w:i/>
        </w:rPr>
        <w:t>Jurnal EMBA 129</w:t>
      </w:r>
      <w:r w:rsidRPr="000363DC">
        <w:rPr>
          <w:rFonts w:ascii="Times New Roman" w:hAnsi="Times New Roman" w:cs="Times New Roman"/>
        </w:rPr>
        <w:t>. Vol.1 No. September 2013issn 2303-1174</w:t>
      </w: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Irvian Syahbani Irwondy dan Musa Hubeis. 2016. Pengaruh Penerapan Konsep Good Corporate Governance Terhadap Kinerja Non-Keuangan di Kantor Pusat PT Asuransi Jasa Indonesia. </w:t>
      </w:r>
      <w:r w:rsidRPr="000363DC">
        <w:rPr>
          <w:rFonts w:ascii="Times New Roman" w:hAnsi="Times New Roman" w:cs="Times New Roman"/>
          <w:i/>
        </w:rPr>
        <w:t>Jurnal Manajemen dan Organisasi</w:t>
      </w:r>
      <w:r w:rsidRPr="000363DC">
        <w:rPr>
          <w:rFonts w:ascii="Times New Roman" w:hAnsi="Times New Roman" w:cs="Times New Roman"/>
        </w:rPr>
        <w:t>. Vol VII No 2</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 xml:space="preserve">Iqbal Bukhori. 2012. </w:t>
      </w:r>
      <w:r w:rsidRPr="000363DC">
        <w:rPr>
          <w:rFonts w:ascii="Times New Roman" w:hAnsi="Times New Roman" w:cs="Times New Roman"/>
          <w:i/>
        </w:rPr>
        <w:t>Pengaruh Good corporate governance dan ukuran perusahaan terhadap kinerja perusahaan (studi empiris pada perusahaan yang terdaftar di BEI tahun 2010).</w:t>
      </w:r>
      <w:r w:rsidRPr="000363DC">
        <w:rPr>
          <w:rFonts w:ascii="Times New Roman" w:hAnsi="Times New Roman" w:cs="Times New Roman"/>
        </w:rPr>
        <w:t xml:space="preserve"> Skripsi. Universitas Dipenogoro</w:t>
      </w:r>
    </w:p>
    <w:p w:rsidR="000363DC" w:rsidRPr="000363DC" w:rsidRDefault="000363DC" w:rsidP="000363DC">
      <w:pPr>
        <w:tabs>
          <w:tab w:val="left" w:pos="567"/>
        </w:tabs>
        <w:spacing w:after="0" w:line="240" w:lineRule="auto"/>
        <w:ind w:left="1134" w:hanging="567"/>
        <w:jc w:val="both"/>
        <w:rPr>
          <w:rFonts w:ascii="Times New Roman" w:hAnsi="Times New Roman" w:cs="Times New Roman"/>
        </w:rPr>
      </w:pPr>
      <w:r w:rsidRPr="000363DC">
        <w:rPr>
          <w:rFonts w:ascii="Times New Roman" w:hAnsi="Times New Roman" w:cs="Times New Roman"/>
        </w:rPr>
        <w:t xml:space="preserve">J. Supranto. 2008. </w:t>
      </w:r>
      <w:r w:rsidRPr="000363DC">
        <w:rPr>
          <w:rFonts w:ascii="Times New Roman" w:hAnsi="Times New Roman" w:cs="Times New Roman"/>
          <w:i/>
        </w:rPr>
        <w:t>Statistika Teori dan Aplikasi</w:t>
      </w:r>
      <w:r w:rsidRPr="000363DC">
        <w:rPr>
          <w:rFonts w:ascii="Times New Roman" w:hAnsi="Times New Roman" w:cs="Times New Roman"/>
        </w:rPr>
        <w:t>, Edisi ketujuh. Jakarta: Penerbit Erlangga Lukman Syamsuddin. 2011. Manajemen Keuangan Perusahaan. Jakarta: Raja Grafindo Persada.</w:t>
      </w:r>
      <w:r w:rsidRPr="000363DC">
        <w:rPr>
          <w:rFonts w:ascii="Times New Roman" w:hAnsi="Times New Roman" w:cs="Times New Roman"/>
        </w:rPr>
        <w:cr/>
      </w:r>
    </w:p>
    <w:p w:rsidR="000363DC" w:rsidRPr="000363DC" w:rsidRDefault="000363DC" w:rsidP="000363DC">
      <w:pPr>
        <w:tabs>
          <w:tab w:val="left" w:pos="567"/>
        </w:tabs>
        <w:spacing w:after="0" w:line="240" w:lineRule="auto"/>
        <w:ind w:left="1134" w:hanging="567"/>
        <w:jc w:val="both"/>
        <w:rPr>
          <w:rFonts w:ascii="Times New Roman" w:hAnsi="Times New Roman" w:cs="Times New Roman"/>
        </w:rPr>
      </w:pPr>
      <w:r w:rsidRPr="000363DC">
        <w:rPr>
          <w:rFonts w:ascii="Times New Roman" w:hAnsi="Times New Roman" w:cs="Times New Roman"/>
        </w:rPr>
        <w:t xml:space="preserve">Lin, Kun Lin. 2006. </w:t>
      </w:r>
      <w:r w:rsidRPr="000363DC">
        <w:rPr>
          <w:rFonts w:ascii="Times New Roman" w:hAnsi="Times New Roman" w:cs="Times New Roman"/>
          <w:i/>
        </w:rPr>
        <w:t>Study on Related Party Transaction with Mainland China in Taiwan Enterprises, Dissertation, Departemen Manajemen</w:t>
      </w:r>
      <w:r w:rsidRPr="000363DC">
        <w:rPr>
          <w:rFonts w:ascii="Times New Roman" w:hAnsi="Times New Roman" w:cs="Times New Roman"/>
        </w:rPr>
        <w:t>. Universitas Guo Li Cheng Gong, China.</w:t>
      </w:r>
      <w:r w:rsidRPr="000363DC">
        <w:rPr>
          <w:rFonts w:ascii="Times New Roman" w:hAnsi="Times New Roman" w:cs="Times New Roman"/>
        </w:rPr>
        <w:cr/>
      </w:r>
    </w:p>
    <w:p w:rsidR="000363DC" w:rsidRPr="000363DC" w:rsidRDefault="000363DC" w:rsidP="000363DC">
      <w:pPr>
        <w:tabs>
          <w:tab w:val="left" w:pos="567"/>
        </w:tabs>
        <w:spacing w:after="0" w:line="240" w:lineRule="auto"/>
        <w:ind w:left="1134" w:hanging="567"/>
        <w:jc w:val="both"/>
        <w:rPr>
          <w:rFonts w:ascii="Times New Roman" w:hAnsi="Times New Roman" w:cs="Times New Roman"/>
        </w:rPr>
      </w:pPr>
      <w:r w:rsidRPr="000363DC">
        <w:rPr>
          <w:rFonts w:ascii="Times New Roman" w:hAnsi="Times New Roman" w:cs="Times New Roman"/>
        </w:rPr>
        <w:t xml:space="preserve">Ludhfiana Rahayu Novia Sari. (2014). </w:t>
      </w:r>
      <w:r w:rsidRPr="000363DC">
        <w:rPr>
          <w:rFonts w:ascii="Times New Roman" w:hAnsi="Times New Roman" w:cs="Times New Roman"/>
          <w:i/>
        </w:rPr>
        <w:t>Pengaruh Ukuran Perusahaan, Leverage dan Good Corporate Governance terhadap Kualitas Laporan Keuangan pada Perusahaan Manufaktur yang terdaftar di BEI tahun 2009-2012</w:t>
      </w:r>
      <w:r w:rsidRPr="000363DC">
        <w:rPr>
          <w:rFonts w:ascii="Times New Roman" w:hAnsi="Times New Roman" w:cs="Times New Roman"/>
        </w:rPr>
        <w:t>. Skripsi. Universitas Negeri Yogyakarta.</w:t>
      </w:r>
    </w:p>
    <w:p w:rsidR="000363DC" w:rsidRPr="000363DC" w:rsidRDefault="000363DC" w:rsidP="000363DC">
      <w:pPr>
        <w:spacing w:after="0" w:line="240" w:lineRule="auto"/>
        <w:ind w:left="567"/>
        <w:jc w:val="both"/>
        <w:rPr>
          <w:rFonts w:ascii="Times New Roman" w:hAnsi="Times New Roman" w:cs="Times New Roman"/>
        </w:rPr>
      </w:pPr>
    </w:p>
    <w:p w:rsidR="000363DC" w:rsidRPr="000363DC" w:rsidRDefault="000363DC" w:rsidP="000363DC">
      <w:pPr>
        <w:spacing w:after="0" w:line="240" w:lineRule="auto"/>
        <w:ind w:left="1134" w:hanging="567"/>
        <w:jc w:val="both"/>
        <w:rPr>
          <w:rFonts w:ascii="Times New Roman" w:hAnsi="Times New Roman" w:cs="Times New Roman"/>
        </w:rPr>
      </w:pPr>
      <w:r w:rsidRPr="000363DC">
        <w:rPr>
          <w:rFonts w:ascii="Times New Roman" w:hAnsi="Times New Roman" w:cs="Times New Roman"/>
        </w:rPr>
        <w:t>Maria Krispinianti Dua Asang, Nova Retnowati, Indah Noviandari. 2017. Pengaruh Corporate Governance Terhadap Kinerja Keuangan Perusahaan Manufaktur Yang Terdaftar Di Bei</w:t>
      </w:r>
      <w:r w:rsidRPr="000363DC">
        <w:rPr>
          <w:rFonts w:ascii="Times New Roman" w:hAnsi="Times New Roman" w:cs="Times New Roman"/>
          <w:i/>
        </w:rPr>
        <w:t>. Jurnal Manajemen Branchmark</w:t>
      </w:r>
      <w:r w:rsidRPr="000363DC">
        <w:rPr>
          <w:rFonts w:ascii="Times New Roman" w:hAnsi="Times New Roman" w:cs="Times New Roman"/>
        </w:rPr>
        <w:t>. Vol 3 Is 3</w:t>
      </w:r>
    </w:p>
    <w:p w:rsidR="000363DC" w:rsidRPr="000363DC" w:rsidRDefault="000363DC" w:rsidP="000363DC">
      <w:pPr>
        <w:spacing w:after="0" w:line="240" w:lineRule="auto"/>
        <w:ind w:left="1134" w:hanging="567"/>
        <w:jc w:val="both"/>
        <w:rPr>
          <w:rFonts w:ascii="Times New Roman" w:hAnsi="Times New Roman" w:cs="Times New Roman"/>
        </w:rPr>
      </w:pP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 xml:space="preserve">Mutia, Evi. Zuraida dan Andriani, Devi. 2011. Pengaruh Ukuran Perusahaan, Profitabilitas Dan Ukuran Dewan Komisaris Terrhadap Pengungkapan Corporate Social Responsibility Pada Perusahaan Manufaktur yang Terdaftar di Bursa Efek Indonesia. </w:t>
      </w:r>
      <w:r w:rsidRPr="000363DC">
        <w:rPr>
          <w:rFonts w:ascii="Times New Roman" w:hAnsi="Times New Roman" w:cs="Times New Roman"/>
          <w:i/>
        </w:rPr>
        <w:t xml:space="preserve">Jurnal Telaah dan Riset Akuntansi. </w:t>
      </w:r>
      <w:r w:rsidRPr="000363DC">
        <w:rPr>
          <w:rFonts w:ascii="Times New Roman" w:hAnsi="Times New Roman" w:cs="Times New Roman"/>
        </w:rPr>
        <w:t>Vol 4. No 2. Hal 187-201</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 xml:space="preserve">MG. Kentris Indarti Lusi Extaliyus. 2013. Pengaruh Corporate Gorvernance Preception Index (Cgpi), Struktur Kepemilikan, Dan Ukuran Perusahaan Terhadap Kinerja Keuangan. </w:t>
      </w:r>
      <w:r w:rsidRPr="000363DC">
        <w:rPr>
          <w:rFonts w:ascii="Times New Roman" w:hAnsi="Times New Roman" w:cs="Times New Roman"/>
          <w:i/>
        </w:rPr>
        <w:t>Jurnal Bisnis dan Ekonomi</w:t>
      </w:r>
      <w:r w:rsidRPr="000363DC">
        <w:rPr>
          <w:rFonts w:ascii="Times New Roman" w:hAnsi="Times New Roman" w:cs="Times New Roman"/>
        </w:rPr>
        <w:t xml:space="preserve"> (JBE). Hal. 171-183</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Noviawan, R. A., dan Septiani, A. 2013. Pengaruh Mekanisme Corporate Governance dan Struktur Kepemilikan terhadap Kinerja Keuangan. 2, 1-10.</w:t>
      </w: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Oktafiyan Saputra. 2019. </w:t>
      </w:r>
      <w:r w:rsidRPr="000363DC">
        <w:rPr>
          <w:rFonts w:ascii="Times New Roman" w:hAnsi="Times New Roman" w:cs="Times New Roman"/>
          <w:i/>
        </w:rPr>
        <w:t>Pengaruh Good Corporate Governance Terhadap Kinerja Keuangan Pada Perusahaan Otomotif Di Bursa Efek Indonesia Tahun 2015-2017</w:t>
      </w:r>
      <w:r w:rsidRPr="000363DC">
        <w:rPr>
          <w:rFonts w:ascii="Times New Roman" w:hAnsi="Times New Roman" w:cs="Times New Roman"/>
        </w:rPr>
        <w:t>. Skripsi. Universitas Mercu Buana Yogyakarta</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Prasetyantoko. 2008. Corporate Governance</w:t>
      </w:r>
      <w:r w:rsidRPr="000363DC">
        <w:rPr>
          <w:rFonts w:ascii="Times New Roman" w:hAnsi="Times New Roman" w:cs="Times New Roman"/>
          <w:i/>
        </w:rPr>
        <w:t>.</w:t>
      </w:r>
      <w:r w:rsidRPr="000363DC">
        <w:rPr>
          <w:rFonts w:ascii="Times New Roman" w:hAnsi="Times New Roman" w:cs="Times New Roman"/>
        </w:rPr>
        <w:t xml:space="preserve"> Jakarta: PT. Gramedia Pustaka Utama</w:t>
      </w: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Resti Ardhanareswari. 2017. Pelaksanaan dan Pengungkapan Good Corporate Governance Pada Bank Umum Syariah. </w:t>
      </w:r>
      <w:r w:rsidRPr="000363DC">
        <w:rPr>
          <w:rFonts w:ascii="Times New Roman" w:hAnsi="Times New Roman" w:cs="Times New Roman"/>
          <w:i/>
        </w:rPr>
        <w:t>Jurnal Law and Justice</w:t>
      </w:r>
      <w:r w:rsidRPr="000363DC">
        <w:rPr>
          <w:rFonts w:ascii="Times New Roman" w:hAnsi="Times New Roman" w:cs="Times New Roman"/>
        </w:rPr>
        <w:t>. Vol. 2 No. 1</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 xml:space="preserve">Rima Fahmi Utami. 2017. </w:t>
      </w:r>
      <w:r w:rsidRPr="000363DC">
        <w:rPr>
          <w:rFonts w:ascii="Times New Roman" w:hAnsi="Times New Roman" w:cs="Times New Roman"/>
          <w:i/>
        </w:rPr>
        <w:t xml:space="preserve">Pengaruh Ukuran Perusahaan, Leverage dan Profitabilitas Terhadap Harga Saham (Studi kasus pada perusahaan property </w:t>
      </w:r>
      <w:r w:rsidRPr="000363DC">
        <w:rPr>
          <w:rFonts w:ascii="Times New Roman" w:hAnsi="Times New Roman" w:cs="Times New Roman"/>
          <w:i/>
        </w:rPr>
        <w:lastRenderedPageBreak/>
        <w:t>dan Real Estate yang terdaftar pada Bursa Efek Indonesia 2011-2015)</w:t>
      </w:r>
      <w:r w:rsidRPr="000363DC">
        <w:rPr>
          <w:rFonts w:ascii="Times New Roman" w:hAnsi="Times New Roman" w:cs="Times New Roman"/>
        </w:rPr>
        <w:t>. Skripsi. Universitas Pasundan</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Salim, Imbuh. 2005, Komite Audit: Peran yang diharapkan dan Sejauh Mana Eksistensinya. Majalah Usahawan Indonesia, No. 11, Tahun XXXIV, November 2005, pp. 50-53</w:t>
      </w:r>
    </w:p>
    <w:p w:rsidR="000363DC" w:rsidRPr="000363DC" w:rsidRDefault="000363DC" w:rsidP="000363DC">
      <w:pPr>
        <w:tabs>
          <w:tab w:val="left" w:pos="1276"/>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Salsabila Sarafina dan Muhammad Safii. 2017. Pengaruh Good Corporate Governance Terhadap Kinerja Keuangan Dan Nilai Perusahaan (Studi Pada Badan Usaha Milik Negara (Bumn) Yang Terdaftar Di Bursa Efek Indonesia Periode 2012-2015. </w:t>
      </w:r>
      <w:r w:rsidRPr="000363DC">
        <w:rPr>
          <w:rFonts w:ascii="Times New Roman" w:hAnsi="Times New Roman" w:cs="Times New Roman"/>
          <w:i/>
        </w:rPr>
        <w:t>Jurnal Administrasi Bisnis</w:t>
      </w:r>
      <w:r w:rsidRPr="000363DC">
        <w:rPr>
          <w:rFonts w:ascii="Times New Roman" w:hAnsi="Times New Roman" w:cs="Times New Roman"/>
        </w:rPr>
        <w:t>. Vol 50 No 3</w:t>
      </w:r>
    </w:p>
    <w:p w:rsidR="000363DC" w:rsidRPr="000363DC" w:rsidRDefault="000363DC" w:rsidP="000363DC">
      <w:pPr>
        <w:tabs>
          <w:tab w:val="left" w:pos="1276"/>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Sumartono, Karni Aprillani Harianto. 2018. Kinerja Keuangan Asuransi Di Indonesia Dan Faktor Faktor Yang Mempengaruhinya. </w:t>
      </w:r>
      <w:r w:rsidRPr="000363DC">
        <w:rPr>
          <w:rFonts w:ascii="Times New Roman" w:hAnsi="Times New Roman" w:cs="Times New Roman"/>
          <w:i/>
        </w:rPr>
        <w:t>Jurnal Manajemendan Akuntansi</w:t>
      </w:r>
      <w:r w:rsidRPr="000363DC">
        <w:rPr>
          <w:rFonts w:ascii="Times New Roman" w:hAnsi="Times New Roman" w:cs="Times New Roman"/>
        </w:rPr>
        <w:t>. Vol 6 (1)</w:t>
      </w:r>
    </w:p>
    <w:p w:rsidR="000363DC" w:rsidRPr="000363DC" w:rsidRDefault="000363DC" w:rsidP="000363DC">
      <w:pPr>
        <w:spacing w:line="240" w:lineRule="auto"/>
        <w:ind w:left="1134" w:hanging="567"/>
        <w:jc w:val="both"/>
        <w:rPr>
          <w:rFonts w:ascii="Times New Roman" w:hAnsi="Times New Roman" w:cs="Times New Roman"/>
          <w:i/>
        </w:rPr>
      </w:pPr>
      <w:r w:rsidRPr="000363DC">
        <w:rPr>
          <w:rFonts w:ascii="Times New Roman" w:hAnsi="Times New Roman" w:cs="Times New Roman"/>
        </w:rPr>
        <w:t>Suhadak, Kurniaty, Siti Ragil Handayani, Sri Mangesti Rahayu. 2018. Stock return and financial performance as moderation variable in influence of good corporate governance towards corporate valu</w:t>
      </w:r>
      <w:r w:rsidRPr="000363DC">
        <w:rPr>
          <w:rFonts w:ascii="Times New Roman" w:hAnsi="Times New Roman" w:cs="Times New Roman"/>
          <w:i/>
        </w:rPr>
        <w:t>e</w:t>
      </w:r>
      <w:r w:rsidRPr="000363DC">
        <w:rPr>
          <w:rFonts w:ascii="Times New Roman" w:hAnsi="Times New Roman" w:cs="Times New Roman"/>
        </w:rPr>
        <w:t xml:space="preserve">. </w:t>
      </w:r>
      <w:r w:rsidRPr="000363DC">
        <w:rPr>
          <w:rFonts w:ascii="Times New Roman" w:hAnsi="Times New Roman" w:cs="Times New Roman"/>
          <w:i/>
        </w:rPr>
        <w:t>Asian Journal of Accounting Research</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 xml:space="preserve">Sidabutar, Sahata Pardomuan. 2007. </w:t>
      </w:r>
      <w:r w:rsidRPr="000363DC">
        <w:rPr>
          <w:rFonts w:ascii="Times New Roman" w:hAnsi="Times New Roman" w:cs="Times New Roman"/>
          <w:i/>
        </w:rPr>
        <w:t xml:space="preserve">Analisis Pengaruh Kepemilikan Institusi, Net Profin Margin, Debt to Equity Ratio dan Rasio-Rasio Bank Terhadap Return </w:t>
      </w:r>
      <w:proofErr w:type="gramStart"/>
      <w:r w:rsidRPr="000363DC">
        <w:rPr>
          <w:rFonts w:ascii="Times New Roman" w:hAnsi="Times New Roman" w:cs="Times New Roman"/>
          <w:i/>
        </w:rPr>
        <w:t>On</w:t>
      </w:r>
      <w:proofErr w:type="gramEnd"/>
      <w:r w:rsidRPr="000363DC">
        <w:rPr>
          <w:rFonts w:ascii="Times New Roman" w:hAnsi="Times New Roman" w:cs="Times New Roman"/>
          <w:i/>
        </w:rPr>
        <w:t xml:space="preserve"> Equity (Studi Empiris Perusahaan Perbankan yang Listed di BEJ Periode 2003-2005</w:t>
      </w:r>
      <w:r w:rsidRPr="000363DC">
        <w:rPr>
          <w:rFonts w:ascii="Times New Roman" w:hAnsi="Times New Roman" w:cs="Times New Roman"/>
        </w:rPr>
        <w:t xml:space="preserve">. Master Thesis Program Pascasarjana. Universitas Dipenogoro Semarang </w:t>
      </w:r>
    </w:p>
    <w:p w:rsidR="000363DC" w:rsidRPr="000363DC" w:rsidRDefault="000363DC" w:rsidP="000363DC">
      <w:pPr>
        <w:tabs>
          <w:tab w:val="left" w:pos="1276"/>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Sudarmadji, A. M. dan Lana Sularto. 2007. Pengaruh Ukuran Perusahaan, Profitabilitas, Leverage, dan Tipe Kepemilikan Perusahaan Terhadap Luas Voluntary Disclosure Laporan keuangan Tahunan. </w:t>
      </w:r>
      <w:r w:rsidRPr="000363DC">
        <w:rPr>
          <w:rFonts w:ascii="Times New Roman" w:hAnsi="Times New Roman" w:cs="Times New Roman"/>
          <w:i/>
        </w:rPr>
        <w:t>Jurnal PESAT (Psikologi, Ekonomi, Sastra, Arsitek &amp; Sipil).</w:t>
      </w:r>
      <w:r w:rsidRPr="000363DC">
        <w:rPr>
          <w:rFonts w:ascii="Times New Roman" w:hAnsi="Times New Roman" w:cs="Times New Roman"/>
        </w:rPr>
        <w:t xml:space="preserve"> Volume 2. Universitas Gunadarma, Jakarta.</w:t>
      </w:r>
    </w:p>
    <w:p w:rsidR="000363DC" w:rsidRPr="000363DC" w:rsidRDefault="000363DC" w:rsidP="000363DC">
      <w:pPr>
        <w:spacing w:line="240" w:lineRule="auto"/>
        <w:ind w:left="1134" w:hanging="567"/>
        <w:jc w:val="both"/>
        <w:rPr>
          <w:rFonts w:ascii="Times New Roman" w:hAnsi="Times New Roman" w:cs="Times New Roman"/>
        </w:rPr>
      </w:pPr>
      <w:r w:rsidRPr="000363DC">
        <w:rPr>
          <w:rFonts w:ascii="Times New Roman" w:hAnsi="Times New Roman" w:cs="Times New Roman"/>
        </w:rPr>
        <w:t xml:space="preserve">Ulya, Maulida Athiatul. 2014. </w:t>
      </w:r>
      <w:r w:rsidRPr="000363DC">
        <w:rPr>
          <w:rFonts w:ascii="Times New Roman" w:hAnsi="Times New Roman" w:cs="Times New Roman"/>
          <w:i/>
        </w:rPr>
        <w:t>Pengaruh Corporate Governance terhadap kinerja ekonomi perusahaan dengan kinerja lingkungan sebagai variabel intervening</w:t>
      </w:r>
      <w:r w:rsidRPr="000363DC">
        <w:rPr>
          <w:rFonts w:ascii="Times New Roman" w:hAnsi="Times New Roman" w:cs="Times New Roman"/>
        </w:rPr>
        <w:t xml:space="preserve">. Skripsi. Universitas Dipenogoro. </w:t>
      </w: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Wiendy Indriarti. 2018. </w:t>
      </w:r>
      <w:r w:rsidRPr="000363DC">
        <w:rPr>
          <w:rFonts w:ascii="Times New Roman" w:hAnsi="Times New Roman" w:cs="Times New Roman"/>
          <w:i/>
        </w:rPr>
        <w:t>Pengaruh Good Corporate Governance terhadap kinerja keuangan perusahaan (studi empiris pada perusahaan manufaktur sektor food and beverage yang listing di BEI) pada tahun 2014-2017</w:t>
      </w:r>
      <w:r w:rsidRPr="000363DC">
        <w:rPr>
          <w:rFonts w:ascii="Times New Roman" w:hAnsi="Times New Roman" w:cs="Times New Roman"/>
        </w:rPr>
        <w:t>. Skripsi. Universitas Islam Indonesia</w:t>
      </w: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 xml:space="preserve">Wright, Peter, Mark Kroll, Ananda Mukhreji, Michael L. Pettus. 2009. Do the Contingencies of External Monitoring, Ownership Incentives, or Free Cash Flow Explain Opposing Firm Performance </w:t>
      </w:r>
      <w:proofErr w:type="gramStart"/>
      <w:r w:rsidRPr="000363DC">
        <w:rPr>
          <w:rFonts w:ascii="Times New Roman" w:hAnsi="Times New Roman" w:cs="Times New Roman"/>
        </w:rPr>
        <w:t>Expectations?.</w:t>
      </w:r>
      <w:proofErr w:type="gramEnd"/>
      <w:r w:rsidRPr="000363DC">
        <w:rPr>
          <w:rFonts w:ascii="Times New Roman" w:hAnsi="Times New Roman" w:cs="Times New Roman"/>
        </w:rPr>
        <w:t xml:space="preserve"> </w:t>
      </w:r>
      <w:r w:rsidRPr="000363DC">
        <w:rPr>
          <w:rFonts w:ascii="Times New Roman" w:hAnsi="Times New Roman" w:cs="Times New Roman"/>
          <w:i/>
        </w:rPr>
        <w:t>Journal Management Governance</w:t>
      </w:r>
      <w:r w:rsidRPr="000363DC">
        <w:rPr>
          <w:rFonts w:ascii="Times New Roman" w:hAnsi="Times New Roman" w:cs="Times New Roman"/>
        </w:rPr>
        <w:t>, 13, pp. 215-243.</w:t>
      </w:r>
    </w:p>
    <w:p w:rsidR="000363DC" w:rsidRPr="000363DC" w:rsidRDefault="000363DC" w:rsidP="000363DC">
      <w:pPr>
        <w:tabs>
          <w:tab w:val="left" w:pos="567"/>
        </w:tabs>
        <w:spacing w:line="240" w:lineRule="auto"/>
        <w:ind w:left="1134" w:hanging="567"/>
        <w:jc w:val="both"/>
        <w:rPr>
          <w:rFonts w:ascii="Times New Roman" w:hAnsi="Times New Roman" w:cs="Times New Roman"/>
        </w:rPr>
      </w:pPr>
      <w:r w:rsidRPr="000363DC">
        <w:rPr>
          <w:rFonts w:ascii="Times New Roman" w:hAnsi="Times New Roman" w:cs="Times New Roman"/>
        </w:rPr>
        <w:t>Yuyun Isbanah. 2015. Pengaruh Esop, Leverage, And Ukuran Perusahaan Terhadap Kinerja Keuangan Perusahaan Di Bursa Efek Indonesia. Volume 15, No. 1 Hal 28-41</w:t>
      </w:r>
    </w:p>
    <w:p w:rsidR="000363DC" w:rsidRPr="000363DC" w:rsidRDefault="000363DC" w:rsidP="000363DC">
      <w:pPr>
        <w:spacing w:after="0" w:line="240" w:lineRule="auto"/>
        <w:ind w:left="142"/>
        <w:jc w:val="both"/>
        <w:rPr>
          <w:rFonts w:ascii="Times New Roman" w:eastAsiaTheme="minorEastAsia" w:hAnsi="Times New Roman" w:cs="Times New Roman"/>
          <w:sz w:val="20"/>
        </w:rPr>
      </w:pPr>
    </w:p>
    <w:sectPr w:rsidR="000363DC" w:rsidRPr="000363DC" w:rsidSect="007F7B0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173" w:rsidRDefault="001A3173" w:rsidP="001A3173">
      <w:pPr>
        <w:spacing w:after="0" w:line="240" w:lineRule="auto"/>
      </w:pPr>
      <w:r>
        <w:separator/>
      </w:r>
    </w:p>
  </w:endnote>
  <w:endnote w:type="continuationSeparator" w:id="0">
    <w:p w:rsidR="001A3173" w:rsidRDefault="001A3173" w:rsidP="001A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173" w:rsidRDefault="001A3173" w:rsidP="001A3173">
      <w:pPr>
        <w:spacing w:after="0" w:line="240" w:lineRule="auto"/>
      </w:pPr>
      <w:r>
        <w:separator/>
      </w:r>
    </w:p>
  </w:footnote>
  <w:footnote w:type="continuationSeparator" w:id="0">
    <w:p w:rsidR="001A3173" w:rsidRDefault="001A3173" w:rsidP="001A3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F9"/>
    <w:rsid w:val="00017507"/>
    <w:rsid w:val="000363DC"/>
    <w:rsid w:val="00134C35"/>
    <w:rsid w:val="001A3173"/>
    <w:rsid w:val="00207686"/>
    <w:rsid w:val="002B5A7A"/>
    <w:rsid w:val="002C1F22"/>
    <w:rsid w:val="002E317D"/>
    <w:rsid w:val="003D1022"/>
    <w:rsid w:val="007F7B08"/>
    <w:rsid w:val="00892C75"/>
    <w:rsid w:val="009927AF"/>
    <w:rsid w:val="00A14B03"/>
    <w:rsid w:val="00A54DF9"/>
    <w:rsid w:val="00AB4B47"/>
    <w:rsid w:val="00B07259"/>
    <w:rsid w:val="00B46CCF"/>
    <w:rsid w:val="00BF5B2A"/>
    <w:rsid w:val="00C10835"/>
    <w:rsid w:val="00C24DE8"/>
    <w:rsid w:val="00CE55A4"/>
    <w:rsid w:val="00D7704F"/>
    <w:rsid w:val="00F119C5"/>
    <w:rsid w:val="00F608F9"/>
    <w:rsid w:val="00F9446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B8BD"/>
  <w15:chartTrackingRefBased/>
  <w15:docId w15:val="{F64F08BE-C7D5-4C35-B92B-FEEA27C2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5A4"/>
    <w:rPr>
      <w:color w:val="0563C1" w:themeColor="hyperlink"/>
      <w:u w:val="single"/>
    </w:rPr>
  </w:style>
  <w:style w:type="table" w:styleId="TableGrid">
    <w:name w:val="Table Grid"/>
    <w:basedOn w:val="TableNormal"/>
    <w:uiPriority w:val="39"/>
    <w:rsid w:val="00207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173"/>
  </w:style>
  <w:style w:type="paragraph" w:styleId="Footer">
    <w:name w:val="footer"/>
    <w:basedOn w:val="Normal"/>
    <w:link w:val="FooterChar"/>
    <w:uiPriority w:val="99"/>
    <w:unhideWhenUsed/>
    <w:rsid w:val="001A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07823">
      <w:bodyDiv w:val="1"/>
      <w:marLeft w:val="0"/>
      <w:marRight w:val="0"/>
      <w:marTop w:val="0"/>
      <w:marBottom w:val="0"/>
      <w:divBdr>
        <w:top w:val="none" w:sz="0" w:space="0" w:color="auto"/>
        <w:left w:val="none" w:sz="0" w:space="0" w:color="auto"/>
        <w:bottom w:val="none" w:sz="0" w:space="0" w:color="auto"/>
        <w:right w:val="none" w:sz="0" w:space="0" w:color="auto"/>
      </w:divBdr>
    </w:div>
    <w:div w:id="686760037">
      <w:bodyDiv w:val="1"/>
      <w:marLeft w:val="0"/>
      <w:marRight w:val="0"/>
      <w:marTop w:val="0"/>
      <w:marBottom w:val="0"/>
      <w:divBdr>
        <w:top w:val="none" w:sz="0" w:space="0" w:color="auto"/>
        <w:left w:val="none" w:sz="0" w:space="0" w:color="auto"/>
        <w:bottom w:val="none" w:sz="0" w:space="0" w:color="auto"/>
        <w:right w:val="none" w:sz="0" w:space="0" w:color="auto"/>
      </w:divBdr>
    </w:div>
    <w:div w:id="19490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x.co.id" TargetMode="External"/><Relationship Id="rId3" Type="http://schemas.openxmlformats.org/officeDocument/2006/relationships/webSettings" Target="webSettings.xml"/><Relationship Id="rId7" Type="http://schemas.openxmlformats.org/officeDocument/2006/relationships/hyperlink" Target="http://www.fcgi.or.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dx.co.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ojk.go.id" TargetMode="External"/><Relationship Id="rId4" Type="http://schemas.openxmlformats.org/officeDocument/2006/relationships/footnotes" Target="footnotes.xml"/><Relationship Id="rId9" Type="http://schemas.openxmlformats.org/officeDocument/2006/relationships/hyperlink" Target="https://jdih.bum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10</Pages>
  <Words>3895</Words>
  <Characters>22203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Anis Anis Dwi Lestari</cp:lastModifiedBy>
  <cp:revision>6</cp:revision>
  <dcterms:created xsi:type="dcterms:W3CDTF">2020-02-03T12:42:00Z</dcterms:created>
  <dcterms:modified xsi:type="dcterms:W3CDTF">2020-02-06T03:48:00Z</dcterms:modified>
</cp:coreProperties>
</file>