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73C0C" w14:textId="77777777" w:rsidR="00DA131F" w:rsidRPr="00DA131F" w:rsidRDefault="00DA131F" w:rsidP="009A4B5E">
      <w:pPr>
        <w:spacing w:line="240" w:lineRule="auto"/>
        <w:jc w:val="center"/>
        <w:rPr>
          <w:rFonts w:ascii="Times New Roman" w:hAnsi="Times New Roman" w:cs="Times New Roman"/>
          <w:b/>
          <w:sz w:val="24"/>
          <w:szCs w:val="24"/>
        </w:rPr>
      </w:pPr>
      <w:r w:rsidRPr="00DA131F">
        <w:rPr>
          <w:rFonts w:ascii="Times New Roman" w:hAnsi="Times New Roman" w:cs="Times New Roman"/>
          <w:b/>
          <w:sz w:val="24"/>
          <w:szCs w:val="24"/>
        </w:rPr>
        <w:t xml:space="preserve">PENGARUH </w:t>
      </w:r>
      <w:proofErr w:type="gramStart"/>
      <w:r w:rsidRPr="00DA131F">
        <w:rPr>
          <w:rFonts w:ascii="Times New Roman" w:hAnsi="Times New Roman" w:cs="Times New Roman"/>
          <w:b/>
          <w:i/>
          <w:iCs/>
          <w:sz w:val="24"/>
          <w:szCs w:val="24"/>
        </w:rPr>
        <w:t>NON PERFORMING</w:t>
      </w:r>
      <w:proofErr w:type="gramEnd"/>
      <w:r w:rsidRPr="00DA131F">
        <w:rPr>
          <w:rFonts w:ascii="Times New Roman" w:hAnsi="Times New Roman" w:cs="Times New Roman"/>
          <w:b/>
          <w:i/>
          <w:iCs/>
          <w:sz w:val="24"/>
          <w:szCs w:val="24"/>
        </w:rPr>
        <w:t xml:space="preserve"> LOAN </w:t>
      </w:r>
      <w:r w:rsidRPr="00DA131F">
        <w:rPr>
          <w:rFonts w:ascii="Times New Roman" w:hAnsi="Times New Roman" w:cs="Times New Roman"/>
          <w:b/>
          <w:sz w:val="24"/>
          <w:szCs w:val="24"/>
        </w:rPr>
        <w:t xml:space="preserve">(NPL), </w:t>
      </w:r>
      <w:r w:rsidRPr="00DA131F">
        <w:rPr>
          <w:rFonts w:ascii="Times New Roman" w:hAnsi="Times New Roman" w:cs="Times New Roman"/>
          <w:b/>
          <w:i/>
          <w:iCs/>
          <w:sz w:val="24"/>
          <w:szCs w:val="24"/>
        </w:rPr>
        <w:t xml:space="preserve">LOAN TO DEPOSIT RATIO </w:t>
      </w:r>
      <w:r w:rsidRPr="00DA131F">
        <w:rPr>
          <w:rFonts w:ascii="Times New Roman" w:hAnsi="Times New Roman" w:cs="Times New Roman"/>
          <w:b/>
          <w:sz w:val="24"/>
          <w:szCs w:val="24"/>
        </w:rPr>
        <w:t xml:space="preserve">(LDR), </w:t>
      </w:r>
      <w:r w:rsidRPr="00DA131F">
        <w:rPr>
          <w:rFonts w:ascii="Times New Roman" w:hAnsi="Times New Roman" w:cs="Times New Roman"/>
          <w:b/>
          <w:i/>
          <w:iCs/>
          <w:sz w:val="24"/>
          <w:szCs w:val="24"/>
        </w:rPr>
        <w:t xml:space="preserve">NET INTEREST MARGIN </w:t>
      </w:r>
      <w:r w:rsidRPr="00DA131F">
        <w:rPr>
          <w:rFonts w:ascii="Times New Roman" w:hAnsi="Times New Roman" w:cs="Times New Roman"/>
          <w:b/>
          <w:sz w:val="24"/>
          <w:szCs w:val="24"/>
        </w:rPr>
        <w:t xml:space="preserve">(NIM), </w:t>
      </w:r>
      <w:r w:rsidRPr="00DA131F">
        <w:rPr>
          <w:rFonts w:ascii="Times New Roman" w:hAnsi="Times New Roman" w:cs="Times New Roman"/>
          <w:b/>
          <w:i/>
          <w:iCs/>
          <w:sz w:val="24"/>
          <w:szCs w:val="24"/>
        </w:rPr>
        <w:t xml:space="preserve">CAPITAL ADEQUACY RATIO </w:t>
      </w:r>
      <w:r w:rsidRPr="00DA131F">
        <w:rPr>
          <w:rFonts w:ascii="Times New Roman" w:hAnsi="Times New Roman" w:cs="Times New Roman"/>
          <w:b/>
          <w:sz w:val="24"/>
          <w:szCs w:val="24"/>
        </w:rPr>
        <w:t>(CAR) TERHADAP HARGA SAHAM</w:t>
      </w:r>
    </w:p>
    <w:p w14:paraId="36D038C3" w14:textId="6B2A1BA8" w:rsidR="00AC6131" w:rsidRDefault="00DA131F" w:rsidP="009A4B5E">
      <w:pPr>
        <w:spacing w:line="240" w:lineRule="auto"/>
        <w:jc w:val="center"/>
        <w:rPr>
          <w:rFonts w:ascii="Times New Roman" w:hAnsi="Times New Roman" w:cs="Times New Roman"/>
          <w:bCs/>
          <w:sz w:val="24"/>
          <w:szCs w:val="24"/>
        </w:rPr>
      </w:pPr>
      <w:r w:rsidRPr="00DA131F">
        <w:rPr>
          <w:rFonts w:ascii="Times New Roman" w:hAnsi="Times New Roman" w:cs="Times New Roman"/>
          <w:bCs/>
          <w:sz w:val="24"/>
          <w:szCs w:val="24"/>
        </w:rPr>
        <w:t>(</w:t>
      </w:r>
      <w:proofErr w:type="spellStart"/>
      <w:r w:rsidRPr="00DA131F">
        <w:rPr>
          <w:rFonts w:ascii="Times New Roman" w:hAnsi="Times New Roman" w:cs="Times New Roman"/>
          <w:bCs/>
          <w:sz w:val="24"/>
          <w:szCs w:val="24"/>
        </w:rPr>
        <w:t>Studi</w:t>
      </w:r>
      <w:proofErr w:type="spellEnd"/>
      <w:r w:rsidRPr="00DA131F">
        <w:rPr>
          <w:rFonts w:ascii="Times New Roman" w:hAnsi="Times New Roman" w:cs="Times New Roman"/>
          <w:bCs/>
          <w:sz w:val="24"/>
          <w:szCs w:val="24"/>
        </w:rPr>
        <w:t xml:space="preserve"> </w:t>
      </w:r>
      <w:proofErr w:type="spellStart"/>
      <w:r w:rsidRPr="00DA131F">
        <w:rPr>
          <w:rFonts w:ascii="Times New Roman" w:hAnsi="Times New Roman" w:cs="Times New Roman"/>
          <w:bCs/>
          <w:sz w:val="24"/>
          <w:szCs w:val="24"/>
        </w:rPr>
        <w:t>Empiris</w:t>
      </w:r>
      <w:proofErr w:type="spellEnd"/>
      <w:r w:rsidRPr="00DA131F">
        <w:rPr>
          <w:rFonts w:ascii="Times New Roman" w:hAnsi="Times New Roman" w:cs="Times New Roman"/>
          <w:bCs/>
          <w:sz w:val="24"/>
          <w:szCs w:val="24"/>
        </w:rPr>
        <w:t xml:space="preserve"> Pada </w:t>
      </w:r>
      <w:proofErr w:type="spellStart"/>
      <w:r w:rsidRPr="00DA131F">
        <w:rPr>
          <w:rFonts w:ascii="Times New Roman" w:hAnsi="Times New Roman" w:cs="Times New Roman"/>
          <w:bCs/>
          <w:sz w:val="24"/>
          <w:szCs w:val="24"/>
        </w:rPr>
        <w:t>Sektor</w:t>
      </w:r>
      <w:proofErr w:type="spellEnd"/>
      <w:r w:rsidRPr="00DA131F">
        <w:rPr>
          <w:rFonts w:ascii="Times New Roman" w:hAnsi="Times New Roman" w:cs="Times New Roman"/>
          <w:bCs/>
          <w:sz w:val="24"/>
          <w:szCs w:val="24"/>
        </w:rPr>
        <w:t xml:space="preserve"> </w:t>
      </w:r>
      <w:proofErr w:type="spellStart"/>
      <w:r w:rsidRPr="00DA131F">
        <w:rPr>
          <w:rFonts w:ascii="Times New Roman" w:hAnsi="Times New Roman" w:cs="Times New Roman"/>
          <w:bCs/>
          <w:sz w:val="24"/>
          <w:szCs w:val="24"/>
        </w:rPr>
        <w:t>Perbankan</w:t>
      </w:r>
      <w:proofErr w:type="spellEnd"/>
      <w:r w:rsidRPr="00DA131F">
        <w:rPr>
          <w:rFonts w:ascii="Times New Roman" w:hAnsi="Times New Roman" w:cs="Times New Roman"/>
          <w:bCs/>
          <w:sz w:val="24"/>
          <w:szCs w:val="24"/>
        </w:rPr>
        <w:t xml:space="preserve"> Yang </w:t>
      </w:r>
      <w:proofErr w:type="spellStart"/>
      <w:r w:rsidRPr="00DA131F">
        <w:rPr>
          <w:rFonts w:ascii="Times New Roman" w:hAnsi="Times New Roman" w:cs="Times New Roman"/>
          <w:bCs/>
          <w:sz w:val="24"/>
          <w:szCs w:val="24"/>
        </w:rPr>
        <w:t>Terdaftar</w:t>
      </w:r>
      <w:proofErr w:type="spellEnd"/>
      <w:r w:rsidRPr="00DA131F">
        <w:rPr>
          <w:rFonts w:ascii="Times New Roman" w:hAnsi="Times New Roman" w:cs="Times New Roman"/>
          <w:bCs/>
          <w:sz w:val="24"/>
          <w:szCs w:val="24"/>
        </w:rPr>
        <w:t xml:space="preserve"> Di Bursa </w:t>
      </w:r>
      <w:proofErr w:type="spellStart"/>
      <w:r w:rsidRPr="00DA131F">
        <w:rPr>
          <w:rFonts w:ascii="Times New Roman" w:hAnsi="Times New Roman" w:cs="Times New Roman"/>
          <w:bCs/>
          <w:sz w:val="24"/>
          <w:szCs w:val="24"/>
        </w:rPr>
        <w:t>Efek</w:t>
      </w:r>
      <w:proofErr w:type="spellEnd"/>
      <w:r w:rsidRPr="00DA131F">
        <w:rPr>
          <w:rFonts w:ascii="Times New Roman" w:hAnsi="Times New Roman" w:cs="Times New Roman"/>
          <w:bCs/>
          <w:sz w:val="24"/>
          <w:szCs w:val="24"/>
        </w:rPr>
        <w:t xml:space="preserve"> Indonesia </w:t>
      </w:r>
      <w:proofErr w:type="spellStart"/>
      <w:r w:rsidRPr="00DA131F">
        <w:rPr>
          <w:rFonts w:ascii="Times New Roman" w:hAnsi="Times New Roman" w:cs="Times New Roman"/>
          <w:bCs/>
          <w:sz w:val="24"/>
          <w:szCs w:val="24"/>
        </w:rPr>
        <w:t>Periode</w:t>
      </w:r>
      <w:proofErr w:type="spellEnd"/>
      <w:r w:rsidRPr="00DA131F">
        <w:rPr>
          <w:rFonts w:ascii="Times New Roman" w:hAnsi="Times New Roman" w:cs="Times New Roman"/>
          <w:bCs/>
          <w:sz w:val="24"/>
          <w:szCs w:val="24"/>
        </w:rPr>
        <w:t xml:space="preserve"> 2016-2018)</w:t>
      </w:r>
    </w:p>
    <w:p w14:paraId="4973EC80" w14:textId="41A40C93" w:rsidR="00DA131F" w:rsidRPr="00DA131F" w:rsidRDefault="00DA131F" w:rsidP="009A4B5E">
      <w:pPr>
        <w:spacing w:line="240" w:lineRule="auto"/>
        <w:jc w:val="center"/>
        <w:rPr>
          <w:rFonts w:ascii="Times New Roman" w:hAnsi="Times New Roman" w:cs="Times New Roman"/>
          <w:b/>
          <w:bCs/>
          <w:sz w:val="24"/>
          <w:szCs w:val="24"/>
        </w:rPr>
      </w:pPr>
      <w:r w:rsidRPr="00DA131F">
        <w:rPr>
          <w:rFonts w:ascii="Times New Roman" w:hAnsi="Times New Roman" w:cs="Times New Roman"/>
          <w:b/>
          <w:bCs/>
          <w:sz w:val="24"/>
          <w:szCs w:val="24"/>
        </w:rPr>
        <w:t xml:space="preserve">THE EFFECT OF </w:t>
      </w:r>
      <w:proofErr w:type="gramStart"/>
      <w:r w:rsidRPr="00DA131F">
        <w:rPr>
          <w:rFonts w:ascii="Times New Roman" w:hAnsi="Times New Roman" w:cs="Times New Roman"/>
          <w:b/>
          <w:bCs/>
          <w:sz w:val="24"/>
          <w:szCs w:val="24"/>
        </w:rPr>
        <w:t>NON PERFORMING</w:t>
      </w:r>
      <w:proofErr w:type="gramEnd"/>
      <w:r w:rsidRPr="00DA131F">
        <w:rPr>
          <w:rFonts w:ascii="Times New Roman" w:hAnsi="Times New Roman" w:cs="Times New Roman"/>
          <w:b/>
          <w:bCs/>
          <w:sz w:val="24"/>
          <w:szCs w:val="24"/>
        </w:rPr>
        <w:t xml:space="preserve"> LOAN (NPL), LOAN TO DEPOSIT RATIO (LDR), NET INTEREST MARGIN (NIM), CAPITAL ADEQUACY RATIO (CAR) TOWARD STOCK PRICE</w:t>
      </w:r>
    </w:p>
    <w:p w14:paraId="4D8348A1" w14:textId="6131A4C1" w:rsidR="00DA131F" w:rsidRDefault="00DA131F" w:rsidP="009A4B5E">
      <w:pPr>
        <w:spacing w:line="240" w:lineRule="auto"/>
        <w:jc w:val="center"/>
        <w:rPr>
          <w:rFonts w:ascii="Times New Roman" w:hAnsi="Times New Roman" w:cs="Times New Roman"/>
          <w:sz w:val="24"/>
          <w:szCs w:val="24"/>
        </w:rPr>
      </w:pPr>
      <w:r w:rsidRPr="00DA131F">
        <w:rPr>
          <w:rFonts w:ascii="Times New Roman" w:hAnsi="Times New Roman" w:cs="Times New Roman"/>
          <w:sz w:val="24"/>
          <w:szCs w:val="24"/>
        </w:rPr>
        <w:t>(Empirical Study of the Banking Sector Listed on the Indonesia Stock Exchange for the 2016-2018 Period)</w:t>
      </w:r>
    </w:p>
    <w:p w14:paraId="488A735A" w14:textId="6BD51692" w:rsidR="00DA131F" w:rsidRDefault="00DA131F" w:rsidP="009A4B5E">
      <w:pPr>
        <w:spacing w:line="240" w:lineRule="auto"/>
        <w:jc w:val="center"/>
        <w:rPr>
          <w:rFonts w:ascii="Times New Roman" w:hAnsi="Times New Roman" w:cs="Times New Roman"/>
          <w:b/>
          <w:bCs/>
        </w:rPr>
      </w:pPr>
      <w:proofErr w:type="spellStart"/>
      <w:r w:rsidRPr="00DA131F">
        <w:rPr>
          <w:rFonts w:ascii="Times New Roman" w:hAnsi="Times New Roman" w:cs="Times New Roman"/>
          <w:b/>
          <w:bCs/>
        </w:rPr>
        <w:t>Raynaldi</w:t>
      </w:r>
      <w:proofErr w:type="spellEnd"/>
      <w:r w:rsidRPr="00DA131F">
        <w:rPr>
          <w:rFonts w:ascii="Times New Roman" w:hAnsi="Times New Roman" w:cs="Times New Roman"/>
          <w:b/>
          <w:bCs/>
        </w:rPr>
        <w:t xml:space="preserve"> Al </w:t>
      </w:r>
      <w:proofErr w:type="spellStart"/>
      <w:r w:rsidRPr="00DA131F">
        <w:rPr>
          <w:rFonts w:ascii="Times New Roman" w:hAnsi="Times New Roman" w:cs="Times New Roman"/>
          <w:b/>
          <w:bCs/>
        </w:rPr>
        <w:t>Farisi</w:t>
      </w:r>
      <w:proofErr w:type="spellEnd"/>
    </w:p>
    <w:p w14:paraId="10F99250" w14:textId="77777777" w:rsidR="008859A3" w:rsidRDefault="00755B85" w:rsidP="004278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Program </w:t>
      </w:r>
      <w:proofErr w:type="spellStart"/>
      <w:r>
        <w:rPr>
          <w:rFonts w:ascii="Times New Roman" w:hAnsi="Times New Roman" w:cs="Times New Roman"/>
          <w:sz w:val="20"/>
          <w:szCs w:val="20"/>
        </w:rPr>
        <w:t>Studi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Akuntansi</w:t>
      </w:r>
      <w:proofErr w:type="spellEnd"/>
    </w:p>
    <w:p w14:paraId="54811612" w14:textId="77777777" w:rsidR="008859A3" w:rsidRDefault="00755B85" w:rsidP="004278EA">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Fakultas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Ekonomi</w:t>
      </w:r>
      <w:proofErr w:type="spellEnd"/>
      <w:r w:rsidR="004278EA">
        <w:rPr>
          <w:rFonts w:ascii="Times New Roman" w:hAnsi="Times New Roman" w:cs="Times New Roman"/>
          <w:sz w:val="20"/>
          <w:szCs w:val="20"/>
        </w:rPr>
        <w:t>,</w:t>
      </w:r>
    </w:p>
    <w:p w14:paraId="092BE3B0" w14:textId="211C449E" w:rsidR="00DA131F" w:rsidRDefault="00DA131F" w:rsidP="004278EA">
      <w:pPr>
        <w:spacing w:after="0" w:line="240" w:lineRule="auto"/>
        <w:jc w:val="center"/>
        <w:rPr>
          <w:rFonts w:ascii="Times New Roman" w:hAnsi="Times New Roman" w:cs="Times New Roman"/>
          <w:sz w:val="20"/>
          <w:szCs w:val="20"/>
        </w:rPr>
      </w:pPr>
      <w:proofErr w:type="spellStart"/>
      <w:r w:rsidRPr="00DA131F">
        <w:rPr>
          <w:rFonts w:ascii="Times New Roman" w:hAnsi="Times New Roman" w:cs="Times New Roman"/>
          <w:sz w:val="20"/>
          <w:szCs w:val="20"/>
        </w:rPr>
        <w:t>Universitas</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Mercu</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Buana</w:t>
      </w:r>
      <w:proofErr w:type="spellEnd"/>
      <w:r w:rsidRPr="00DA131F">
        <w:rPr>
          <w:rFonts w:ascii="Times New Roman" w:hAnsi="Times New Roman" w:cs="Times New Roman"/>
          <w:sz w:val="20"/>
          <w:szCs w:val="20"/>
        </w:rPr>
        <w:t xml:space="preserve"> Yogyakarta</w:t>
      </w:r>
    </w:p>
    <w:p w14:paraId="5171D0B1" w14:textId="531DEF00" w:rsidR="009A4B5E" w:rsidRDefault="00941AD4" w:rsidP="008859A3">
      <w:pPr>
        <w:spacing w:line="240" w:lineRule="auto"/>
        <w:jc w:val="center"/>
        <w:rPr>
          <w:rFonts w:ascii="Times New Roman" w:hAnsi="Times New Roman" w:cs="Times New Roman"/>
          <w:sz w:val="20"/>
          <w:szCs w:val="20"/>
        </w:rPr>
      </w:pPr>
      <w:hyperlink r:id="rId6" w:history="1">
        <w:r w:rsidR="00DA131F" w:rsidRPr="004C4D92">
          <w:rPr>
            <w:rStyle w:val="Hyperlink"/>
            <w:rFonts w:ascii="Times New Roman" w:hAnsi="Times New Roman" w:cs="Times New Roman"/>
            <w:sz w:val="20"/>
            <w:szCs w:val="20"/>
          </w:rPr>
          <w:t>raynaldi.alfarisi21@gmail.com</w:t>
        </w:r>
      </w:hyperlink>
    </w:p>
    <w:p w14:paraId="3E66A74B" w14:textId="77777777" w:rsidR="008859A3" w:rsidRDefault="008859A3" w:rsidP="008859A3">
      <w:pPr>
        <w:spacing w:line="240" w:lineRule="auto"/>
        <w:jc w:val="center"/>
        <w:rPr>
          <w:rFonts w:ascii="Times New Roman" w:hAnsi="Times New Roman" w:cs="Times New Roman"/>
          <w:sz w:val="20"/>
          <w:szCs w:val="20"/>
        </w:rPr>
      </w:pPr>
    </w:p>
    <w:p w14:paraId="56418306" w14:textId="4E15BCE0" w:rsidR="00DA131F" w:rsidRPr="00DA131F" w:rsidRDefault="00DA131F" w:rsidP="00D20706">
      <w:pPr>
        <w:spacing w:after="0" w:line="240" w:lineRule="auto"/>
        <w:jc w:val="center"/>
        <w:rPr>
          <w:rFonts w:ascii="Times New Roman" w:hAnsi="Times New Roman" w:cs="Times New Roman"/>
          <w:b/>
          <w:bCs/>
          <w:sz w:val="20"/>
          <w:szCs w:val="20"/>
        </w:rPr>
      </w:pPr>
      <w:proofErr w:type="spellStart"/>
      <w:r w:rsidRPr="00DA131F">
        <w:rPr>
          <w:rFonts w:ascii="Times New Roman" w:hAnsi="Times New Roman" w:cs="Times New Roman"/>
          <w:b/>
          <w:bCs/>
          <w:sz w:val="20"/>
          <w:szCs w:val="20"/>
        </w:rPr>
        <w:t>Abstrak</w:t>
      </w:r>
      <w:proofErr w:type="spellEnd"/>
    </w:p>
    <w:p w14:paraId="0276D9FF" w14:textId="77777777" w:rsidR="00DA131F" w:rsidRPr="00DA131F" w:rsidRDefault="00DA131F" w:rsidP="009A4B5E">
      <w:pPr>
        <w:spacing w:after="0" w:line="240" w:lineRule="auto"/>
        <w:ind w:firstLine="720"/>
        <w:jc w:val="both"/>
        <w:rPr>
          <w:rFonts w:ascii="Times New Roman" w:hAnsi="Times New Roman" w:cs="Times New Roman"/>
          <w:bCs/>
          <w:sz w:val="20"/>
          <w:szCs w:val="20"/>
        </w:rPr>
      </w:pPr>
      <w:proofErr w:type="spellStart"/>
      <w:r w:rsidRPr="00DA131F">
        <w:rPr>
          <w:rFonts w:ascii="Times New Roman" w:hAnsi="Times New Roman" w:cs="Times New Roman"/>
          <w:bCs/>
          <w:sz w:val="20"/>
          <w:szCs w:val="20"/>
        </w:rPr>
        <w:t>Harga</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saham</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merupakan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cerminan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dari</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ekspektasi</w:t>
      </w:r>
      <w:proofErr w:type="spellEnd"/>
      <w:r w:rsidRPr="00DA131F">
        <w:rPr>
          <w:rFonts w:ascii="Times New Roman" w:hAnsi="Times New Roman" w:cs="Times New Roman"/>
          <w:bCs/>
          <w:sz w:val="20"/>
          <w:szCs w:val="20"/>
        </w:rPr>
        <w:t xml:space="preserve"> investor </w:t>
      </w:r>
      <w:proofErr w:type="spellStart"/>
      <w:r w:rsidRPr="00DA131F">
        <w:rPr>
          <w:rFonts w:ascii="Times New Roman" w:hAnsi="Times New Roman" w:cs="Times New Roman"/>
          <w:bCs/>
          <w:sz w:val="20"/>
          <w:szCs w:val="20"/>
        </w:rPr>
        <w:t>terhadap</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faktor-faktor</w:t>
      </w:r>
      <w:proofErr w:type="spellEnd"/>
      <w:r w:rsidRPr="00DA131F">
        <w:rPr>
          <w:rFonts w:ascii="Times New Roman" w:hAnsi="Times New Roman" w:cs="Times New Roman"/>
          <w:bCs/>
          <w:sz w:val="20"/>
          <w:szCs w:val="20"/>
        </w:rPr>
        <w:t xml:space="preserve"> </w:t>
      </w:r>
      <w:r w:rsidRPr="00DA131F">
        <w:rPr>
          <w:rFonts w:ascii="Times New Roman" w:hAnsi="Times New Roman" w:cs="Times New Roman"/>
          <w:bCs/>
          <w:i/>
          <w:iCs/>
          <w:sz w:val="20"/>
          <w:szCs w:val="20"/>
        </w:rPr>
        <w:t>earning</w:t>
      </w:r>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aliran</w:t>
      </w:r>
      <w:proofErr w:type="spellEnd"/>
      <w:r w:rsidRPr="00DA131F">
        <w:rPr>
          <w:rFonts w:ascii="Times New Roman" w:hAnsi="Times New Roman" w:cs="Times New Roman"/>
          <w:bCs/>
          <w:sz w:val="20"/>
          <w:szCs w:val="20"/>
        </w:rPr>
        <w:t xml:space="preserve"> kas dan </w:t>
      </w:r>
      <w:proofErr w:type="spellStart"/>
      <w:r w:rsidRPr="00DA131F">
        <w:rPr>
          <w:rFonts w:ascii="Times New Roman" w:hAnsi="Times New Roman" w:cs="Times New Roman"/>
          <w:bCs/>
          <w:sz w:val="20"/>
          <w:szCs w:val="20"/>
        </w:rPr>
        <w:t>tingkat</w:t>
      </w:r>
      <w:proofErr w:type="spellEnd"/>
      <w:r w:rsidRPr="00DA131F">
        <w:rPr>
          <w:rFonts w:ascii="Times New Roman" w:hAnsi="Times New Roman" w:cs="Times New Roman"/>
          <w:bCs/>
          <w:sz w:val="20"/>
          <w:szCs w:val="20"/>
        </w:rPr>
        <w:t xml:space="preserve"> </w:t>
      </w:r>
      <w:r w:rsidRPr="00DA131F">
        <w:rPr>
          <w:rFonts w:ascii="Times New Roman" w:hAnsi="Times New Roman" w:cs="Times New Roman"/>
          <w:bCs/>
          <w:i/>
          <w:iCs/>
          <w:sz w:val="20"/>
          <w:szCs w:val="20"/>
        </w:rPr>
        <w:t xml:space="preserve">return </w:t>
      </w:r>
      <w:r w:rsidRPr="00DA131F">
        <w:rPr>
          <w:rFonts w:ascii="Times New Roman" w:hAnsi="Times New Roman" w:cs="Times New Roman"/>
          <w:bCs/>
          <w:sz w:val="20"/>
          <w:szCs w:val="20"/>
        </w:rPr>
        <w:t xml:space="preserve">yang </w:t>
      </w:r>
      <w:proofErr w:type="spellStart"/>
      <w:r w:rsidRPr="00DA131F">
        <w:rPr>
          <w:rFonts w:ascii="Times New Roman" w:hAnsi="Times New Roman" w:cs="Times New Roman"/>
          <w:bCs/>
          <w:sz w:val="20"/>
          <w:szCs w:val="20"/>
        </w:rPr>
        <w:t>disyaratkan</w:t>
      </w:r>
      <w:proofErr w:type="spellEnd"/>
      <w:r w:rsidRPr="00DA131F">
        <w:rPr>
          <w:rFonts w:ascii="Times New Roman" w:hAnsi="Times New Roman" w:cs="Times New Roman"/>
          <w:bCs/>
          <w:sz w:val="20"/>
          <w:szCs w:val="20"/>
        </w:rPr>
        <w:t xml:space="preserve"> investor yang mana </w:t>
      </w:r>
      <w:proofErr w:type="spellStart"/>
      <w:r w:rsidRPr="00DA131F">
        <w:rPr>
          <w:rFonts w:ascii="Times New Roman" w:hAnsi="Times New Roman" w:cs="Times New Roman"/>
          <w:sz w:val="20"/>
          <w:szCs w:val="20"/>
        </w:rPr>
        <w:t>ketiga</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faktor</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tersebut</w:t>
      </w:r>
      <w:proofErr w:type="spellEnd"/>
      <w:r w:rsidRPr="00DA131F">
        <w:rPr>
          <w:rFonts w:ascii="Times New Roman" w:hAnsi="Times New Roman" w:cs="Times New Roman"/>
          <w:sz w:val="20"/>
          <w:szCs w:val="20"/>
        </w:rPr>
        <w:t xml:space="preserve"> juga </w:t>
      </w:r>
      <w:proofErr w:type="spellStart"/>
      <w:r w:rsidRPr="00DA131F">
        <w:rPr>
          <w:rFonts w:ascii="Times New Roman" w:hAnsi="Times New Roman" w:cs="Times New Roman"/>
          <w:sz w:val="20"/>
          <w:szCs w:val="20"/>
        </w:rPr>
        <w:t>sangat</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dipengaruhi</w:t>
      </w:r>
      <w:proofErr w:type="spellEnd"/>
      <w:r w:rsidRPr="00DA131F">
        <w:rPr>
          <w:rFonts w:ascii="Times New Roman" w:hAnsi="Times New Roman" w:cs="Times New Roman"/>
          <w:sz w:val="20"/>
          <w:szCs w:val="20"/>
        </w:rPr>
        <w:t xml:space="preserve"> oleh </w:t>
      </w:r>
      <w:proofErr w:type="spellStart"/>
      <w:r w:rsidRPr="00DA131F">
        <w:rPr>
          <w:rFonts w:ascii="Times New Roman" w:hAnsi="Times New Roman" w:cs="Times New Roman"/>
          <w:sz w:val="20"/>
          <w:szCs w:val="20"/>
        </w:rPr>
        <w:t>kinerja</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ekonomi</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makro</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Harga</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saham</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dipengaruhi</w:t>
      </w:r>
      <w:proofErr w:type="spellEnd"/>
      <w:r w:rsidRPr="00DA131F">
        <w:rPr>
          <w:rFonts w:ascii="Times New Roman" w:hAnsi="Times New Roman" w:cs="Times New Roman"/>
          <w:sz w:val="20"/>
          <w:szCs w:val="20"/>
        </w:rPr>
        <w:t xml:space="preserve"> oleh </w:t>
      </w:r>
      <w:proofErr w:type="spellStart"/>
      <w:r w:rsidRPr="00DA131F">
        <w:rPr>
          <w:rFonts w:ascii="Times New Roman" w:hAnsi="Times New Roman" w:cs="Times New Roman"/>
          <w:sz w:val="20"/>
          <w:szCs w:val="20"/>
        </w:rPr>
        <w:t>permintaan</w:t>
      </w:r>
      <w:proofErr w:type="spellEnd"/>
      <w:r w:rsidRPr="00DA131F">
        <w:rPr>
          <w:rFonts w:ascii="Times New Roman" w:hAnsi="Times New Roman" w:cs="Times New Roman"/>
          <w:sz w:val="20"/>
          <w:szCs w:val="20"/>
        </w:rPr>
        <w:t xml:space="preserve"> dan </w:t>
      </w:r>
      <w:proofErr w:type="spellStart"/>
      <w:r w:rsidRPr="00DA131F">
        <w:rPr>
          <w:rFonts w:ascii="Times New Roman" w:hAnsi="Times New Roman" w:cs="Times New Roman"/>
          <w:sz w:val="20"/>
          <w:szCs w:val="20"/>
        </w:rPr>
        <w:t>penawaran</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terhadap</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saham</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itu</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sendiri</w:t>
      </w:r>
      <w:proofErr w:type="spellEnd"/>
      <w:r w:rsidRPr="00DA131F">
        <w:rPr>
          <w:rFonts w:ascii="Times New Roman" w:hAnsi="Times New Roman" w:cs="Times New Roman"/>
          <w:sz w:val="20"/>
          <w:szCs w:val="20"/>
        </w:rPr>
        <w:t xml:space="preserve"> di pasar modal, </w:t>
      </w:r>
      <w:proofErr w:type="spellStart"/>
      <w:r w:rsidRPr="00DA131F">
        <w:rPr>
          <w:rFonts w:ascii="Times New Roman" w:hAnsi="Times New Roman" w:cs="Times New Roman"/>
          <w:sz w:val="20"/>
          <w:szCs w:val="20"/>
        </w:rPr>
        <w:t>sehingga</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harga</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saham</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memiliki</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keterkaitan</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dengan</w:t>
      </w:r>
      <w:proofErr w:type="spellEnd"/>
      <w:r w:rsidRPr="00DA131F">
        <w:rPr>
          <w:rFonts w:ascii="Times New Roman" w:hAnsi="Times New Roman" w:cs="Times New Roman"/>
          <w:sz w:val="20"/>
          <w:szCs w:val="20"/>
        </w:rPr>
        <w:t xml:space="preserve"> pasar </w:t>
      </w:r>
      <w:proofErr w:type="spellStart"/>
      <w:r w:rsidRPr="00DA131F">
        <w:rPr>
          <w:rFonts w:ascii="Times New Roman" w:hAnsi="Times New Roman" w:cs="Times New Roman"/>
          <w:sz w:val="20"/>
          <w:szCs w:val="20"/>
        </w:rPr>
        <w:t>suatu</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saham</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bCs/>
          <w:sz w:val="20"/>
          <w:szCs w:val="20"/>
        </w:rPr>
        <w:t>Penelitian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ini</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bertujuan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untuk</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mengetahui</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pengaruh</w:t>
      </w:r>
      <w:proofErr w:type="spellEnd"/>
      <w:r w:rsidRPr="00DA131F">
        <w:rPr>
          <w:rFonts w:ascii="Times New Roman" w:hAnsi="Times New Roman" w:cs="Times New Roman"/>
          <w:bCs/>
          <w:sz w:val="20"/>
          <w:szCs w:val="20"/>
        </w:rPr>
        <w:t xml:space="preserve"> </w:t>
      </w:r>
      <w:proofErr w:type="gramStart"/>
      <w:r w:rsidRPr="00DA131F">
        <w:rPr>
          <w:rFonts w:ascii="Times New Roman" w:hAnsi="Times New Roman" w:cs="Times New Roman"/>
          <w:bCs/>
          <w:i/>
          <w:iCs/>
          <w:sz w:val="20"/>
          <w:szCs w:val="20"/>
        </w:rPr>
        <w:t>Non Performing</w:t>
      </w:r>
      <w:proofErr w:type="gramEnd"/>
      <w:r w:rsidRPr="00DA131F">
        <w:rPr>
          <w:rFonts w:ascii="Times New Roman" w:hAnsi="Times New Roman" w:cs="Times New Roman"/>
          <w:bCs/>
          <w:i/>
          <w:iCs/>
          <w:sz w:val="20"/>
          <w:szCs w:val="20"/>
        </w:rPr>
        <w:t xml:space="preserve"> Loan </w:t>
      </w:r>
      <w:r w:rsidRPr="00DA131F">
        <w:rPr>
          <w:rFonts w:ascii="Times New Roman" w:hAnsi="Times New Roman" w:cs="Times New Roman"/>
          <w:bCs/>
          <w:sz w:val="20"/>
          <w:szCs w:val="20"/>
        </w:rPr>
        <w:t xml:space="preserve">(NPL), </w:t>
      </w:r>
      <w:r w:rsidRPr="00DA131F">
        <w:rPr>
          <w:rFonts w:ascii="Times New Roman" w:hAnsi="Times New Roman" w:cs="Times New Roman"/>
          <w:bCs/>
          <w:i/>
          <w:iCs/>
          <w:sz w:val="20"/>
          <w:szCs w:val="20"/>
        </w:rPr>
        <w:t xml:space="preserve">Loan to Deposit Ratio </w:t>
      </w:r>
      <w:r w:rsidRPr="00DA131F">
        <w:rPr>
          <w:rFonts w:ascii="Times New Roman" w:hAnsi="Times New Roman" w:cs="Times New Roman"/>
          <w:bCs/>
          <w:sz w:val="20"/>
          <w:szCs w:val="20"/>
        </w:rPr>
        <w:t xml:space="preserve">(LDR), </w:t>
      </w:r>
      <w:r w:rsidRPr="00DA131F">
        <w:rPr>
          <w:rFonts w:ascii="Times New Roman" w:hAnsi="Times New Roman" w:cs="Times New Roman"/>
          <w:bCs/>
          <w:i/>
          <w:iCs/>
          <w:sz w:val="20"/>
          <w:szCs w:val="20"/>
        </w:rPr>
        <w:t xml:space="preserve">Net Interest Margin </w:t>
      </w:r>
      <w:r w:rsidRPr="00DA131F">
        <w:rPr>
          <w:rFonts w:ascii="Times New Roman" w:hAnsi="Times New Roman" w:cs="Times New Roman"/>
          <w:bCs/>
          <w:sz w:val="20"/>
          <w:szCs w:val="20"/>
        </w:rPr>
        <w:t xml:space="preserve">(NIM), </w:t>
      </w:r>
      <w:r w:rsidRPr="00DA131F">
        <w:rPr>
          <w:rFonts w:ascii="Times New Roman" w:hAnsi="Times New Roman" w:cs="Times New Roman"/>
          <w:bCs/>
          <w:i/>
          <w:iCs/>
          <w:sz w:val="20"/>
          <w:szCs w:val="20"/>
        </w:rPr>
        <w:t xml:space="preserve">Capital Adequacy Ratio </w:t>
      </w:r>
      <w:r w:rsidRPr="00DA131F">
        <w:rPr>
          <w:rFonts w:ascii="Times New Roman" w:hAnsi="Times New Roman" w:cs="Times New Roman"/>
          <w:bCs/>
          <w:sz w:val="20"/>
          <w:szCs w:val="20"/>
        </w:rPr>
        <w:t xml:space="preserve">(CAR) </w:t>
      </w:r>
      <w:proofErr w:type="spellStart"/>
      <w:r w:rsidRPr="00DA131F">
        <w:rPr>
          <w:rFonts w:ascii="Times New Roman" w:hAnsi="Times New Roman" w:cs="Times New Roman"/>
          <w:bCs/>
          <w:sz w:val="20"/>
          <w:szCs w:val="20"/>
        </w:rPr>
        <w:t>terhadap</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Harga</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Saham</w:t>
      </w:r>
      <w:proofErr w:type="spellEnd"/>
      <w:r w:rsidRPr="00DA131F">
        <w:rPr>
          <w:rFonts w:ascii="Times New Roman" w:hAnsi="Times New Roman" w:cs="Times New Roman"/>
          <w:bCs/>
          <w:sz w:val="20"/>
          <w:szCs w:val="20"/>
        </w:rPr>
        <w:t xml:space="preserve"> Pada Perusahaan </w:t>
      </w:r>
      <w:proofErr w:type="spellStart"/>
      <w:r w:rsidRPr="00DA131F">
        <w:rPr>
          <w:rFonts w:ascii="Times New Roman" w:hAnsi="Times New Roman" w:cs="Times New Roman"/>
          <w:bCs/>
          <w:sz w:val="20"/>
          <w:szCs w:val="20"/>
        </w:rPr>
        <w:t>Sektor</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Perbankan</w:t>
      </w:r>
      <w:proofErr w:type="spellEnd"/>
      <w:r w:rsidRPr="00DA131F">
        <w:rPr>
          <w:rFonts w:ascii="Times New Roman" w:hAnsi="Times New Roman" w:cs="Times New Roman"/>
          <w:bCs/>
          <w:sz w:val="20"/>
          <w:szCs w:val="20"/>
        </w:rPr>
        <w:t xml:space="preserve"> Yang </w:t>
      </w:r>
      <w:proofErr w:type="spellStart"/>
      <w:r w:rsidRPr="00DA131F">
        <w:rPr>
          <w:rFonts w:ascii="Times New Roman" w:hAnsi="Times New Roman" w:cs="Times New Roman"/>
          <w:bCs/>
          <w:sz w:val="20"/>
          <w:szCs w:val="20"/>
        </w:rPr>
        <w:t>Terdaftar</w:t>
      </w:r>
      <w:proofErr w:type="spellEnd"/>
      <w:r w:rsidRPr="00DA131F">
        <w:rPr>
          <w:rFonts w:ascii="Times New Roman" w:hAnsi="Times New Roman" w:cs="Times New Roman"/>
          <w:bCs/>
          <w:sz w:val="20"/>
          <w:szCs w:val="20"/>
        </w:rPr>
        <w:t xml:space="preserve"> Di Bursa </w:t>
      </w:r>
      <w:proofErr w:type="spellStart"/>
      <w:r w:rsidRPr="00DA131F">
        <w:rPr>
          <w:rFonts w:ascii="Times New Roman" w:hAnsi="Times New Roman" w:cs="Times New Roman"/>
          <w:bCs/>
          <w:sz w:val="20"/>
          <w:szCs w:val="20"/>
        </w:rPr>
        <w:t>Efek</w:t>
      </w:r>
      <w:proofErr w:type="spellEnd"/>
      <w:r w:rsidRPr="00DA131F">
        <w:rPr>
          <w:rFonts w:ascii="Times New Roman" w:hAnsi="Times New Roman" w:cs="Times New Roman"/>
          <w:bCs/>
          <w:sz w:val="20"/>
          <w:szCs w:val="20"/>
        </w:rPr>
        <w:t xml:space="preserve"> Indonesia </w:t>
      </w:r>
      <w:proofErr w:type="spellStart"/>
      <w:r w:rsidRPr="00DA131F">
        <w:rPr>
          <w:rFonts w:ascii="Times New Roman" w:hAnsi="Times New Roman" w:cs="Times New Roman"/>
          <w:bCs/>
          <w:sz w:val="20"/>
          <w:szCs w:val="20"/>
        </w:rPr>
        <w:t>Periode</w:t>
      </w:r>
      <w:proofErr w:type="spellEnd"/>
      <w:r w:rsidRPr="00DA131F">
        <w:rPr>
          <w:rFonts w:ascii="Times New Roman" w:hAnsi="Times New Roman" w:cs="Times New Roman"/>
          <w:bCs/>
          <w:sz w:val="20"/>
          <w:szCs w:val="20"/>
        </w:rPr>
        <w:t xml:space="preserve"> 2016-2018. </w:t>
      </w:r>
      <w:proofErr w:type="spellStart"/>
      <w:r w:rsidRPr="00DA131F">
        <w:rPr>
          <w:rFonts w:ascii="Times New Roman" w:hAnsi="Times New Roman" w:cs="Times New Roman"/>
          <w:bCs/>
          <w:sz w:val="20"/>
          <w:szCs w:val="20"/>
        </w:rPr>
        <w:t>Metode</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analisis</w:t>
      </w:r>
      <w:proofErr w:type="spellEnd"/>
      <w:r w:rsidRPr="00DA131F">
        <w:rPr>
          <w:rFonts w:ascii="Times New Roman" w:hAnsi="Times New Roman" w:cs="Times New Roman"/>
          <w:bCs/>
          <w:sz w:val="20"/>
          <w:szCs w:val="20"/>
        </w:rPr>
        <w:t xml:space="preserve"> yang </w:t>
      </w:r>
      <w:proofErr w:type="spellStart"/>
      <w:r w:rsidRPr="00DA131F">
        <w:rPr>
          <w:rFonts w:ascii="Times New Roman" w:hAnsi="Times New Roman" w:cs="Times New Roman"/>
          <w:bCs/>
          <w:sz w:val="20"/>
          <w:szCs w:val="20"/>
        </w:rPr>
        <w:t>digunakan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dalam</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penelitian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ini</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adalah</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metode</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kuantitatif</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Analisis</w:t>
      </w:r>
      <w:proofErr w:type="spellEnd"/>
      <w:r w:rsidRPr="00DA131F">
        <w:rPr>
          <w:rFonts w:ascii="Times New Roman" w:hAnsi="Times New Roman" w:cs="Times New Roman"/>
          <w:bCs/>
          <w:sz w:val="20"/>
          <w:szCs w:val="20"/>
        </w:rPr>
        <w:t xml:space="preserve"> data </w:t>
      </w:r>
      <w:proofErr w:type="spellStart"/>
      <w:r w:rsidRPr="00DA131F">
        <w:rPr>
          <w:rFonts w:ascii="Times New Roman" w:hAnsi="Times New Roman" w:cs="Times New Roman"/>
          <w:bCs/>
          <w:sz w:val="20"/>
          <w:szCs w:val="20"/>
        </w:rPr>
        <w:t>menggunakan</w:t>
      </w:r>
      <w:proofErr w:type="spellEnd"/>
      <w:r w:rsidRPr="00DA131F">
        <w:rPr>
          <w:rFonts w:ascii="Times New Roman" w:hAnsi="Times New Roman" w:cs="Times New Roman"/>
          <w:bCs/>
          <w:sz w:val="20"/>
          <w:szCs w:val="20"/>
        </w:rPr>
        <w:t xml:space="preserve"> uji </w:t>
      </w:r>
      <w:proofErr w:type="spellStart"/>
      <w:r w:rsidRPr="00DA131F">
        <w:rPr>
          <w:rFonts w:ascii="Times New Roman" w:hAnsi="Times New Roman" w:cs="Times New Roman"/>
          <w:bCs/>
          <w:sz w:val="20"/>
          <w:szCs w:val="20"/>
        </w:rPr>
        <w:t>asumsi</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klasik</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analisis</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regresi</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liniear</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berganda</w:t>
      </w:r>
      <w:proofErr w:type="spellEnd"/>
      <w:r w:rsidRPr="00DA131F">
        <w:rPr>
          <w:rFonts w:ascii="Times New Roman" w:hAnsi="Times New Roman" w:cs="Times New Roman"/>
          <w:bCs/>
          <w:sz w:val="20"/>
          <w:szCs w:val="20"/>
        </w:rPr>
        <w:t xml:space="preserve"> dan uji </w:t>
      </w:r>
      <w:proofErr w:type="spellStart"/>
      <w:r w:rsidRPr="00DA131F">
        <w:rPr>
          <w:rFonts w:ascii="Times New Roman" w:hAnsi="Times New Roman" w:cs="Times New Roman"/>
          <w:bCs/>
          <w:sz w:val="20"/>
          <w:szCs w:val="20"/>
        </w:rPr>
        <w:t>hipotesis</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Pengumpulan</w:t>
      </w:r>
      <w:proofErr w:type="spellEnd"/>
      <w:r w:rsidRPr="00DA131F">
        <w:rPr>
          <w:rFonts w:ascii="Times New Roman" w:hAnsi="Times New Roman" w:cs="Times New Roman"/>
          <w:bCs/>
          <w:sz w:val="20"/>
          <w:szCs w:val="20"/>
        </w:rPr>
        <w:t xml:space="preserve"> data </w:t>
      </w:r>
      <w:proofErr w:type="spellStart"/>
      <w:r w:rsidRPr="00DA131F">
        <w:rPr>
          <w:rFonts w:ascii="Times New Roman" w:hAnsi="Times New Roman" w:cs="Times New Roman"/>
          <w:bCs/>
          <w:sz w:val="20"/>
          <w:szCs w:val="20"/>
        </w:rPr>
        <w:t>dilakukan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dengan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cara</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dokumentasi</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laporan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keuangan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dari</w:t>
      </w:r>
      <w:proofErr w:type="spellEnd"/>
      <w:r w:rsidRPr="00DA131F">
        <w:rPr>
          <w:rFonts w:ascii="Times New Roman" w:hAnsi="Times New Roman" w:cs="Times New Roman"/>
          <w:bCs/>
          <w:sz w:val="20"/>
          <w:szCs w:val="20"/>
        </w:rPr>
        <w:t xml:space="preserve"> situs </w:t>
      </w:r>
      <w:proofErr w:type="spellStart"/>
      <w:r w:rsidRPr="00DA131F">
        <w:rPr>
          <w:rFonts w:ascii="Times New Roman" w:hAnsi="Times New Roman" w:cs="Times New Roman"/>
          <w:bCs/>
          <w:sz w:val="20"/>
          <w:szCs w:val="20"/>
        </w:rPr>
        <w:t>resmi</w:t>
      </w:r>
      <w:proofErr w:type="spellEnd"/>
      <w:r w:rsidRPr="00DA131F">
        <w:rPr>
          <w:rFonts w:ascii="Times New Roman" w:hAnsi="Times New Roman" w:cs="Times New Roman"/>
          <w:bCs/>
          <w:sz w:val="20"/>
          <w:szCs w:val="20"/>
        </w:rPr>
        <w:t xml:space="preserve"> Bursa </w:t>
      </w:r>
      <w:proofErr w:type="spellStart"/>
      <w:r w:rsidRPr="00DA131F">
        <w:rPr>
          <w:rFonts w:ascii="Times New Roman" w:hAnsi="Times New Roman" w:cs="Times New Roman"/>
          <w:bCs/>
          <w:sz w:val="20"/>
          <w:szCs w:val="20"/>
        </w:rPr>
        <w:t>Efek</w:t>
      </w:r>
      <w:proofErr w:type="spellEnd"/>
      <w:r w:rsidRPr="00DA131F">
        <w:rPr>
          <w:rFonts w:ascii="Times New Roman" w:hAnsi="Times New Roman" w:cs="Times New Roman"/>
          <w:bCs/>
          <w:sz w:val="20"/>
          <w:szCs w:val="20"/>
        </w:rPr>
        <w:t xml:space="preserve"> Indonesia (BEI) di www.idx.com. </w:t>
      </w:r>
      <w:proofErr w:type="spellStart"/>
      <w:r w:rsidRPr="00DA131F">
        <w:rPr>
          <w:rFonts w:ascii="Times New Roman" w:hAnsi="Times New Roman" w:cs="Times New Roman"/>
          <w:bCs/>
          <w:sz w:val="20"/>
          <w:szCs w:val="20"/>
        </w:rPr>
        <w:t>Populasi</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dalam</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penelitian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ini</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adalah</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semua</w:t>
      </w:r>
      <w:proofErr w:type="spellEnd"/>
      <w:r w:rsidRPr="00DA131F">
        <w:rPr>
          <w:rFonts w:ascii="Times New Roman" w:hAnsi="Times New Roman" w:cs="Times New Roman"/>
          <w:bCs/>
          <w:sz w:val="20"/>
          <w:szCs w:val="20"/>
        </w:rPr>
        <w:t xml:space="preserve"> </w:t>
      </w:r>
      <w:r w:rsidRPr="00DA131F">
        <w:rPr>
          <w:rFonts w:ascii="Times New Roman" w:hAnsi="Times New Roman" w:cs="Times New Roman"/>
          <w:sz w:val="20"/>
          <w:szCs w:val="20"/>
        </w:rPr>
        <w:t xml:space="preserve">Bank </w:t>
      </w:r>
      <w:proofErr w:type="spellStart"/>
      <w:r w:rsidRPr="00DA131F">
        <w:rPr>
          <w:rFonts w:ascii="Times New Roman" w:hAnsi="Times New Roman" w:cs="Times New Roman"/>
          <w:sz w:val="20"/>
          <w:szCs w:val="20"/>
        </w:rPr>
        <w:t>Umum</w:t>
      </w:r>
      <w:proofErr w:type="spellEnd"/>
      <w:r w:rsidRPr="00DA131F">
        <w:rPr>
          <w:rFonts w:ascii="Times New Roman" w:hAnsi="Times New Roman" w:cs="Times New Roman"/>
          <w:sz w:val="20"/>
          <w:szCs w:val="20"/>
        </w:rPr>
        <w:t xml:space="preserve"> yang </w:t>
      </w:r>
      <w:proofErr w:type="spellStart"/>
      <w:r w:rsidRPr="00DA131F">
        <w:rPr>
          <w:rFonts w:ascii="Times New Roman" w:hAnsi="Times New Roman" w:cs="Times New Roman"/>
          <w:sz w:val="20"/>
          <w:szCs w:val="20"/>
        </w:rPr>
        <w:t>terdaftar</w:t>
      </w:r>
      <w:proofErr w:type="spellEnd"/>
      <w:r w:rsidRPr="00DA131F">
        <w:rPr>
          <w:rFonts w:ascii="Times New Roman" w:hAnsi="Times New Roman" w:cs="Times New Roman"/>
          <w:sz w:val="20"/>
          <w:szCs w:val="20"/>
        </w:rPr>
        <w:t xml:space="preserve"> dan </w:t>
      </w:r>
      <w:proofErr w:type="spellStart"/>
      <w:r w:rsidRPr="00DA131F">
        <w:rPr>
          <w:rFonts w:ascii="Times New Roman" w:hAnsi="Times New Roman" w:cs="Times New Roman"/>
          <w:sz w:val="20"/>
          <w:szCs w:val="20"/>
        </w:rPr>
        <w:t>aktif</w:t>
      </w:r>
      <w:proofErr w:type="spellEnd"/>
      <w:r w:rsidRPr="00DA131F">
        <w:rPr>
          <w:rFonts w:ascii="Times New Roman" w:hAnsi="Times New Roman" w:cs="Times New Roman"/>
          <w:sz w:val="20"/>
          <w:szCs w:val="20"/>
        </w:rPr>
        <w:t xml:space="preserve"> di Bursa </w:t>
      </w:r>
      <w:proofErr w:type="spellStart"/>
      <w:r w:rsidRPr="00DA131F">
        <w:rPr>
          <w:rFonts w:ascii="Times New Roman" w:hAnsi="Times New Roman" w:cs="Times New Roman"/>
          <w:sz w:val="20"/>
          <w:szCs w:val="20"/>
        </w:rPr>
        <w:t>Efek</w:t>
      </w:r>
      <w:proofErr w:type="spellEnd"/>
      <w:r w:rsidRPr="00DA131F">
        <w:rPr>
          <w:rFonts w:ascii="Times New Roman" w:hAnsi="Times New Roman" w:cs="Times New Roman"/>
          <w:sz w:val="20"/>
          <w:szCs w:val="20"/>
        </w:rPr>
        <w:t xml:space="preserve"> Indonesia (BEI) </w:t>
      </w:r>
      <w:proofErr w:type="spellStart"/>
      <w:r w:rsidRPr="00DA131F">
        <w:rPr>
          <w:rFonts w:ascii="Times New Roman" w:hAnsi="Times New Roman" w:cs="Times New Roman"/>
          <w:sz w:val="20"/>
          <w:szCs w:val="20"/>
        </w:rPr>
        <w:t>periode</w:t>
      </w:r>
      <w:proofErr w:type="spellEnd"/>
      <w:r w:rsidRPr="00DA131F">
        <w:rPr>
          <w:rFonts w:ascii="Times New Roman" w:hAnsi="Times New Roman" w:cs="Times New Roman"/>
          <w:sz w:val="20"/>
          <w:szCs w:val="20"/>
        </w:rPr>
        <w:t xml:space="preserve"> 2016-2018 </w:t>
      </w:r>
      <w:proofErr w:type="spellStart"/>
      <w:r w:rsidRPr="00DA131F">
        <w:rPr>
          <w:rFonts w:ascii="Times New Roman" w:hAnsi="Times New Roman" w:cs="Times New Roman"/>
          <w:sz w:val="20"/>
          <w:szCs w:val="20"/>
        </w:rPr>
        <w:t>s</w:t>
      </w:r>
      <w:r w:rsidRPr="00DA131F">
        <w:rPr>
          <w:rFonts w:ascii="Times New Roman" w:hAnsi="Times New Roman" w:cs="Times New Roman"/>
          <w:bCs/>
          <w:sz w:val="20"/>
          <w:szCs w:val="20"/>
        </w:rPr>
        <w:t>ejumlah</w:t>
      </w:r>
      <w:proofErr w:type="spellEnd"/>
      <w:r w:rsidRPr="00DA131F">
        <w:rPr>
          <w:rFonts w:ascii="Times New Roman" w:hAnsi="Times New Roman" w:cs="Times New Roman"/>
          <w:bCs/>
          <w:sz w:val="20"/>
          <w:szCs w:val="20"/>
        </w:rPr>
        <w:t xml:space="preserve"> 44 </w:t>
      </w:r>
      <w:proofErr w:type="spellStart"/>
      <w:r w:rsidRPr="00DA131F">
        <w:rPr>
          <w:rFonts w:ascii="Times New Roman" w:hAnsi="Times New Roman" w:cs="Times New Roman"/>
          <w:bCs/>
          <w:sz w:val="20"/>
          <w:szCs w:val="20"/>
        </w:rPr>
        <w:t>perusahaan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Sampel</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dipilih</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dengan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metode</w:t>
      </w:r>
      <w:proofErr w:type="spellEnd"/>
      <w:r w:rsidRPr="00DA131F">
        <w:rPr>
          <w:rFonts w:ascii="Times New Roman" w:hAnsi="Times New Roman" w:cs="Times New Roman"/>
          <w:bCs/>
          <w:sz w:val="20"/>
          <w:szCs w:val="20"/>
        </w:rPr>
        <w:t xml:space="preserve"> </w:t>
      </w:r>
      <w:r w:rsidRPr="00DA131F">
        <w:rPr>
          <w:rFonts w:ascii="Times New Roman" w:hAnsi="Times New Roman" w:cs="Times New Roman"/>
          <w:bCs/>
          <w:i/>
          <w:iCs/>
          <w:sz w:val="20"/>
          <w:szCs w:val="20"/>
        </w:rPr>
        <w:t>purposive sampling</w:t>
      </w:r>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Jumlah</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sampel</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penelitian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ini</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adalah</w:t>
      </w:r>
      <w:proofErr w:type="spellEnd"/>
      <w:r w:rsidRPr="00DA131F">
        <w:rPr>
          <w:rFonts w:ascii="Times New Roman" w:hAnsi="Times New Roman" w:cs="Times New Roman"/>
          <w:bCs/>
          <w:sz w:val="20"/>
          <w:szCs w:val="20"/>
        </w:rPr>
        <w:t xml:space="preserve"> 31 </w:t>
      </w:r>
      <w:proofErr w:type="spellStart"/>
      <w:r w:rsidRPr="00DA131F">
        <w:rPr>
          <w:rFonts w:ascii="Times New Roman" w:hAnsi="Times New Roman" w:cs="Times New Roman"/>
          <w:bCs/>
          <w:sz w:val="20"/>
          <w:szCs w:val="20"/>
        </w:rPr>
        <w:t>perusahaan</w:t>
      </w:r>
      <w:proofErr w:type="spellEnd"/>
      <w:r w:rsidRPr="00DA131F">
        <w:rPr>
          <w:rFonts w:ascii="Times New Roman" w:hAnsi="Times New Roman" w:cs="Times New Roman"/>
          <w:bCs/>
          <w:sz w:val="20"/>
          <w:szCs w:val="20"/>
        </w:rPr>
        <w:t xml:space="preserve">. Hasil </w:t>
      </w:r>
      <w:proofErr w:type="spellStart"/>
      <w:r w:rsidRPr="00DA131F">
        <w:rPr>
          <w:rFonts w:ascii="Times New Roman" w:hAnsi="Times New Roman" w:cs="Times New Roman"/>
          <w:bCs/>
          <w:sz w:val="20"/>
          <w:szCs w:val="20"/>
        </w:rPr>
        <w:t>dari</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penelitian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ini</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menunjukan</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bahwa</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secara</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parsial</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variabel</w:t>
      </w:r>
      <w:proofErr w:type="spellEnd"/>
      <w:r w:rsidRPr="00DA131F">
        <w:rPr>
          <w:rFonts w:ascii="Times New Roman" w:hAnsi="Times New Roman" w:cs="Times New Roman"/>
          <w:bCs/>
          <w:sz w:val="20"/>
          <w:szCs w:val="20"/>
        </w:rPr>
        <w:t xml:space="preserve"> </w:t>
      </w:r>
      <w:proofErr w:type="gramStart"/>
      <w:r w:rsidRPr="00DA131F">
        <w:rPr>
          <w:rFonts w:ascii="Times New Roman" w:hAnsi="Times New Roman" w:cs="Times New Roman"/>
          <w:i/>
          <w:iCs/>
          <w:sz w:val="20"/>
          <w:szCs w:val="20"/>
        </w:rPr>
        <w:t>Non Performing</w:t>
      </w:r>
      <w:proofErr w:type="gramEnd"/>
      <w:r w:rsidRPr="00DA131F">
        <w:rPr>
          <w:rFonts w:ascii="Times New Roman" w:hAnsi="Times New Roman" w:cs="Times New Roman"/>
          <w:i/>
          <w:iCs/>
          <w:sz w:val="20"/>
          <w:szCs w:val="20"/>
        </w:rPr>
        <w:t xml:space="preserve"> Loan</w:t>
      </w:r>
      <w:r w:rsidRPr="00DA131F">
        <w:rPr>
          <w:rFonts w:ascii="Times New Roman" w:hAnsi="Times New Roman" w:cs="Times New Roman"/>
          <w:sz w:val="20"/>
          <w:szCs w:val="20"/>
        </w:rPr>
        <w:t xml:space="preserve"> (NPL) </w:t>
      </w:r>
      <w:proofErr w:type="spellStart"/>
      <w:r w:rsidRPr="00DA131F">
        <w:rPr>
          <w:rFonts w:ascii="Times New Roman" w:hAnsi="Times New Roman" w:cs="Times New Roman"/>
          <w:sz w:val="20"/>
          <w:szCs w:val="20"/>
        </w:rPr>
        <w:t>berpengaruh</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negatif</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terhadap</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harga</w:t>
      </w:r>
      <w:proofErr w:type="spellEnd"/>
      <w:r w:rsidRPr="00DA131F">
        <w:rPr>
          <w:rFonts w:ascii="Times New Roman" w:hAnsi="Times New Roman" w:cs="Times New Roman"/>
          <w:sz w:val="20"/>
          <w:szCs w:val="20"/>
        </w:rPr>
        <w:t xml:space="preserve"> </w:t>
      </w:r>
      <w:proofErr w:type="spellStart"/>
      <w:r w:rsidRPr="00DA131F">
        <w:rPr>
          <w:rFonts w:ascii="Times New Roman" w:hAnsi="Times New Roman" w:cs="Times New Roman"/>
          <w:sz w:val="20"/>
          <w:szCs w:val="20"/>
        </w:rPr>
        <w:t>saham</w:t>
      </w:r>
      <w:proofErr w:type="spellEnd"/>
      <w:r w:rsidRPr="00DA131F">
        <w:rPr>
          <w:rFonts w:ascii="Times New Roman" w:hAnsi="Times New Roman" w:cs="Times New Roman"/>
          <w:sz w:val="20"/>
          <w:szCs w:val="20"/>
          <w:lang w:val="en-ID"/>
        </w:rPr>
        <w:t xml:space="preserve">, </w:t>
      </w:r>
      <w:r w:rsidRPr="00DA131F">
        <w:rPr>
          <w:rFonts w:ascii="Times New Roman" w:hAnsi="Times New Roman" w:cs="Times New Roman"/>
          <w:bCs/>
          <w:i/>
          <w:iCs/>
          <w:sz w:val="20"/>
          <w:szCs w:val="20"/>
        </w:rPr>
        <w:t xml:space="preserve">Loan to Deposit Ratio </w:t>
      </w:r>
      <w:r w:rsidRPr="00DA131F">
        <w:rPr>
          <w:rFonts w:ascii="Times New Roman" w:hAnsi="Times New Roman" w:cs="Times New Roman"/>
          <w:bCs/>
          <w:sz w:val="20"/>
          <w:szCs w:val="20"/>
        </w:rPr>
        <w:t xml:space="preserve">(LDR) </w:t>
      </w:r>
      <w:proofErr w:type="spellStart"/>
      <w:r w:rsidRPr="00DA131F">
        <w:rPr>
          <w:rFonts w:ascii="Times New Roman" w:hAnsi="Times New Roman" w:cs="Times New Roman"/>
          <w:bCs/>
          <w:sz w:val="20"/>
          <w:szCs w:val="20"/>
        </w:rPr>
        <w:t>tidak</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berpengaruh</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terhadap</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harga</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saham</w:t>
      </w:r>
      <w:proofErr w:type="spellEnd"/>
      <w:r w:rsidRPr="00DA131F">
        <w:rPr>
          <w:rFonts w:ascii="Times New Roman" w:hAnsi="Times New Roman" w:cs="Times New Roman"/>
          <w:bCs/>
          <w:sz w:val="20"/>
          <w:szCs w:val="20"/>
        </w:rPr>
        <w:t xml:space="preserve">, </w:t>
      </w:r>
      <w:r w:rsidRPr="00DA131F">
        <w:rPr>
          <w:rFonts w:ascii="Times New Roman" w:hAnsi="Times New Roman" w:cs="Times New Roman"/>
          <w:bCs/>
          <w:i/>
          <w:iCs/>
          <w:sz w:val="20"/>
          <w:szCs w:val="20"/>
        </w:rPr>
        <w:t xml:space="preserve">Net Interest Margin </w:t>
      </w:r>
      <w:r w:rsidRPr="00DA131F">
        <w:rPr>
          <w:rFonts w:ascii="Times New Roman" w:hAnsi="Times New Roman" w:cs="Times New Roman"/>
          <w:bCs/>
          <w:sz w:val="20"/>
          <w:szCs w:val="20"/>
        </w:rPr>
        <w:t xml:space="preserve">(NIM) </w:t>
      </w:r>
      <w:proofErr w:type="spellStart"/>
      <w:r w:rsidRPr="00DA131F">
        <w:rPr>
          <w:rFonts w:ascii="Times New Roman" w:hAnsi="Times New Roman" w:cs="Times New Roman"/>
          <w:bCs/>
          <w:sz w:val="20"/>
          <w:szCs w:val="20"/>
        </w:rPr>
        <w:t>berpengaruh</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positif</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terhadap</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harga</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saham</w:t>
      </w:r>
      <w:proofErr w:type="spellEnd"/>
      <w:r w:rsidRPr="00DA131F">
        <w:rPr>
          <w:rFonts w:ascii="Times New Roman" w:hAnsi="Times New Roman" w:cs="Times New Roman"/>
          <w:bCs/>
          <w:sz w:val="20"/>
          <w:szCs w:val="20"/>
        </w:rPr>
        <w:t xml:space="preserve">, dan </w:t>
      </w:r>
      <w:r w:rsidRPr="00DA131F">
        <w:rPr>
          <w:rFonts w:ascii="Times New Roman" w:hAnsi="Times New Roman" w:cs="Times New Roman"/>
          <w:bCs/>
          <w:i/>
          <w:iCs/>
          <w:sz w:val="20"/>
          <w:szCs w:val="20"/>
        </w:rPr>
        <w:t xml:space="preserve">Capital Adequacy Ratio </w:t>
      </w:r>
      <w:r w:rsidRPr="00DA131F">
        <w:rPr>
          <w:rFonts w:ascii="Times New Roman" w:hAnsi="Times New Roman" w:cs="Times New Roman"/>
          <w:bCs/>
          <w:sz w:val="20"/>
          <w:szCs w:val="20"/>
        </w:rPr>
        <w:t xml:space="preserve">(CAR) </w:t>
      </w:r>
      <w:proofErr w:type="spellStart"/>
      <w:r w:rsidRPr="00DA131F">
        <w:rPr>
          <w:rFonts w:ascii="Times New Roman" w:hAnsi="Times New Roman" w:cs="Times New Roman"/>
          <w:bCs/>
          <w:sz w:val="20"/>
          <w:szCs w:val="20"/>
        </w:rPr>
        <w:t>tidak</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berpengaruh</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terhadap</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harga</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saham</w:t>
      </w:r>
      <w:proofErr w:type="spellEnd"/>
      <w:r w:rsidRPr="00DA131F">
        <w:rPr>
          <w:rFonts w:ascii="Times New Roman" w:hAnsi="Times New Roman" w:cs="Times New Roman"/>
          <w:bCs/>
          <w:sz w:val="20"/>
          <w:szCs w:val="20"/>
        </w:rPr>
        <w:t>.</w:t>
      </w:r>
    </w:p>
    <w:p w14:paraId="2495B23A" w14:textId="77777777" w:rsidR="00DA131F" w:rsidRPr="00DA131F" w:rsidRDefault="00DA131F" w:rsidP="009A4B5E">
      <w:pPr>
        <w:spacing w:after="0" w:line="240" w:lineRule="auto"/>
        <w:ind w:firstLine="720"/>
        <w:jc w:val="both"/>
        <w:rPr>
          <w:rFonts w:ascii="Times New Roman" w:hAnsi="Times New Roman" w:cs="Times New Roman"/>
          <w:bCs/>
          <w:sz w:val="20"/>
          <w:szCs w:val="20"/>
        </w:rPr>
      </w:pPr>
    </w:p>
    <w:p w14:paraId="1DE32375" w14:textId="77777777" w:rsidR="00DA131F" w:rsidRPr="00DA131F" w:rsidRDefault="00DA131F" w:rsidP="009A4B5E">
      <w:pPr>
        <w:spacing w:after="0" w:line="240" w:lineRule="auto"/>
        <w:ind w:firstLine="720"/>
        <w:jc w:val="both"/>
        <w:rPr>
          <w:rFonts w:ascii="Times New Roman" w:hAnsi="Times New Roman" w:cs="Times New Roman"/>
          <w:bCs/>
          <w:sz w:val="20"/>
          <w:szCs w:val="20"/>
        </w:rPr>
      </w:pPr>
    </w:p>
    <w:p w14:paraId="45AAD7DA" w14:textId="00C66A92" w:rsidR="004278EA" w:rsidRDefault="00DA131F" w:rsidP="009A4B5E">
      <w:pPr>
        <w:spacing w:line="240" w:lineRule="auto"/>
        <w:jc w:val="both"/>
        <w:rPr>
          <w:rFonts w:ascii="Times New Roman" w:hAnsi="Times New Roman" w:cs="Times New Roman"/>
          <w:bCs/>
          <w:sz w:val="20"/>
          <w:szCs w:val="20"/>
        </w:rPr>
      </w:pPr>
      <w:r w:rsidRPr="00DA131F">
        <w:rPr>
          <w:rFonts w:ascii="Times New Roman" w:hAnsi="Times New Roman" w:cs="Times New Roman"/>
          <w:b/>
          <w:sz w:val="20"/>
          <w:szCs w:val="20"/>
        </w:rPr>
        <w:t xml:space="preserve">Kata </w:t>
      </w:r>
      <w:proofErr w:type="spellStart"/>
      <w:r w:rsidRPr="00DA131F">
        <w:rPr>
          <w:rFonts w:ascii="Times New Roman" w:hAnsi="Times New Roman" w:cs="Times New Roman"/>
          <w:b/>
          <w:sz w:val="20"/>
          <w:szCs w:val="20"/>
        </w:rPr>
        <w:t>kunci</w:t>
      </w:r>
      <w:proofErr w:type="spellEnd"/>
      <w:r w:rsidRPr="00DA131F">
        <w:rPr>
          <w:rFonts w:ascii="Times New Roman" w:hAnsi="Times New Roman" w:cs="Times New Roman"/>
          <w:b/>
          <w:sz w:val="20"/>
          <w:szCs w:val="20"/>
        </w:rPr>
        <w:t>:</w:t>
      </w:r>
      <w:r w:rsidRPr="00DA131F">
        <w:rPr>
          <w:rFonts w:ascii="Times New Roman" w:hAnsi="Times New Roman" w:cs="Times New Roman"/>
          <w:bCs/>
          <w:sz w:val="20"/>
          <w:szCs w:val="20"/>
        </w:rPr>
        <w:t xml:space="preserve"> </w:t>
      </w:r>
      <w:proofErr w:type="gramStart"/>
      <w:r w:rsidRPr="00DA131F">
        <w:rPr>
          <w:rFonts w:ascii="Times New Roman" w:hAnsi="Times New Roman" w:cs="Times New Roman"/>
          <w:bCs/>
          <w:i/>
          <w:iCs/>
          <w:sz w:val="20"/>
          <w:szCs w:val="20"/>
        </w:rPr>
        <w:t>Non Performing</w:t>
      </w:r>
      <w:proofErr w:type="gramEnd"/>
      <w:r w:rsidRPr="00DA131F">
        <w:rPr>
          <w:rFonts w:ascii="Times New Roman" w:hAnsi="Times New Roman" w:cs="Times New Roman"/>
          <w:bCs/>
          <w:i/>
          <w:iCs/>
          <w:sz w:val="20"/>
          <w:szCs w:val="20"/>
        </w:rPr>
        <w:t xml:space="preserve"> Loan </w:t>
      </w:r>
      <w:r w:rsidRPr="00DA131F">
        <w:rPr>
          <w:rFonts w:ascii="Times New Roman" w:hAnsi="Times New Roman" w:cs="Times New Roman"/>
          <w:bCs/>
          <w:sz w:val="20"/>
          <w:szCs w:val="20"/>
        </w:rPr>
        <w:t xml:space="preserve">(NPL), </w:t>
      </w:r>
      <w:r w:rsidRPr="00DA131F">
        <w:rPr>
          <w:rFonts w:ascii="Times New Roman" w:hAnsi="Times New Roman" w:cs="Times New Roman"/>
          <w:bCs/>
          <w:i/>
          <w:iCs/>
          <w:sz w:val="20"/>
          <w:szCs w:val="20"/>
        </w:rPr>
        <w:t xml:space="preserve">Loan to Deposit Ratio </w:t>
      </w:r>
      <w:r w:rsidRPr="00DA131F">
        <w:rPr>
          <w:rFonts w:ascii="Times New Roman" w:hAnsi="Times New Roman" w:cs="Times New Roman"/>
          <w:bCs/>
          <w:sz w:val="20"/>
          <w:szCs w:val="20"/>
        </w:rPr>
        <w:t xml:space="preserve">(LDR), </w:t>
      </w:r>
      <w:r w:rsidRPr="00DA131F">
        <w:rPr>
          <w:rFonts w:ascii="Times New Roman" w:hAnsi="Times New Roman" w:cs="Times New Roman"/>
          <w:bCs/>
          <w:i/>
          <w:iCs/>
          <w:sz w:val="20"/>
          <w:szCs w:val="20"/>
        </w:rPr>
        <w:t xml:space="preserve">Net Interest Margin </w:t>
      </w:r>
      <w:r w:rsidRPr="00DA131F">
        <w:rPr>
          <w:rFonts w:ascii="Times New Roman" w:hAnsi="Times New Roman" w:cs="Times New Roman"/>
          <w:bCs/>
          <w:sz w:val="20"/>
          <w:szCs w:val="20"/>
        </w:rPr>
        <w:t xml:space="preserve">(NIM), </w:t>
      </w:r>
      <w:r w:rsidRPr="00DA131F">
        <w:rPr>
          <w:rFonts w:ascii="Times New Roman" w:hAnsi="Times New Roman" w:cs="Times New Roman"/>
          <w:bCs/>
          <w:i/>
          <w:iCs/>
          <w:sz w:val="20"/>
          <w:szCs w:val="20"/>
        </w:rPr>
        <w:t xml:space="preserve">Capital Adequacy Ratio </w:t>
      </w:r>
      <w:r w:rsidRPr="00DA131F">
        <w:rPr>
          <w:rFonts w:ascii="Times New Roman" w:hAnsi="Times New Roman" w:cs="Times New Roman"/>
          <w:bCs/>
          <w:sz w:val="20"/>
          <w:szCs w:val="20"/>
        </w:rPr>
        <w:t xml:space="preserve">(CAR) dan </w:t>
      </w:r>
      <w:proofErr w:type="spellStart"/>
      <w:r w:rsidRPr="00DA131F">
        <w:rPr>
          <w:rFonts w:ascii="Times New Roman" w:hAnsi="Times New Roman" w:cs="Times New Roman"/>
          <w:bCs/>
          <w:sz w:val="20"/>
          <w:szCs w:val="20"/>
        </w:rPr>
        <w:t>Harga</w:t>
      </w:r>
      <w:proofErr w:type="spellEnd"/>
      <w:r w:rsidRPr="00DA131F">
        <w:rPr>
          <w:rFonts w:ascii="Times New Roman" w:hAnsi="Times New Roman" w:cs="Times New Roman"/>
          <w:bCs/>
          <w:sz w:val="20"/>
          <w:szCs w:val="20"/>
        </w:rPr>
        <w:t xml:space="preserve"> </w:t>
      </w:r>
      <w:proofErr w:type="spellStart"/>
      <w:r w:rsidRPr="00DA131F">
        <w:rPr>
          <w:rFonts w:ascii="Times New Roman" w:hAnsi="Times New Roman" w:cs="Times New Roman"/>
          <w:bCs/>
          <w:sz w:val="20"/>
          <w:szCs w:val="20"/>
        </w:rPr>
        <w:t>Saham</w:t>
      </w:r>
      <w:proofErr w:type="spellEnd"/>
      <w:r w:rsidRPr="00DA131F">
        <w:rPr>
          <w:rFonts w:ascii="Times New Roman" w:hAnsi="Times New Roman" w:cs="Times New Roman"/>
          <w:bCs/>
          <w:sz w:val="20"/>
          <w:szCs w:val="20"/>
        </w:rPr>
        <w:t>.</w:t>
      </w:r>
    </w:p>
    <w:p w14:paraId="56F30F9F" w14:textId="77777777" w:rsidR="004278EA" w:rsidRPr="00DA131F" w:rsidRDefault="004278EA" w:rsidP="009A4B5E">
      <w:pPr>
        <w:spacing w:line="240" w:lineRule="auto"/>
        <w:jc w:val="both"/>
        <w:rPr>
          <w:rFonts w:ascii="Times New Roman" w:hAnsi="Times New Roman" w:cs="Times New Roman"/>
          <w:bCs/>
          <w:sz w:val="20"/>
          <w:szCs w:val="20"/>
        </w:rPr>
      </w:pPr>
    </w:p>
    <w:p w14:paraId="790577DA" w14:textId="183F5917" w:rsidR="00DA131F" w:rsidRPr="00DA131F" w:rsidRDefault="00DA131F" w:rsidP="00D20706">
      <w:pPr>
        <w:spacing w:after="0" w:line="240" w:lineRule="auto"/>
        <w:jc w:val="center"/>
        <w:rPr>
          <w:rFonts w:ascii="Times New Roman" w:hAnsi="Times New Roman" w:cs="Times New Roman"/>
          <w:b/>
          <w:i/>
          <w:iCs/>
          <w:sz w:val="20"/>
          <w:szCs w:val="20"/>
        </w:rPr>
      </w:pPr>
      <w:r w:rsidRPr="00DA131F">
        <w:rPr>
          <w:rFonts w:ascii="Times New Roman" w:hAnsi="Times New Roman" w:cs="Times New Roman"/>
          <w:b/>
          <w:i/>
          <w:iCs/>
          <w:sz w:val="20"/>
          <w:szCs w:val="20"/>
        </w:rPr>
        <w:t>Abstract</w:t>
      </w:r>
    </w:p>
    <w:p w14:paraId="181124EC" w14:textId="77777777" w:rsidR="00DA131F" w:rsidRPr="00DA131F" w:rsidRDefault="00DA131F" w:rsidP="009A4B5E">
      <w:pPr>
        <w:spacing w:line="240" w:lineRule="auto"/>
        <w:ind w:firstLine="720"/>
        <w:jc w:val="both"/>
        <w:rPr>
          <w:rFonts w:ascii="Times New Roman" w:hAnsi="Times New Roman" w:cs="Times New Roman"/>
          <w:i/>
          <w:iCs/>
          <w:sz w:val="20"/>
          <w:szCs w:val="20"/>
        </w:rPr>
      </w:pPr>
      <w:r w:rsidRPr="00DA131F">
        <w:rPr>
          <w:rFonts w:ascii="Times New Roman" w:hAnsi="Times New Roman" w:cs="Times New Roman"/>
          <w:i/>
          <w:iCs/>
          <w:sz w:val="20"/>
          <w:szCs w:val="20"/>
        </w:rPr>
        <w:t xml:space="preserve">Stock prices are a reflection of investor expectations of earnings, cash flow and return factors required by investors, which are also strongly influenced by macroeconomic performance. The stock price is influenced by the demand and supply of the shares themselves in the capital market, so the stock price has a relationship with the market of a stock. This study aims to determine the effect of </w:t>
      </w:r>
      <w:proofErr w:type="spellStart"/>
      <w:proofErr w:type="gramStart"/>
      <w:r w:rsidRPr="00DA131F">
        <w:rPr>
          <w:rFonts w:ascii="Times New Roman" w:hAnsi="Times New Roman" w:cs="Times New Roman"/>
          <w:i/>
          <w:iCs/>
          <w:sz w:val="20"/>
          <w:szCs w:val="20"/>
        </w:rPr>
        <w:t>Non Performing</w:t>
      </w:r>
      <w:proofErr w:type="spellEnd"/>
      <w:proofErr w:type="gramEnd"/>
      <w:r w:rsidRPr="00DA131F">
        <w:rPr>
          <w:rFonts w:ascii="Times New Roman" w:hAnsi="Times New Roman" w:cs="Times New Roman"/>
          <w:i/>
          <w:iCs/>
          <w:sz w:val="20"/>
          <w:szCs w:val="20"/>
        </w:rPr>
        <w:t xml:space="preserve"> Loans (NPLs), Loans to Deposit Ratio (LDR), Net Interest Margin (NIM), Capital Adequacy Ratio (CAR) on Stock Prices in Banking Sector Companies Listed in Indonesia Stock Exchange Period 2016- 2018. The analytical method used in this study is a </w:t>
      </w:r>
      <w:r w:rsidRPr="00DA131F">
        <w:rPr>
          <w:rFonts w:ascii="Times New Roman" w:hAnsi="Times New Roman" w:cs="Times New Roman"/>
          <w:i/>
          <w:iCs/>
          <w:sz w:val="20"/>
          <w:szCs w:val="20"/>
        </w:rPr>
        <w:lastRenderedPageBreak/>
        <w:t xml:space="preserve">quantitative method. Data analysis uses the classic assumption test, multiple linear regression analysis and hypothesis testing. Data collection is carried out by means of financial statement documentation from the official website of the Indonesia Stock Exchange (IDX) at www.idx.com. The population in this study are all commercial banks listed and active on the Indonesia Stock Exchange (BEI) for the period of 2016-2018, totaling 44 companies. Samples were selected by purposive sampling method. The number of samples of this study were 31 companies. The results of this study indicate that partially the </w:t>
      </w:r>
      <w:proofErr w:type="spellStart"/>
      <w:r w:rsidRPr="00DA131F">
        <w:rPr>
          <w:rFonts w:ascii="Times New Roman" w:hAnsi="Times New Roman" w:cs="Times New Roman"/>
          <w:i/>
          <w:iCs/>
          <w:sz w:val="20"/>
          <w:szCs w:val="20"/>
        </w:rPr>
        <w:t>Non Performing</w:t>
      </w:r>
      <w:proofErr w:type="spellEnd"/>
      <w:r w:rsidRPr="00DA131F">
        <w:rPr>
          <w:rFonts w:ascii="Times New Roman" w:hAnsi="Times New Roman" w:cs="Times New Roman"/>
          <w:i/>
          <w:iCs/>
          <w:sz w:val="20"/>
          <w:szCs w:val="20"/>
        </w:rPr>
        <w:t xml:space="preserve"> Loan (NPL) variable has a negative effect on stock prices, the Loan to Deposit Ratio (LDR) has no effect on stock prices, Net Interest Margin (NIM) has a positive effect on stock prices, and the Capital Adequacy Ratio (CAR) has no effect on stock prices.</w:t>
      </w:r>
    </w:p>
    <w:p w14:paraId="64C23A0A" w14:textId="77777777" w:rsidR="00DA131F" w:rsidRPr="00DA131F" w:rsidRDefault="00DA131F" w:rsidP="009A4B5E">
      <w:pPr>
        <w:spacing w:line="240" w:lineRule="auto"/>
        <w:jc w:val="both"/>
        <w:rPr>
          <w:rFonts w:ascii="Times New Roman" w:hAnsi="Times New Roman" w:cs="Times New Roman"/>
          <w:i/>
          <w:iCs/>
          <w:sz w:val="20"/>
          <w:szCs w:val="20"/>
        </w:rPr>
      </w:pPr>
    </w:p>
    <w:p w14:paraId="293F5B61" w14:textId="1FC3D557" w:rsidR="009A4B5E" w:rsidRDefault="00DA131F" w:rsidP="009A4B5E">
      <w:pPr>
        <w:spacing w:line="240" w:lineRule="auto"/>
        <w:jc w:val="both"/>
        <w:rPr>
          <w:rFonts w:ascii="Times New Roman" w:hAnsi="Times New Roman" w:cs="Times New Roman"/>
          <w:i/>
          <w:iCs/>
          <w:sz w:val="20"/>
          <w:szCs w:val="20"/>
        </w:rPr>
      </w:pPr>
      <w:r w:rsidRPr="00DA131F">
        <w:rPr>
          <w:rFonts w:ascii="Times New Roman" w:hAnsi="Times New Roman" w:cs="Times New Roman"/>
          <w:b/>
          <w:bCs/>
          <w:i/>
          <w:iCs/>
          <w:sz w:val="20"/>
          <w:szCs w:val="20"/>
        </w:rPr>
        <w:t>Keywords:</w:t>
      </w:r>
      <w:r w:rsidRPr="00DA131F">
        <w:rPr>
          <w:rFonts w:ascii="Times New Roman" w:hAnsi="Times New Roman" w:cs="Times New Roman"/>
          <w:i/>
          <w:iCs/>
          <w:sz w:val="20"/>
          <w:szCs w:val="20"/>
        </w:rPr>
        <w:t xml:space="preserve"> </w:t>
      </w:r>
      <w:proofErr w:type="gramStart"/>
      <w:r w:rsidRPr="00DA131F">
        <w:rPr>
          <w:rFonts w:ascii="Times New Roman" w:hAnsi="Times New Roman" w:cs="Times New Roman"/>
          <w:i/>
          <w:iCs/>
          <w:sz w:val="20"/>
          <w:szCs w:val="20"/>
        </w:rPr>
        <w:t>Non Performing</w:t>
      </w:r>
      <w:proofErr w:type="gramEnd"/>
      <w:r w:rsidRPr="00DA131F">
        <w:rPr>
          <w:rFonts w:ascii="Times New Roman" w:hAnsi="Times New Roman" w:cs="Times New Roman"/>
          <w:i/>
          <w:iCs/>
          <w:sz w:val="20"/>
          <w:szCs w:val="20"/>
        </w:rPr>
        <w:t xml:space="preserve"> Loans (NPL), Loan to Deposit Ratio (LDR), Net Interest Margin (NIM), Capital Adequacy Ratio (CAR) and Stock Prices.</w:t>
      </w:r>
    </w:p>
    <w:p w14:paraId="3C41E30B" w14:textId="4821F77C" w:rsidR="006619A5" w:rsidRDefault="009A4B5E" w:rsidP="00352A59">
      <w:pPr>
        <w:spacing w:line="240" w:lineRule="auto"/>
        <w:jc w:val="both"/>
        <w:rPr>
          <w:rFonts w:ascii="Times New Roman" w:hAnsi="Times New Roman" w:cs="Times New Roman"/>
          <w:b/>
          <w:bCs/>
        </w:rPr>
      </w:pPr>
      <w:r>
        <w:rPr>
          <w:rFonts w:ascii="Times New Roman" w:hAnsi="Times New Roman" w:cs="Times New Roman"/>
          <w:b/>
          <w:bCs/>
        </w:rPr>
        <w:t>PENDAHULUAN</w:t>
      </w:r>
    </w:p>
    <w:p w14:paraId="5A203A38" w14:textId="7AF84CA7" w:rsidR="00292800" w:rsidRDefault="00292800" w:rsidP="00D20706">
      <w:pPr>
        <w:spacing w:after="0" w:line="240" w:lineRule="auto"/>
        <w:jc w:val="both"/>
        <w:rPr>
          <w:rFonts w:ascii="Times New Roman" w:hAnsi="Times New Roman" w:cs="Times New Roman"/>
          <w:b/>
          <w:bCs/>
        </w:rPr>
      </w:pPr>
      <w:proofErr w:type="spellStart"/>
      <w:r>
        <w:rPr>
          <w:rFonts w:ascii="Times New Roman" w:hAnsi="Times New Roman" w:cs="Times New Roman"/>
          <w:b/>
          <w:bCs/>
        </w:rPr>
        <w:t>Latar</w:t>
      </w:r>
      <w:proofErr w:type="spellEnd"/>
      <w:r>
        <w:rPr>
          <w:rFonts w:ascii="Times New Roman" w:hAnsi="Times New Roman" w:cs="Times New Roman"/>
          <w:b/>
          <w:bCs/>
        </w:rPr>
        <w:t xml:space="preserve"> </w:t>
      </w:r>
      <w:proofErr w:type="spellStart"/>
      <w:r>
        <w:rPr>
          <w:rFonts w:ascii="Times New Roman" w:hAnsi="Times New Roman" w:cs="Times New Roman"/>
          <w:b/>
          <w:bCs/>
        </w:rPr>
        <w:t>Belakang</w:t>
      </w:r>
      <w:proofErr w:type="spellEnd"/>
    </w:p>
    <w:p w14:paraId="297B8402" w14:textId="5C122167" w:rsidR="00D20706" w:rsidRPr="00C45B5B" w:rsidRDefault="00D20706" w:rsidP="00C45B5B">
      <w:pPr>
        <w:spacing w:after="0" w:line="240" w:lineRule="auto"/>
        <w:ind w:firstLine="720"/>
        <w:jc w:val="both"/>
        <w:rPr>
          <w:rFonts w:ascii="Times New Roman" w:hAnsi="Times New Roman" w:cs="Times New Roman"/>
        </w:rPr>
      </w:pPr>
      <w:proofErr w:type="spellStart"/>
      <w:r w:rsidRPr="00C45B5B">
        <w:rPr>
          <w:rFonts w:ascii="Times New Roman" w:hAnsi="Times New Roman" w:cs="Times New Roman"/>
        </w:rPr>
        <w:t>Kegiatan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investasi</w:t>
      </w:r>
      <w:proofErr w:type="spellEnd"/>
      <w:r w:rsidRPr="00C45B5B">
        <w:rPr>
          <w:rFonts w:ascii="Times New Roman" w:hAnsi="Times New Roman" w:cs="Times New Roman"/>
        </w:rPr>
        <w:t xml:space="preserve"> di era </w:t>
      </w:r>
      <w:proofErr w:type="spellStart"/>
      <w:r w:rsidRPr="00C45B5B">
        <w:rPr>
          <w:rFonts w:ascii="Times New Roman" w:hAnsi="Times New Roman" w:cs="Times New Roman"/>
        </w:rPr>
        <w:t>globalisasi</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semakin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maju</w:t>
      </w:r>
      <w:proofErr w:type="spellEnd"/>
      <w:r w:rsidRPr="00C45B5B">
        <w:rPr>
          <w:rFonts w:ascii="Times New Roman" w:hAnsi="Times New Roman" w:cs="Times New Roman"/>
        </w:rPr>
        <w:t xml:space="preserve"> dan </w:t>
      </w:r>
      <w:proofErr w:type="spellStart"/>
      <w:r w:rsidRPr="00C45B5B">
        <w:rPr>
          <w:rFonts w:ascii="Times New Roman" w:hAnsi="Times New Roman" w:cs="Times New Roman"/>
        </w:rPr>
        <w:t>variatif</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menyebabkan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banyak</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alternatif</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bagi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masyarakat</w:t>
      </w:r>
      <w:proofErr w:type="spellEnd"/>
      <w:r w:rsidRPr="00C45B5B">
        <w:rPr>
          <w:rFonts w:ascii="Times New Roman" w:hAnsi="Times New Roman" w:cs="Times New Roman"/>
        </w:rPr>
        <w:t xml:space="preserve"> Indonesia </w:t>
      </w:r>
      <w:proofErr w:type="spellStart"/>
      <w:r w:rsidRPr="00C45B5B">
        <w:rPr>
          <w:rFonts w:ascii="Times New Roman" w:hAnsi="Times New Roman" w:cs="Times New Roman"/>
        </w:rPr>
        <w:t>untuk</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menginvestasikan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dananya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Investasi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adalah</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komitmen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atas</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jumlah</w:t>
      </w:r>
      <w:proofErr w:type="spellEnd"/>
      <w:r w:rsidRPr="00C45B5B">
        <w:rPr>
          <w:rFonts w:ascii="Times New Roman" w:hAnsi="Times New Roman" w:cs="Times New Roman"/>
        </w:rPr>
        <w:t xml:space="preserve"> dana </w:t>
      </w:r>
      <w:proofErr w:type="spellStart"/>
      <w:r w:rsidRPr="00C45B5B">
        <w:rPr>
          <w:rFonts w:ascii="Times New Roman" w:hAnsi="Times New Roman" w:cs="Times New Roman"/>
        </w:rPr>
        <w:t>atau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sumber</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daya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lainnya</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dilakukan</w:t>
      </w:r>
      <w:proofErr w:type="spellEnd"/>
      <w:r w:rsidRPr="00C45B5B">
        <w:rPr>
          <w:rFonts w:ascii="Times New Roman" w:hAnsi="Times New Roman" w:cs="Times New Roman"/>
        </w:rPr>
        <w:t xml:space="preserve"> pada </w:t>
      </w:r>
      <w:proofErr w:type="spellStart"/>
      <w:r w:rsidRPr="00C45B5B">
        <w:rPr>
          <w:rFonts w:ascii="Times New Roman" w:hAnsi="Times New Roman" w:cs="Times New Roman"/>
        </w:rPr>
        <w:t>saat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ini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dengan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tujuan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memperoleh</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sejumlah</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keuntungan</w:t>
      </w:r>
      <w:proofErr w:type="spellEnd"/>
      <w:r w:rsidRPr="00C45B5B">
        <w:rPr>
          <w:rFonts w:ascii="Times New Roman" w:hAnsi="Times New Roman" w:cs="Times New Roman"/>
        </w:rPr>
        <w:t xml:space="preserve"> di masa </w:t>
      </w:r>
      <w:proofErr w:type="spellStart"/>
      <w:r w:rsidRPr="00C45B5B">
        <w:rPr>
          <w:rFonts w:ascii="Times New Roman" w:hAnsi="Times New Roman" w:cs="Times New Roman"/>
        </w:rPr>
        <w:t>datang</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Tandelilin</w:t>
      </w:r>
      <w:proofErr w:type="spellEnd"/>
      <w:r w:rsidRPr="00C45B5B">
        <w:rPr>
          <w:rFonts w:ascii="Times New Roman" w:hAnsi="Times New Roman" w:cs="Times New Roman"/>
        </w:rPr>
        <w:t xml:space="preserve">, 2010:2). </w:t>
      </w:r>
      <w:proofErr w:type="spellStart"/>
      <w:r w:rsidR="00755B85" w:rsidRPr="00C45B5B">
        <w:rPr>
          <w:rFonts w:ascii="Times New Roman" w:hAnsi="Times New Roman" w:cs="Times New Roman"/>
        </w:rPr>
        <w:t>Aktivitas</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investasi</w:t>
      </w:r>
      <w:proofErr w:type="spellEnd"/>
      <w:r w:rsidR="00755B85" w:rsidRPr="00C45B5B">
        <w:rPr>
          <w:rFonts w:ascii="Times New Roman" w:hAnsi="Times New Roman" w:cs="Times New Roman"/>
        </w:rPr>
        <w:t xml:space="preserve"> pada </w:t>
      </w:r>
      <w:proofErr w:type="spellStart"/>
      <w:r w:rsidR="00755B85" w:rsidRPr="00C45B5B">
        <w:rPr>
          <w:rFonts w:ascii="Times New Roman" w:hAnsi="Times New Roman" w:cs="Times New Roman"/>
        </w:rPr>
        <w:t>umumnya</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dilakukan</w:t>
      </w:r>
      <w:proofErr w:type="spellEnd"/>
      <w:r w:rsidR="00755B85" w:rsidRPr="00C45B5B">
        <w:rPr>
          <w:rFonts w:ascii="Times New Roman" w:hAnsi="Times New Roman" w:cs="Times New Roman"/>
        </w:rPr>
        <w:t xml:space="preserve"> pada </w:t>
      </w:r>
      <w:proofErr w:type="spellStart"/>
      <w:r w:rsidR="00755B85" w:rsidRPr="00C45B5B">
        <w:rPr>
          <w:rFonts w:ascii="Times New Roman" w:hAnsi="Times New Roman" w:cs="Times New Roman"/>
        </w:rPr>
        <w:t>sejumlah</w:t>
      </w:r>
      <w:proofErr w:type="spellEnd"/>
      <w:r w:rsidR="00755B85" w:rsidRPr="00C45B5B">
        <w:rPr>
          <w:rFonts w:ascii="Times New Roman" w:hAnsi="Times New Roman" w:cs="Times New Roman"/>
        </w:rPr>
        <w:t xml:space="preserve"> dana pada asset </w:t>
      </w:r>
      <w:proofErr w:type="spellStart"/>
      <w:r w:rsidR="00755B85" w:rsidRPr="00C45B5B">
        <w:rPr>
          <w:rFonts w:ascii="Times New Roman" w:hAnsi="Times New Roman" w:cs="Times New Roman"/>
        </w:rPr>
        <w:t>riil</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tanah</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emas</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mesin</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atau</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bangunan</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maupun</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aset</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finansial</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deposito</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saham</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ataupun</w:t>
      </w:r>
      <w:proofErr w:type="spellEnd"/>
      <w:r w:rsidR="00755B85" w:rsidRPr="00C45B5B">
        <w:rPr>
          <w:rFonts w:ascii="Times New Roman" w:hAnsi="Times New Roman" w:cs="Times New Roman"/>
        </w:rPr>
        <w:t xml:space="preserve"> </w:t>
      </w:r>
      <w:proofErr w:type="spellStart"/>
      <w:r w:rsidR="00755B85" w:rsidRPr="00C45B5B">
        <w:rPr>
          <w:rFonts w:ascii="Times New Roman" w:hAnsi="Times New Roman" w:cs="Times New Roman"/>
        </w:rPr>
        <w:t>obligasi</w:t>
      </w:r>
      <w:proofErr w:type="spellEnd"/>
      <w:r w:rsidR="00755B85" w:rsidRPr="00C45B5B">
        <w:rPr>
          <w:rFonts w:ascii="Times New Roman" w:hAnsi="Times New Roman" w:cs="Times New Roman"/>
        </w:rPr>
        <w:t>).</w:t>
      </w:r>
    </w:p>
    <w:p w14:paraId="35108216" w14:textId="147F5959" w:rsidR="00D20706" w:rsidRPr="00C45B5B" w:rsidRDefault="00D20706" w:rsidP="00C45B5B">
      <w:pPr>
        <w:spacing w:after="0" w:line="240" w:lineRule="auto"/>
        <w:ind w:firstLine="720"/>
        <w:jc w:val="both"/>
        <w:rPr>
          <w:rFonts w:ascii="Times New Roman" w:hAnsi="Times New Roman" w:cs="Times New Roman"/>
        </w:rPr>
      </w:pPr>
      <w:proofErr w:type="spellStart"/>
      <w:r w:rsidRPr="00C45B5B">
        <w:rPr>
          <w:rFonts w:ascii="Times New Roman" w:hAnsi="Times New Roman" w:cs="Times New Roman"/>
        </w:rPr>
        <w:t>Saat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ini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masalah</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utama</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banyak</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dihadapi</w:t>
      </w:r>
      <w:proofErr w:type="spellEnd"/>
      <w:r w:rsidRPr="00C45B5B">
        <w:rPr>
          <w:rFonts w:ascii="Times New Roman" w:hAnsi="Times New Roman" w:cs="Times New Roman"/>
        </w:rPr>
        <w:t xml:space="preserve"> oleh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dalam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mengembangkan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bisnisnya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adalah</w:t>
      </w:r>
      <w:proofErr w:type="spellEnd"/>
      <w:r w:rsidRPr="00C45B5B">
        <w:rPr>
          <w:rFonts w:ascii="Times New Roman" w:hAnsi="Times New Roman" w:cs="Times New Roman"/>
        </w:rPr>
        <w:t xml:space="preserve"> modal. Pasar Modal </w:t>
      </w:r>
      <w:proofErr w:type="spellStart"/>
      <w:r w:rsidRPr="00C45B5B">
        <w:rPr>
          <w:rFonts w:ascii="Times New Roman" w:hAnsi="Times New Roman" w:cs="Times New Roman"/>
        </w:rPr>
        <w:t>menjadi</w:t>
      </w:r>
      <w:proofErr w:type="spellEnd"/>
      <w:r w:rsidRPr="00C45B5B">
        <w:rPr>
          <w:rFonts w:ascii="Times New Roman" w:hAnsi="Times New Roman" w:cs="Times New Roman"/>
        </w:rPr>
        <w:t xml:space="preserve"> salah </w:t>
      </w:r>
      <w:proofErr w:type="spellStart"/>
      <w:r w:rsidRPr="00C45B5B">
        <w:rPr>
          <w:rFonts w:ascii="Times New Roman" w:hAnsi="Times New Roman" w:cs="Times New Roman"/>
        </w:rPr>
        <w:t>satu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cara</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dapat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ditempuh</w:t>
      </w:r>
      <w:proofErr w:type="spellEnd"/>
      <w:r w:rsidRPr="00C45B5B">
        <w:rPr>
          <w:rFonts w:ascii="Times New Roman" w:hAnsi="Times New Roman" w:cs="Times New Roman"/>
        </w:rPr>
        <w:t xml:space="preserve"> oleh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dalam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pembentukan</w:t>
      </w:r>
      <w:proofErr w:type="spellEnd"/>
      <w:r w:rsidRPr="00C45B5B">
        <w:rPr>
          <w:rFonts w:ascii="Times New Roman" w:hAnsi="Times New Roman" w:cs="Times New Roman"/>
        </w:rPr>
        <w:t xml:space="preserve"> modal </w:t>
      </w:r>
      <w:proofErr w:type="spellStart"/>
      <w:r w:rsidRPr="00C45B5B">
        <w:rPr>
          <w:rFonts w:ascii="Times New Roman" w:hAnsi="Times New Roman" w:cs="Times New Roman"/>
        </w:rPr>
        <w:t>baru</w:t>
      </w:r>
      <w:proofErr w:type="spellEnd"/>
      <w:r w:rsidRPr="00C45B5B">
        <w:rPr>
          <w:rFonts w:ascii="Times New Roman" w:hAnsi="Times New Roman" w:cs="Times New Roman"/>
        </w:rPr>
        <w:t xml:space="preserve"> dan </w:t>
      </w:r>
      <w:proofErr w:type="spellStart"/>
      <w:r w:rsidRPr="00C45B5B">
        <w:rPr>
          <w:rFonts w:ascii="Times New Roman" w:hAnsi="Times New Roman" w:cs="Times New Roman"/>
        </w:rPr>
        <w:t>akumulasi</w:t>
      </w:r>
      <w:proofErr w:type="spellEnd"/>
      <w:r w:rsidRPr="00C45B5B">
        <w:rPr>
          <w:rFonts w:ascii="Times New Roman" w:hAnsi="Times New Roman" w:cs="Times New Roman"/>
        </w:rPr>
        <w:t xml:space="preserve"> dana </w:t>
      </w:r>
      <w:proofErr w:type="spellStart"/>
      <w:r w:rsidRPr="00C45B5B">
        <w:rPr>
          <w:rFonts w:ascii="Times New Roman" w:hAnsi="Times New Roman" w:cs="Times New Roman"/>
        </w:rPr>
        <w:t>bagi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pembiayaan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Setiap</w:t>
      </w:r>
      <w:proofErr w:type="spellEnd"/>
      <w:r w:rsidRPr="00C45B5B">
        <w:rPr>
          <w:rFonts w:ascii="Times New Roman" w:hAnsi="Times New Roman" w:cs="Times New Roman"/>
        </w:rPr>
        <w:t xml:space="preserve"> investor </w:t>
      </w:r>
      <w:proofErr w:type="spellStart"/>
      <w:r w:rsidRPr="00C45B5B">
        <w:rPr>
          <w:rFonts w:ascii="Times New Roman" w:hAnsi="Times New Roman" w:cs="Times New Roman"/>
        </w:rPr>
        <w:t>memliki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kriteria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masing-masing</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dalam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meniliai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suatu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investasi</w:t>
      </w:r>
      <w:proofErr w:type="spellEnd"/>
      <w:r w:rsidRPr="00C45B5B">
        <w:rPr>
          <w:rFonts w:ascii="Times New Roman" w:hAnsi="Times New Roman" w:cs="Times New Roman"/>
        </w:rPr>
        <w:t xml:space="preserve">. Salah </w:t>
      </w:r>
      <w:proofErr w:type="spellStart"/>
      <w:r w:rsidRPr="00C45B5B">
        <w:rPr>
          <w:rFonts w:ascii="Times New Roman" w:hAnsi="Times New Roman" w:cs="Times New Roman"/>
        </w:rPr>
        <w:t>satu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informasi</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tersedia</w:t>
      </w:r>
      <w:proofErr w:type="spellEnd"/>
      <w:r w:rsidRPr="00C45B5B">
        <w:rPr>
          <w:rFonts w:ascii="Times New Roman" w:hAnsi="Times New Roman" w:cs="Times New Roman"/>
        </w:rPr>
        <w:t xml:space="preserve"> di Pasar Modal </w:t>
      </w:r>
      <w:proofErr w:type="spellStart"/>
      <w:r w:rsidRPr="00C45B5B">
        <w:rPr>
          <w:rFonts w:ascii="Times New Roman" w:hAnsi="Times New Roman" w:cs="Times New Roman"/>
        </w:rPr>
        <w:t>adalah</w:t>
      </w:r>
      <w:proofErr w:type="spellEnd"/>
      <w:r w:rsidRPr="00C45B5B">
        <w:rPr>
          <w:rFonts w:ascii="Times New Roman" w:hAnsi="Times New Roman" w:cs="Times New Roman"/>
        </w:rPr>
        <w:t xml:space="preserve"> data </w:t>
      </w:r>
      <w:proofErr w:type="spellStart"/>
      <w:r w:rsidRPr="00C45B5B">
        <w:rPr>
          <w:rFonts w:ascii="Times New Roman" w:hAnsi="Times New Roman" w:cs="Times New Roman"/>
        </w:rPr>
        <w:t>laporan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keuangan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Dari </w:t>
      </w:r>
      <w:proofErr w:type="spellStart"/>
      <w:r w:rsidRPr="00C45B5B">
        <w:rPr>
          <w:rFonts w:ascii="Times New Roman" w:hAnsi="Times New Roman" w:cs="Times New Roman"/>
        </w:rPr>
        <w:t>laporan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tersebut</w:t>
      </w:r>
      <w:proofErr w:type="spellEnd"/>
      <w:r w:rsidRPr="00C45B5B">
        <w:rPr>
          <w:rFonts w:ascii="Times New Roman" w:hAnsi="Times New Roman" w:cs="Times New Roman"/>
        </w:rPr>
        <w:t xml:space="preserve"> investor </w:t>
      </w:r>
      <w:proofErr w:type="spellStart"/>
      <w:r w:rsidRPr="00C45B5B">
        <w:rPr>
          <w:rFonts w:ascii="Times New Roman" w:hAnsi="Times New Roman" w:cs="Times New Roman"/>
        </w:rPr>
        <w:t>dapat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melihat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atau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mengetahui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informasi</w:t>
      </w:r>
      <w:proofErr w:type="spellEnd"/>
      <w:r w:rsidRPr="00C45B5B">
        <w:rPr>
          <w:rFonts w:ascii="Times New Roman" w:hAnsi="Times New Roman" w:cs="Times New Roman"/>
        </w:rPr>
        <w:t xml:space="preserve"> internal </w:t>
      </w:r>
      <w:proofErr w:type="spellStart"/>
      <w:r w:rsidRPr="00C45B5B">
        <w:rPr>
          <w:rFonts w:ascii="Times New Roman" w:hAnsi="Times New Roman" w:cs="Times New Roman"/>
        </w:rPr>
        <w:t>mengenai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kinerja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keuangan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merupakan</w:t>
      </w:r>
      <w:proofErr w:type="spellEnd"/>
      <w:r w:rsidRPr="00C45B5B">
        <w:rPr>
          <w:rFonts w:ascii="Times New Roman" w:hAnsi="Times New Roman" w:cs="Times New Roman"/>
        </w:rPr>
        <w:t xml:space="preserve"> salah </w:t>
      </w:r>
      <w:proofErr w:type="spellStart"/>
      <w:r w:rsidRPr="00C45B5B">
        <w:rPr>
          <w:rFonts w:ascii="Times New Roman" w:hAnsi="Times New Roman" w:cs="Times New Roman"/>
        </w:rPr>
        <w:t>satu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faktor</w:t>
      </w:r>
      <w:proofErr w:type="spellEnd"/>
      <w:r w:rsidRPr="00C45B5B">
        <w:rPr>
          <w:rFonts w:ascii="Times New Roman" w:hAnsi="Times New Roman" w:cs="Times New Roman"/>
        </w:rPr>
        <w:t xml:space="preserve"> investor </w:t>
      </w:r>
      <w:proofErr w:type="spellStart"/>
      <w:r w:rsidRPr="00C45B5B">
        <w:rPr>
          <w:rFonts w:ascii="Times New Roman" w:hAnsi="Times New Roman" w:cs="Times New Roman"/>
        </w:rPr>
        <w:t>dalam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menentukan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pilihan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untuk</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membeli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saham</w:t>
      </w:r>
      <w:proofErr w:type="spellEnd"/>
      <w:r w:rsidRPr="00C45B5B">
        <w:rPr>
          <w:rFonts w:ascii="Times New Roman" w:hAnsi="Times New Roman" w:cs="Times New Roman"/>
        </w:rPr>
        <w:t>.</w:t>
      </w:r>
    </w:p>
    <w:p w14:paraId="19FF43DA" w14:textId="3E776E25" w:rsidR="007E4BE1" w:rsidRPr="00C45B5B" w:rsidRDefault="00755B85" w:rsidP="00C45B5B">
      <w:pPr>
        <w:spacing w:after="0" w:line="240" w:lineRule="auto"/>
        <w:ind w:firstLine="720"/>
        <w:jc w:val="both"/>
        <w:rPr>
          <w:rFonts w:ascii="Times New Roman" w:hAnsi="Times New Roman" w:cs="Times New Roman"/>
        </w:rPr>
      </w:pPr>
      <w:proofErr w:type="spellStart"/>
      <w:r w:rsidRPr="00C45B5B">
        <w:rPr>
          <w:rFonts w:ascii="Times New Roman" w:hAnsi="Times New Roman" w:cs="Times New Roman"/>
        </w:rPr>
        <w:t>Menurut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Tandelilin</w:t>
      </w:r>
      <w:proofErr w:type="spellEnd"/>
      <w:r w:rsidRPr="00C45B5B">
        <w:rPr>
          <w:rFonts w:ascii="Times New Roman" w:hAnsi="Times New Roman" w:cs="Times New Roman"/>
        </w:rPr>
        <w:t xml:space="preserve"> (2010:133) </w:t>
      </w:r>
      <w:proofErr w:type="spellStart"/>
      <w:r w:rsidRPr="00C45B5B">
        <w:rPr>
          <w:rFonts w:ascii="Times New Roman" w:hAnsi="Times New Roman" w:cs="Times New Roman"/>
        </w:rPr>
        <w:t>harga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saham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merupakan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cerminan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dari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ekspektasi</w:t>
      </w:r>
      <w:proofErr w:type="spellEnd"/>
      <w:r w:rsidRPr="00C45B5B">
        <w:rPr>
          <w:rFonts w:ascii="Times New Roman" w:hAnsi="Times New Roman" w:cs="Times New Roman"/>
        </w:rPr>
        <w:t xml:space="preserve"> investor </w:t>
      </w:r>
      <w:proofErr w:type="spellStart"/>
      <w:r w:rsidRPr="00C45B5B">
        <w:rPr>
          <w:rFonts w:ascii="Times New Roman" w:hAnsi="Times New Roman" w:cs="Times New Roman"/>
        </w:rPr>
        <w:t>terhadap</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faktor-faktor</w:t>
      </w:r>
      <w:proofErr w:type="spellEnd"/>
      <w:r w:rsidRPr="00C45B5B">
        <w:rPr>
          <w:rFonts w:ascii="Times New Roman" w:hAnsi="Times New Roman" w:cs="Times New Roman"/>
        </w:rPr>
        <w:t xml:space="preserve"> earning, </w:t>
      </w:r>
      <w:proofErr w:type="spellStart"/>
      <w:r w:rsidRPr="00C45B5B">
        <w:rPr>
          <w:rFonts w:ascii="Times New Roman" w:hAnsi="Times New Roman" w:cs="Times New Roman"/>
        </w:rPr>
        <w:t>aliran</w:t>
      </w:r>
      <w:proofErr w:type="spellEnd"/>
      <w:r w:rsidRPr="00C45B5B">
        <w:rPr>
          <w:rFonts w:ascii="Times New Roman" w:hAnsi="Times New Roman" w:cs="Times New Roman"/>
        </w:rPr>
        <w:t xml:space="preserve"> kas dan </w:t>
      </w:r>
      <w:proofErr w:type="spellStart"/>
      <w:r w:rsidRPr="00C45B5B">
        <w:rPr>
          <w:rFonts w:ascii="Times New Roman" w:hAnsi="Times New Roman" w:cs="Times New Roman"/>
        </w:rPr>
        <w:t>tingkat</w:t>
      </w:r>
      <w:proofErr w:type="spellEnd"/>
      <w:r w:rsidRPr="00C45B5B">
        <w:rPr>
          <w:rFonts w:ascii="Times New Roman" w:hAnsi="Times New Roman" w:cs="Times New Roman"/>
        </w:rPr>
        <w:t xml:space="preserve"> return yang </w:t>
      </w:r>
      <w:proofErr w:type="spellStart"/>
      <w:r w:rsidRPr="00C45B5B">
        <w:rPr>
          <w:rFonts w:ascii="Times New Roman" w:hAnsi="Times New Roman" w:cs="Times New Roman"/>
        </w:rPr>
        <w:t>disyaratkan</w:t>
      </w:r>
      <w:proofErr w:type="spellEnd"/>
      <w:r w:rsidRPr="00C45B5B">
        <w:rPr>
          <w:rFonts w:ascii="Times New Roman" w:hAnsi="Times New Roman" w:cs="Times New Roman"/>
        </w:rPr>
        <w:t xml:space="preserve"> investor, yang mana </w:t>
      </w:r>
      <w:proofErr w:type="spellStart"/>
      <w:r w:rsidRPr="00C45B5B">
        <w:rPr>
          <w:rFonts w:ascii="Times New Roman" w:hAnsi="Times New Roman" w:cs="Times New Roman"/>
        </w:rPr>
        <w:t>ketiga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faktor</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tersebut</w:t>
      </w:r>
      <w:proofErr w:type="spellEnd"/>
      <w:r w:rsidRPr="00C45B5B">
        <w:rPr>
          <w:rFonts w:ascii="Times New Roman" w:hAnsi="Times New Roman" w:cs="Times New Roman"/>
        </w:rPr>
        <w:t xml:space="preserve"> juga </w:t>
      </w:r>
      <w:proofErr w:type="spellStart"/>
      <w:r w:rsidRPr="00C45B5B">
        <w:rPr>
          <w:rFonts w:ascii="Times New Roman" w:hAnsi="Times New Roman" w:cs="Times New Roman"/>
        </w:rPr>
        <w:t>sangat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dipengaruhi</w:t>
      </w:r>
      <w:proofErr w:type="spellEnd"/>
      <w:r w:rsidRPr="00C45B5B">
        <w:rPr>
          <w:rFonts w:ascii="Times New Roman" w:hAnsi="Times New Roman" w:cs="Times New Roman"/>
        </w:rPr>
        <w:t xml:space="preserve"> oleh </w:t>
      </w:r>
      <w:proofErr w:type="spellStart"/>
      <w:r w:rsidRPr="00C45B5B">
        <w:rPr>
          <w:rFonts w:ascii="Times New Roman" w:hAnsi="Times New Roman" w:cs="Times New Roman"/>
        </w:rPr>
        <w:t>kinerja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ekonomi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makro</w:t>
      </w:r>
      <w:proofErr w:type="spellEnd"/>
      <w:r w:rsidRPr="00C45B5B">
        <w:rPr>
          <w:rFonts w:ascii="Times New Roman" w:hAnsi="Times New Roman" w:cs="Times New Roman"/>
        </w:rPr>
        <w:t>.</w:t>
      </w:r>
      <w:r w:rsidR="00C45B5B">
        <w:rPr>
          <w:rFonts w:ascii="Times New Roman" w:hAnsi="Times New Roman" w:cs="Times New Roman"/>
        </w:rPr>
        <w:t xml:space="preserve"> </w:t>
      </w:r>
      <w:proofErr w:type="spellStart"/>
      <w:r w:rsidR="00D20706" w:rsidRPr="00C45B5B">
        <w:rPr>
          <w:rFonts w:ascii="Times New Roman" w:hAnsi="Times New Roman" w:cs="Times New Roman"/>
        </w:rPr>
        <w:t>Harga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saham</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merupakan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harga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penutupan</w:t>
      </w:r>
      <w:proofErr w:type="spellEnd"/>
      <w:r w:rsidR="00D20706" w:rsidRPr="00C45B5B">
        <w:rPr>
          <w:rFonts w:ascii="Times New Roman" w:hAnsi="Times New Roman" w:cs="Times New Roman"/>
        </w:rPr>
        <w:t xml:space="preserve"> pasar </w:t>
      </w:r>
      <w:proofErr w:type="spellStart"/>
      <w:r w:rsidR="00D20706" w:rsidRPr="00C45B5B">
        <w:rPr>
          <w:rFonts w:ascii="Times New Roman" w:hAnsi="Times New Roman" w:cs="Times New Roman"/>
        </w:rPr>
        <w:t>saham</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selama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periode</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pengamatan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untuk</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tiap-tiap</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jenis</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saham</w:t>
      </w:r>
      <w:proofErr w:type="spellEnd"/>
      <w:r w:rsidR="00D20706" w:rsidRPr="00C45B5B">
        <w:rPr>
          <w:rFonts w:ascii="Times New Roman" w:hAnsi="Times New Roman" w:cs="Times New Roman"/>
        </w:rPr>
        <w:t xml:space="preserve"> yang </w:t>
      </w:r>
      <w:proofErr w:type="spellStart"/>
      <w:r w:rsidR="00D20706" w:rsidRPr="00C45B5B">
        <w:rPr>
          <w:rFonts w:ascii="Times New Roman" w:hAnsi="Times New Roman" w:cs="Times New Roman"/>
        </w:rPr>
        <w:t>dijadikan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sampel</w:t>
      </w:r>
      <w:proofErr w:type="spellEnd"/>
      <w:r w:rsidR="00D20706" w:rsidRPr="00C45B5B">
        <w:rPr>
          <w:rFonts w:ascii="Times New Roman" w:hAnsi="Times New Roman" w:cs="Times New Roman"/>
        </w:rPr>
        <w:t xml:space="preserve"> dan </w:t>
      </w:r>
      <w:proofErr w:type="spellStart"/>
      <w:r w:rsidR="00D20706" w:rsidRPr="00C45B5B">
        <w:rPr>
          <w:rFonts w:ascii="Times New Roman" w:hAnsi="Times New Roman" w:cs="Times New Roman"/>
        </w:rPr>
        <w:t>pergerakan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senantiasa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diamati</w:t>
      </w:r>
      <w:proofErr w:type="spellEnd"/>
      <w:r w:rsidR="00D20706" w:rsidRPr="00C45B5B">
        <w:rPr>
          <w:rFonts w:ascii="Times New Roman" w:hAnsi="Times New Roman" w:cs="Times New Roman"/>
        </w:rPr>
        <w:t xml:space="preserve"> oleh para investor. </w:t>
      </w:r>
      <w:proofErr w:type="spellStart"/>
      <w:r w:rsidR="00D20706" w:rsidRPr="00C45B5B">
        <w:rPr>
          <w:rFonts w:ascii="Times New Roman" w:hAnsi="Times New Roman" w:cs="Times New Roman"/>
        </w:rPr>
        <w:t>Fluktuasi</w:t>
      </w:r>
      <w:proofErr w:type="spellEnd"/>
      <w:r w:rsidR="00D20706" w:rsidRPr="00C45B5B">
        <w:rPr>
          <w:rFonts w:ascii="Times New Roman" w:hAnsi="Times New Roman" w:cs="Times New Roman"/>
        </w:rPr>
        <w:t xml:space="preserve"> yang </w:t>
      </w:r>
      <w:proofErr w:type="spellStart"/>
      <w:r w:rsidR="00D20706" w:rsidRPr="00C45B5B">
        <w:rPr>
          <w:rFonts w:ascii="Times New Roman" w:hAnsi="Times New Roman" w:cs="Times New Roman"/>
        </w:rPr>
        <w:t>terjadi</w:t>
      </w:r>
      <w:proofErr w:type="spellEnd"/>
      <w:r w:rsidR="00D20706" w:rsidRPr="00C45B5B">
        <w:rPr>
          <w:rFonts w:ascii="Times New Roman" w:hAnsi="Times New Roman" w:cs="Times New Roman"/>
        </w:rPr>
        <w:t xml:space="preserve"> pada </w:t>
      </w:r>
      <w:proofErr w:type="spellStart"/>
      <w:r w:rsidR="00D20706" w:rsidRPr="00C45B5B">
        <w:rPr>
          <w:rFonts w:ascii="Times New Roman" w:hAnsi="Times New Roman" w:cs="Times New Roman"/>
        </w:rPr>
        <w:t>harga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saham</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bisa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ditentukan</w:t>
      </w:r>
      <w:proofErr w:type="spellEnd"/>
      <w:r w:rsidR="00D20706" w:rsidRPr="00C45B5B">
        <w:rPr>
          <w:rFonts w:ascii="Times New Roman" w:hAnsi="Times New Roman" w:cs="Times New Roman"/>
        </w:rPr>
        <w:t xml:space="preserve"> oleh </w:t>
      </w:r>
      <w:proofErr w:type="spellStart"/>
      <w:r w:rsidR="00D20706" w:rsidRPr="00C45B5B">
        <w:rPr>
          <w:rFonts w:ascii="Times New Roman" w:hAnsi="Times New Roman" w:cs="Times New Roman"/>
        </w:rPr>
        <w:t>kekuatan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antara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penawaran</w:t>
      </w:r>
      <w:proofErr w:type="spellEnd"/>
      <w:r w:rsidR="00D20706" w:rsidRPr="00C45B5B">
        <w:rPr>
          <w:rFonts w:ascii="Times New Roman" w:hAnsi="Times New Roman" w:cs="Times New Roman"/>
        </w:rPr>
        <w:t xml:space="preserve"> dan </w:t>
      </w:r>
      <w:proofErr w:type="spellStart"/>
      <w:r w:rsidR="00D20706" w:rsidRPr="00C45B5B">
        <w:rPr>
          <w:rFonts w:ascii="Times New Roman" w:hAnsi="Times New Roman" w:cs="Times New Roman"/>
        </w:rPr>
        <w:t>permintaan</w:t>
      </w:r>
      <w:proofErr w:type="spellEnd"/>
      <w:r w:rsidR="00D20706" w:rsidRPr="00C45B5B">
        <w:rPr>
          <w:rFonts w:ascii="Times New Roman" w:hAnsi="Times New Roman" w:cs="Times New Roman"/>
        </w:rPr>
        <w:t xml:space="preserve"> yang </w:t>
      </w:r>
      <w:proofErr w:type="spellStart"/>
      <w:r w:rsidR="00D20706" w:rsidRPr="00C45B5B">
        <w:rPr>
          <w:rFonts w:ascii="Times New Roman" w:hAnsi="Times New Roman" w:cs="Times New Roman"/>
        </w:rPr>
        <w:t>terjadi</w:t>
      </w:r>
      <w:proofErr w:type="spellEnd"/>
      <w:r w:rsidR="00D20706" w:rsidRPr="00C45B5B">
        <w:rPr>
          <w:rFonts w:ascii="Times New Roman" w:hAnsi="Times New Roman" w:cs="Times New Roman"/>
        </w:rPr>
        <w:t xml:space="preserve"> di bursa. </w:t>
      </w:r>
      <w:proofErr w:type="spellStart"/>
      <w:r w:rsidR="00D20706" w:rsidRPr="00C45B5B">
        <w:rPr>
          <w:rFonts w:ascii="Times New Roman" w:hAnsi="Times New Roman" w:cs="Times New Roman"/>
        </w:rPr>
        <w:t>Apabila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semakin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banyak</w:t>
      </w:r>
      <w:proofErr w:type="spellEnd"/>
      <w:r w:rsidR="00D20706" w:rsidRPr="00C45B5B">
        <w:rPr>
          <w:rFonts w:ascii="Times New Roman" w:hAnsi="Times New Roman" w:cs="Times New Roman"/>
        </w:rPr>
        <w:t xml:space="preserve"> investor yang </w:t>
      </w:r>
      <w:proofErr w:type="spellStart"/>
      <w:r w:rsidR="00D20706" w:rsidRPr="00C45B5B">
        <w:rPr>
          <w:rFonts w:ascii="Times New Roman" w:hAnsi="Times New Roman" w:cs="Times New Roman"/>
        </w:rPr>
        <w:t>membeli</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suatu</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saham</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maka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harga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saham</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tersebut</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semakin</w:t>
      </w:r>
      <w:proofErr w:type="spellEnd"/>
      <w:r w:rsidR="00D20706" w:rsidRPr="00C45B5B">
        <w:rPr>
          <w:rFonts w:ascii="Times New Roman" w:hAnsi="Times New Roman" w:cs="Times New Roman"/>
        </w:rPr>
        <w:t xml:space="preserve"> naik dan </w:t>
      </w:r>
      <w:proofErr w:type="spellStart"/>
      <w:r w:rsidR="00D20706" w:rsidRPr="00C45B5B">
        <w:rPr>
          <w:rFonts w:ascii="Times New Roman" w:hAnsi="Times New Roman" w:cs="Times New Roman"/>
        </w:rPr>
        <w:t>sebaliknya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semakin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banyak</w:t>
      </w:r>
      <w:proofErr w:type="spellEnd"/>
      <w:r w:rsidR="00D20706" w:rsidRPr="00C45B5B">
        <w:rPr>
          <w:rFonts w:ascii="Times New Roman" w:hAnsi="Times New Roman" w:cs="Times New Roman"/>
        </w:rPr>
        <w:t xml:space="preserve"> investor yang </w:t>
      </w:r>
      <w:proofErr w:type="spellStart"/>
      <w:r w:rsidR="00D20706" w:rsidRPr="00C45B5B">
        <w:rPr>
          <w:rFonts w:ascii="Times New Roman" w:hAnsi="Times New Roman" w:cs="Times New Roman"/>
        </w:rPr>
        <w:t>ingin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menjual</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atau</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melepaskan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suatu</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harga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saham</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maka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harga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saham</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tersebut</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akan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semakin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turun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Semakin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baik</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operasional</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suatu</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perusahaan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maka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semakin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tinggi</w:t>
      </w:r>
      <w:proofErr w:type="spellEnd"/>
      <w:r w:rsidR="00D20706" w:rsidRPr="00C45B5B">
        <w:rPr>
          <w:rFonts w:ascii="Times New Roman" w:hAnsi="Times New Roman" w:cs="Times New Roman"/>
        </w:rPr>
        <w:t xml:space="preserve"> pula </w:t>
      </w:r>
      <w:proofErr w:type="spellStart"/>
      <w:r w:rsidR="00D20706" w:rsidRPr="00C45B5B">
        <w:rPr>
          <w:rFonts w:ascii="Times New Roman" w:hAnsi="Times New Roman" w:cs="Times New Roman"/>
        </w:rPr>
        <w:t>laba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usahanya</w:t>
      </w:r>
      <w:proofErr w:type="spellEnd"/>
      <w:r w:rsidR="00D20706" w:rsidRPr="00C45B5B">
        <w:rPr>
          <w:rFonts w:ascii="Times New Roman" w:hAnsi="Times New Roman" w:cs="Times New Roman"/>
        </w:rPr>
        <w:t xml:space="preserve"> dan </w:t>
      </w:r>
      <w:proofErr w:type="spellStart"/>
      <w:r w:rsidR="00D20706" w:rsidRPr="00C45B5B">
        <w:rPr>
          <w:rFonts w:ascii="Times New Roman" w:hAnsi="Times New Roman" w:cs="Times New Roman"/>
        </w:rPr>
        <w:t>semakin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banyak</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keuntungan</w:t>
      </w:r>
      <w:proofErr w:type="spellEnd"/>
      <w:r w:rsidR="00D20706" w:rsidRPr="00C45B5B">
        <w:rPr>
          <w:rFonts w:ascii="Times New Roman" w:hAnsi="Times New Roman" w:cs="Times New Roman"/>
        </w:rPr>
        <w:t xml:space="preserve"> yang </w:t>
      </w:r>
      <w:proofErr w:type="spellStart"/>
      <w:r w:rsidR="00D20706" w:rsidRPr="00C45B5B">
        <w:rPr>
          <w:rFonts w:ascii="Times New Roman" w:hAnsi="Times New Roman" w:cs="Times New Roman"/>
        </w:rPr>
        <w:t>akan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didapat</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semakin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besar</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kemungkinan</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harga</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saham</w:t>
      </w:r>
      <w:proofErr w:type="spellEnd"/>
      <w:r w:rsidR="00D20706" w:rsidRPr="00C45B5B">
        <w:rPr>
          <w:rFonts w:ascii="Times New Roman" w:hAnsi="Times New Roman" w:cs="Times New Roman"/>
        </w:rPr>
        <w:t xml:space="preserve"> </w:t>
      </w:r>
      <w:proofErr w:type="spellStart"/>
      <w:r w:rsidR="00D20706" w:rsidRPr="00C45B5B">
        <w:rPr>
          <w:rFonts w:ascii="Times New Roman" w:hAnsi="Times New Roman" w:cs="Times New Roman"/>
        </w:rPr>
        <w:t>akan</w:t>
      </w:r>
      <w:proofErr w:type="spellEnd"/>
      <w:r w:rsidR="00D20706" w:rsidRPr="00C45B5B">
        <w:rPr>
          <w:rFonts w:ascii="Times New Roman" w:hAnsi="Times New Roman" w:cs="Times New Roman"/>
        </w:rPr>
        <w:t xml:space="preserve"> naik.</w:t>
      </w:r>
    </w:p>
    <w:p w14:paraId="60B0F300" w14:textId="77777777" w:rsidR="00C45B5B" w:rsidRDefault="00755B85" w:rsidP="00C45B5B">
      <w:pPr>
        <w:spacing w:after="0" w:line="240" w:lineRule="auto"/>
        <w:ind w:firstLine="720"/>
        <w:jc w:val="both"/>
        <w:rPr>
          <w:rFonts w:ascii="Times New Roman" w:hAnsi="Times New Roman" w:cs="Times New Roman"/>
        </w:rPr>
      </w:pPr>
      <w:proofErr w:type="spellStart"/>
      <w:r w:rsidRPr="00C45B5B">
        <w:rPr>
          <w:rFonts w:ascii="Times New Roman" w:hAnsi="Times New Roman" w:cs="Times New Roman"/>
        </w:rPr>
        <w:t>Secara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umum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harga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saham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dipengaruhi</w:t>
      </w:r>
      <w:proofErr w:type="spellEnd"/>
      <w:r w:rsidRPr="00C45B5B">
        <w:rPr>
          <w:rFonts w:ascii="Times New Roman" w:hAnsi="Times New Roman" w:cs="Times New Roman"/>
        </w:rPr>
        <w:t xml:space="preserve"> oleh </w:t>
      </w:r>
      <w:proofErr w:type="spellStart"/>
      <w:r w:rsidRPr="00C45B5B">
        <w:rPr>
          <w:rFonts w:ascii="Times New Roman" w:hAnsi="Times New Roman" w:cs="Times New Roman"/>
        </w:rPr>
        <w:t>faktor</w:t>
      </w:r>
      <w:proofErr w:type="spellEnd"/>
      <w:r w:rsidRPr="00C45B5B">
        <w:rPr>
          <w:rFonts w:ascii="Times New Roman" w:hAnsi="Times New Roman" w:cs="Times New Roman"/>
        </w:rPr>
        <w:t xml:space="preserve"> internal dan </w:t>
      </w:r>
      <w:proofErr w:type="spellStart"/>
      <w:r w:rsidRPr="00C45B5B">
        <w:rPr>
          <w:rFonts w:ascii="Times New Roman" w:hAnsi="Times New Roman" w:cs="Times New Roman"/>
        </w:rPr>
        <w:t>faktor</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eksternal</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Faktor</w:t>
      </w:r>
      <w:proofErr w:type="spellEnd"/>
      <w:r w:rsidRPr="00C45B5B">
        <w:rPr>
          <w:rFonts w:ascii="Times New Roman" w:hAnsi="Times New Roman" w:cs="Times New Roman"/>
        </w:rPr>
        <w:t xml:space="preserve"> internal </w:t>
      </w:r>
      <w:proofErr w:type="spellStart"/>
      <w:r w:rsidRPr="00C45B5B">
        <w:rPr>
          <w:rFonts w:ascii="Times New Roman" w:hAnsi="Times New Roman" w:cs="Times New Roman"/>
        </w:rPr>
        <w:t>adalah</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faktor-faktor</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berasal</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dari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dalam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dan </w:t>
      </w:r>
      <w:proofErr w:type="spellStart"/>
      <w:r w:rsidRPr="00C45B5B">
        <w:rPr>
          <w:rFonts w:ascii="Times New Roman" w:hAnsi="Times New Roman" w:cs="Times New Roman"/>
        </w:rPr>
        <w:t>dapat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dikendalikan</w:t>
      </w:r>
      <w:proofErr w:type="spellEnd"/>
      <w:r w:rsidRPr="00C45B5B">
        <w:rPr>
          <w:rFonts w:ascii="Times New Roman" w:hAnsi="Times New Roman" w:cs="Times New Roman"/>
        </w:rPr>
        <w:t xml:space="preserve"> oleh </w:t>
      </w:r>
      <w:proofErr w:type="spellStart"/>
      <w:r w:rsidRPr="00C45B5B">
        <w:rPr>
          <w:rFonts w:ascii="Times New Roman" w:hAnsi="Times New Roman" w:cs="Times New Roman"/>
        </w:rPr>
        <w:t>manajemen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Sedangkan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faktor</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eksternal</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berasal</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dari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luar</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dan </w:t>
      </w:r>
      <w:proofErr w:type="spellStart"/>
      <w:r w:rsidRPr="00C45B5B">
        <w:rPr>
          <w:rFonts w:ascii="Times New Roman" w:hAnsi="Times New Roman" w:cs="Times New Roman"/>
        </w:rPr>
        <w:t>tidak</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dapat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dikendalikan</w:t>
      </w:r>
      <w:proofErr w:type="spellEnd"/>
      <w:r w:rsidRPr="00C45B5B">
        <w:rPr>
          <w:rFonts w:ascii="Times New Roman" w:hAnsi="Times New Roman" w:cs="Times New Roman"/>
        </w:rPr>
        <w:t xml:space="preserve"> oleh </w:t>
      </w:r>
      <w:proofErr w:type="spellStart"/>
      <w:r w:rsidRPr="00C45B5B">
        <w:rPr>
          <w:rFonts w:ascii="Times New Roman" w:hAnsi="Times New Roman" w:cs="Times New Roman"/>
        </w:rPr>
        <w:t>manajemen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Seorang</w:t>
      </w:r>
      <w:proofErr w:type="spellEnd"/>
      <w:r w:rsidRPr="00C45B5B">
        <w:rPr>
          <w:rFonts w:ascii="Times New Roman" w:hAnsi="Times New Roman" w:cs="Times New Roman"/>
        </w:rPr>
        <w:t xml:space="preserve"> investor </w:t>
      </w:r>
      <w:proofErr w:type="spellStart"/>
      <w:r w:rsidRPr="00C45B5B">
        <w:rPr>
          <w:rFonts w:ascii="Times New Roman" w:hAnsi="Times New Roman" w:cs="Times New Roman"/>
        </w:rPr>
        <w:t>pasti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memperhitungkan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tingkat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keuntungan</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diharapkan</w:t>
      </w:r>
      <w:proofErr w:type="spellEnd"/>
      <w:r w:rsidRPr="00C45B5B">
        <w:rPr>
          <w:rFonts w:ascii="Times New Roman" w:hAnsi="Times New Roman" w:cs="Times New Roman"/>
        </w:rPr>
        <w:t xml:space="preserve"> dan </w:t>
      </w:r>
      <w:proofErr w:type="spellStart"/>
      <w:r w:rsidRPr="00C45B5B">
        <w:rPr>
          <w:rFonts w:ascii="Times New Roman" w:hAnsi="Times New Roman" w:cs="Times New Roman"/>
        </w:rPr>
        <w:t>risiko</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dihadapi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dalam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berinvestasi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saham</w:t>
      </w:r>
      <w:proofErr w:type="spellEnd"/>
      <w:r w:rsidRPr="00C45B5B">
        <w:rPr>
          <w:rFonts w:ascii="Times New Roman" w:hAnsi="Times New Roman" w:cs="Times New Roman"/>
        </w:rPr>
        <w:t xml:space="preserve"> di pasar modal. </w:t>
      </w:r>
      <w:proofErr w:type="spellStart"/>
      <w:r w:rsidRPr="00C45B5B">
        <w:rPr>
          <w:rFonts w:ascii="Times New Roman" w:hAnsi="Times New Roman" w:cs="Times New Roman"/>
        </w:rPr>
        <w:t>Keuntungan</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diperoleh</w:t>
      </w:r>
      <w:proofErr w:type="spellEnd"/>
      <w:r w:rsidRPr="00C45B5B">
        <w:rPr>
          <w:rFonts w:ascii="Times New Roman" w:hAnsi="Times New Roman" w:cs="Times New Roman"/>
        </w:rPr>
        <w:t xml:space="preserve"> investor </w:t>
      </w:r>
      <w:proofErr w:type="spellStart"/>
      <w:r w:rsidRPr="00C45B5B">
        <w:rPr>
          <w:rFonts w:ascii="Times New Roman" w:hAnsi="Times New Roman" w:cs="Times New Roman"/>
        </w:rPr>
        <w:t>dari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investasi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saham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berupa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dividen</w:t>
      </w:r>
      <w:proofErr w:type="spellEnd"/>
      <w:r w:rsidRPr="00C45B5B">
        <w:rPr>
          <w:rFonts w:ascii="Times New Roman" w:hAnsi="Times New Roman" w:cs="Times New Roman"/>
        </w:rPr>
        <w:t xml:space="preserve"> dan capital gain.</w:t>
      </w:r>
    </w:p>
    <w:p w14:paraId="2308653B" w14:textId="76B6DFB4" w:rsidR="00755B85" w:rsidRPr="00C45B5B" w:rsidRDefault="00C45B5B" w:rsidP="00C45B5B">
      <w:pPr>
        <w:spacing w:after="0" w:line="240" w:lineRule="auto"/>
        <w:ind w:firstLine="720"/>
        <w:jc w:val="both"/>
        <w:rPr>
          <w:rFonts w:ascii="Times New Roman" w:hAnsi="Times New Roman" w:cs="Times New Roman"/>
        </w:rPr>
      </w:pPr>
      <w:proofErr w:type="spellStart"/>
      <w:r w:rsidRPr="00C45B5B">
        <w:rPr>
          <w:rFonts w:ascii="Times New Roman" w:hAnsi="Times New Roman" w:cs="Times New Roman"/>
        </w:rPr>
        <w:lastRenderedPageBreak/>
        <w:t>Alasan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dipilihnya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Harga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Saham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sebagai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variabel</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dependen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dengan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alasan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bahwa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Harga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Saham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digunakan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untuk</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mengukur</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efektifitas</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dalam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menghasilkan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keuntungan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dengan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memberikan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deviden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kepada</w:t>
      </w:r>
      <w:proofErr w:type="spellEnd"/>
      <w:r w:rsidRPr="00C45B5B">
        <w:rPr>
          <w:rFonts w:ascii="Times New Roman" w:hAnsi="Times New Roman" w:cs="Times New Roman"/>
        </w:rPr>
        <w:t xml:space="preserve"> para </w:t>
      </w:r>
      <w:proofErr w:type="spellStart"/>
      <w:r w:rsidRPr="00C45B5B">
        <w:rPr>
          <w:rFonts w:ascii="Times New Roman" w:hAnsi="Times New Roman" w:cs="Times New Roman"/>
        </w:rPr>
        <w:t>investornya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Perkembangan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jumlah</w:t>
      </w:r>
      <w:proofErr w:type="spellEnd"/>
      <w:r w:rsidRPr="00C45B5B">
        <w:rPr>
          <w:rFonts w:ascii="Times New Roman" w:hAnsi="Times New Roman" w:cs="Times New Roman"/>
        </w:rPr>
        <w:t xml:space="preserve"> bank yang </w:t>
      </w:r>
      <w:proofErr w:type="spellStart"/>
      <w:r w:rsidRPr="00C45B5B">
        <w:rPr>
          <w:rFonts w:ascii="Times New Roman" w:hAnsi="Times New Roman" w:cs="Times New Roman"/>
        </w:rPr>
        <w:t>ikut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serta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memperdagangkan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sahamnya</w:t>
      </w:r>
      <w:proofErr w:type="spellEnd"/>
      <w:r w:rsidRPr="00C45B5B">
        <w:rPr>
          <w:rFonts w:ascii="Times New Roman" w:hAnsi="Times New Roman" w:cs="Times New Roman"/>
        </w:rPr>
        <w:t xml:space="preserve"> di Pasar Modal, </w:t>
      </w:r>
      <w:proofErr w:type="spellStart"/>
      <w:r w:rsidRPr="00C45B5B">
        <w:rPr>
          <w:rFonts w:ascii="Times New Roman" w:hAnsi="Times New Roman" w:cs="Times New Roman"/>
        </w:rPr>
        <w:t>menunjukan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bahwa</w:t>
      </w:r>
      <w:proofErr w:type="spellEnd"/>
      <w:r w:rsidRPr="00C45B5B">
        <w:rPr>
          <w:rFonts w:ascii="Times New Roman" w:hAnsi="Times New Roman" w:cs="Times New Roman"/>
        </w:rPr>
        <w:t xml:space="preserve"> Pasar Modal </w:t>
      </w:r>
      <w:proofErr w:type="spellStart"/>
      <w:r w:rsidRPr="00C45B5B">
        <w:rPr>
          <w:rFonts w:ascii="Times New Roman" w:hAnsi="Times New Roman" w:cs="Times New Roman"/>
        </w:rPr>
        <w:t>telah</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menjadi</w:t>
      </w:r>
      <w:proofErr w:type="spellEnd"/>
      <w:r w:rsidRPr="00C45B5B">
        <w:rPr>
          <w:rFonts w:ascii="Times New Roman" w:hAnsi="Times New Roman" w:cs="Times New Roman"/>
        </w:rPr>
        <w:t xml:space="preserve"> salah </w:t>
      </w:r>
      <w:proofErr w:type="spellStart"/>
      <w:r w:rsidRPr="00C45B5B">
        <w:rPr>
          <w:rFonts w:ascii="Times New Roman" w:hAnsi="Times New Roman" w:cs="Times New Roman"/>
        </w:rPr>
        <w:t>satu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sasaran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bagi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kegiatan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usahanya</w:t>
      </w:r>
      <w:proofErr w:type="spellEnd"/>
      <w:r w:rsidRPr="00C45B5B">
        <w:rPr>
          <w:rFonts w:ascii="Times New Roman" w:hAnsi="Times New Roman" w:cs="Times New Roman"/>
        </w:rPr>
        <w:t xml:space="preserve">. Agar </w:t>
      </w:r>
      <w:proofErr w:type="spellStart"/>
      <w:r w:rsidRPr="00C45B5B">
        <w:rPr>
          <w:rFonts w:ascii="Times New Roman" w:hAnsi="Times New Roman" w:cs="Times New Roman"/>
        </w:rPr>
        <w:t>berhasil</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dalam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menarik</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minat</w:t>
      </w:r>
      <w:proofErr w:type="spellEnd"/>
      <w:r w:rsidRPr="00C45B5B">
        <w:rPr>
          <w:rFonts w:ascii="Times New Roman" w:hAnsi="Times New Roman" w:cs="Times New Roman"/>
        </w:rPr>
        <w:t xml:space="preserve"> para investor </w:t>
      </w:r>
      <w:proofErr w:type="spellStart"/>
      <w:r w:rsidRPr="00C45B5B">
        <w:rPr>
          <w:rFonts w:ascii="Times New Roman" w:hAnsi="Times New Roman" w:cs="Times New Roman"/>
        </w:rPr>
        <w:t>untuk</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menanamkan</w:t>
      </w:r>
      <w:proofErr w:type="spellEnd"/>
      <w:r w:rsidRPr="00C45B5B">
        <w:rPr>
          <w:rFonts w:ascii="Times New Roman" w:hAnsi="Times New Roman" w:cs="Times New Roman"/>
        </w:rPr>
        <w:t xml:space="preserve"> dana di Pasar Modal, bank </w:t>
      </w:r>
      <w:proofErr w:type="spellStart"/>
      <w:r w:rsidRPr="00C45B5B">
        <w:rPr>
          <w:rFonts w:ascii="Times New Roman" w:hAnsi="Times New Roman" w:cs="Times New Roman"/>
        </w:rPr>
        <w:t>harus</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mampu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menawarkan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saham</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memberikan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keuntungan</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lebih</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tinggi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dibanding</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lain yang </w:t>
      </w:r>
      <w:proofErr w:type="spellStart"/>
      <w:r w:rsidRPr="00C45B5B">
        <w:rPr>
          <w:rFonts w:ascii="Times New Roman" w:hAnsi="Times New Roman" w:cs="Times New Roman"/>
        </w:rPr>
        <w:t>menjadi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pesaing</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Semakin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banyak</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peminat</w:t>
      </w:r>
      <w:proofErr w:type="spellEnd"/>
      <w:r w:rsidRPr="00C45B5B">
        <w:rPr>
          <w:rFonts w:ascii="Times New Roman" w:hAnsi="Times New Roman" w:cs="Times New Roman"/>
        </w:rPr>
        <w:t xml:space="preserve"> investor </w:t>
      </w:r>
      <w:proofErr w:type="spellStart"/>
      <w:r w:rsidRPr="00C45B5B">
        <w:rPr>
          <w:rFonts w:ascii="Times New Roman" w:hAnsi="Times New Roman" w:cs="Times New Roman"/>
        </w:rPr>
        <w:t>untuk</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berinvestasi</w:t>
      </w:r>
      <w:proofErr w:type="spellEnd"/>
      <w:r w:rsidRPr="00C45B5B">
        <w:rPr>
          <w:rFonts w:ascii="Times New Roman" w:hAnsi="Times New Roman" w:cs="Times New Roman"/>
        </w:rPr>
        <w:t xml:space="preserve"> di </w:t>
      </w:r>
      <w:proofErr w:type="spellStart"/>
      <w:r w:rsidRPr="00C45B5B">
        <w:rPr>
          <w:rFonts w:ascii="Times New Roman" w:hAnsi="Times New Roman" w:cs="Times New Roman"/>
        </w:rPr>
        <w:t>suatu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maka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semakin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tinggi</w:t>
      </w:r>
      <w:proofErr w:type="spellEnd"/>
      <w:r w:rsidRPr="00C45B5B">
        <w:rPr>
          <w:rFonts w:ascii="Times New Roman" w:hAnsi="Times New Roman" w:cs="Times New Roman"/>
        </w:rPr>
        <w:t xml:space="preserve"> pula </w:t>
      </w:r>
      <w:proofErr w:type="spellStart"/>
      <w:r w:rsidRPr="00C45B5B">
        <w:rPr>
          <w:rFonts w:ascii="Times New Roman" w:hAnsi="Times New Roman" w:cs="Times New Roman"/>
        </w:rPr>
        <w:t>harga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sahamnya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hal</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itu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menunjukan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bahwa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tersebut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mampu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memberikan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deviden</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besar</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bagi</w:t>
      </w:r>
      <w:proofErr w:type="spellEnd"/>
      <w:r w:rsidRPr="00C45B5B">
        <w:rPr>
          <w:rFonts w:ascii="Times New Roman" w:hAnsi="Times New Roman" w:cs="Times New Roman"/>
        </w:rPr>
        <w:t xml:space="preserve"> para </w:t>
      </w:r>
      <w:proofErr w:type="spellStart"/>
      <w:r w:rsidRPr="00C45B5B">
        <w:rPr>
          <w:rFonts w:ascii="Times New Roman" w:hAnsi="Times New Roman" w:cs="Times New Roman"/>
        </w:rPr>
        <w:t>investornya</w:t>
      </w:r>
      <w:proofErr w:type="spellEnd"/>
      <w:r w:rsidRPr="00C45B5B">
        <w:rPr>
          <w:rFonts w:ascii="Times New Roman" w:hAnsi="Times New Roman" w:cs="Times New Roman"/>
        </w:rPr>
        <w:t>.</w:t>
      </w:r>
    </w:p>
    <w:p w14:paraId="45105967" w14:textId="0726719F" w:rsidR="00C45B5B" w:rsidRDefault="007E4BE1" w:rsidP="00292800">
      <w:pPr>
        <w:spacing w:after="0" w:line="240" w:lineRule="auto"/>
        <w:ind w:firstLine="720"/>
        <w:jc w:val="both"/>
        <w:rPr>
          <w:rFonts w:ascii="Times New Roman" w:hAnsi="Times New Roman" w:cs="Times New Roman"/>
        </w:rPr>
      </w:pPr>
      <w:proofErr w:type="spellStart"/>
      <w:r w:rsidRPr="00C45B5B">
        <w:rPr>
          <w:rFonts w:ascii="Times New Roman" w:hAnsi="Times New Roman" w:cs="Times New Roman"/>
        </w:rPr>
        <w:t>Dalam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memilih</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saham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untuk</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tujuan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investasi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maka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memerlukan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rasio</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keuangan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Rasio</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keuangan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merupakan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alat</w:t>
      </w:r>
      <w:proofErr w:type="spellEnd"/>
      <w:r w:rsidRPr="00C45B5B">
        <w:rPr>
          <w:rFonts w:ascii="Times New Roman" w:hAnsi="Times New Roman" w:cs="Times New Roman"/>
        </w:rPr>
        <w:t xml:space="preserve"> bantu yang </w:t>
      </w:r>
      <w:proofErr w:type="spellStart"/>
      <w:r w:rsidRPr="00C45B5B">
        <w:rPr>
          <w:rFonts w:ascii="Times New Roman" w:hAnsi="Times New Roman" w:cs="Times New Roman"/>
        </w:rPr>
        <w:t>dapat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digunakan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untuk</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menilai</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kondisi</w:t>
      </w:r>
      <w:proofErr w:type="spellEnd"/>
      <w:r w:rsidRPr="00C45B5B">
        <w:rPr>
          <w:rFonts w:ascii="Times New Roman" w:hAnsi="Times New Roman" w:cs="Times New Roman"/>
        </w:rPr>
        <w:t xml:space="preserve"> dan </w:t>
      </w:r>
      <w:proofErr w:type="spellStart"/>
      <w:r w:rsidRPr="00C45B5B">
        <w:rPr>
          <w:rFonts w:ascii="Times New Roman" w:hAnsi="Times New Roman" w:cs="Times New Roman"/>
        </w:rPr>
        <w:t>kinerja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keuangan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perusahaan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Menurut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Kasmir</w:t>
      </w:r>
      <w:proofErr w:type="spellEnd"/>
      <w:r w:rsidRPr="00C45B5B">
        <w:rPr>
          <w:rFonts w:ascii="Times New Roman" w:hAnsi="Times New Roman" w:cs="Times New Roman"/>
        </w:rPr>
        <w:t xml:space="preserve"> (2014:104) </w:t>
      </w:r>
      <w:proofErr w:type="spellStart"/>
      <w:r w:rsidRPr="00C45B5B">
        <w:rPr>
          <w:rFonts w:ascii="Times New Roman" w:hAnsi="Times New Roman" w:cs="Times New Roman"/>
        </w:rPr>
        <w:t>rasio</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keuangan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merupakan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kegiatan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membandingkan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angka-angka</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ada</w:t>
      </w:r>
      <w:proofErr w:type="spellEnd"/>
      <w:r w:rsidRPr="00C45B5B">
        <w:rPr>
          <w:rFonts w:ascii="Times New Roman" w:hAnsi="Times New Roman" w:cs="Times New Roman"/>
        </w:rPr>
        <w:t xml:space="preserve"> di </w:t>
      </w:r>
      <w:proofErr w:type="spellStart"/>
      <w:r w:rsidRPr="00C45B5B">
        <w:rPr>
          <w:rFonts w:ascii="Times New Roman" w:hAnsi="Times New Roman" w:cs="Times New Roman"/>
        </w:rPr>
        <w:t>dalam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laporan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keuangan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Perbandingan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dapat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dilakukan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antara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satu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komponen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dengan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komponen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dalam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satu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laporan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keuangan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atau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antar</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komponen</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ada</w:t>
      </w:r>
      <w:proofErr w:type="spellEnd"/>
      <w:r w:rsidRPr="00C45B5B">
        <w:rPr>
          <w:rFonts w:ascii="Times New Roman" w:hAnsi="Times New Roman" w:cs="Times New Roman"/>
        </w:rPr>
        <w:t xml:space="preserve"> di </w:t>
      </w:r>
      <w:proofErr w:type="spellStart"/>
      <w:r w:rsidRPr="00C45B5B">
        <w:rPr>
          <w:rFonts w:ascii="Times New Roman" w:hAnsi="Times New Roman" w:cs="Times New Roman"/>
        </w:rPr>
        <w:t>antara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laporan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keuangan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Kemudian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angka</w:t>
      </w:r>
      <w:proofErr w:type="spellEnd"/>
      <w:r w:rsidRPr="00C45B5B">
        <w:rPr>
          <w:rFonts w:ascii="Times New Roman" w:hAnsi="Times New Roman" w:cs="Times New Roman"/>
        </w:rPr>
        <w:t xml:space="preserve"> yang </w:t>
      </w:r>
      <w:proofErr w:type="spellStart"/>
      <w:r w:rsidRPr="00C45B5B">
        <w:rPr>
          <w:rFonts w:ascii="Times New Roman" w:hAnsi="Times New Roman" w:cs="Times New Roman"/>
        </w:rPr>
        <w:t>diperbandingkan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dapat</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berupa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angka-angka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dalam</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satu</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periode</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maupun</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beberapa</w:t>
      </w:r>
      <w:proofErr w:type="spellEnd"/>
      <w:r w:rsidRPr="00C45B5B">
        <w:rPr>
          <w:rFonts w:ascii="Times New Roman" w:hAnsi="Times New Roman" w:cs="Times New Roman"/>
        </w:rPr>
        <w:t xml:space="preserve"> </w:t>
      </w:r>
      <w:proofErr w:type="spellStart"/>
      <w:r w:rsidRPr="00C45B5B">
        <w:rPr>
          <w:rFonts w:ascii="Times New Roman" w:hAnsi="Times New Roman" w:cs="Times New Roman"/>
        </w:rPr>
        <w:t>periode</w:t>
      </w:r>
      <w:proofErr w:type="spellEnd"/>
      <w:r w:rsidRPr="00C45B5B">
        <w:rPr>
          <w:rFonts w:ascii="Times New Roman" w:hAnsi="Times New Roman" w:cs="Times New Roman"/>
        </w:rPr>
        <w:t>.</w:t>
      </w:r>
    </w:p>
    <w:p w14:paraId="68E18E04" w14:textId="2ABC7BB4" w:rsidR="00292800" w:rsidRPr="00516ABE" w:rsidRDefault="00292800" w:rsidP="00352A59">
      <w:pPr>
        <w:spacing w:before="240" w:line="240" w:lineRule="auto"/>
        <w:jc w:val="both"/>
        <w:rPr>
          <w:rFonts w:ascii="Times New Roman" w:hAnsi="Times New Roman" w:cs="Times New Roman"/>
          <w:b/>
          <w:bCs/>
        </w:rPr>
      </w:pPr>
      <w:r w:rsidRPr="00516ABE">
        <w:rPr>
          <w:rFonts w:ascii="Times New Roman" w:hAnsi="Times New Roman" w:cs="Times New Roman"/>
          <w:b/>
          <w:bCs/>
        </w:rPr>
        <w:t>KAJIAN LITERATURE</w:t>
      </w:r>
    </w:p>
    <w:p w14:paraId="1BE27F16" w14:textId="05C45103" w:rsidR="00292800" w:rsidRPr="00516ABE" w:rsidRDefault="00292800" w:rsidP="00516ABE">
      <w:pPr>
        <w:spacing w:after="0" w:line="240" w:lineRule="auto"/>
        <w:jc w:val="both"/>
        <w:rPr>
          <w:rFonts w:ascii="Times New Roman" w:hAnsi="Times New Roman" w:cs="Times New Roman"/>
          <w:b/>
          <w:bCs/>
        </w:rPr>
      </w:pPr>
      <w:proofErr w:type="spellStart"/>
      <w:r w:rsidRPr="00516ABE">
        <w:rPr>
          <w:rFonts w:ascii="Times New Roman" w:hAnsi="Times New Roman" w:cs="Times New Roman"/>
          <w:b/>
          <w:bCs/>
        </w:rPr>
        <w:t>Harga</w:t>
      </w:r>
      <w:proofErr w:type="spellEnd"/>
      <w:r w:rsidRPr="00516ABE">
        <w:rPr>
          <w:rFonts w:ascii="Times New Roman" w:hAnsi="Times New Roman" w:cs="Times New Roman"/>
          <w:b/>
          <w:bCs/>
        </w:rPr>
        <w:t xml:space="preserve"> </w:t>
      </w:r>
      <w:proofErr w:type="spellStart"/>
      <w:r w:rsidRPr="00516ABE">
        <w:rPr>
          <w:rFonts w:ascii="Times New Roman" w:hAnsi="Times New Roman" w:cs="Times New Roman"/>
          <w:b/>
          <w:bCs/>
        </w:rPr>
        <w:t>Saham</w:t>
      </w:r>
      <w:proofErr w:type="spellEnd"/>
    </w:p>
    <w:p w14:paraId="5764912B" w14:textId="7825638B" w:rsidR="00292800" w:rsidRPr="00516ABE" w:rsidRDefault="00292800" w:rsidP="00352A59">
      <w:pPr>
        <w:spacing w:line="240" w:lineRule="auto"/>
        <w:ind w:firstLine="720"/>
        <w:jc w:val="both"/>
        <w:rPr>
          <w:rFonts w:ascii="Times New Roman" w:hAnsi="Times New Roman" w:cs="Times New Roman"/>
        </w:rPr>
      </w:pPr>
      <w:proofErr w:type="spellStart"/>
      <w:r w:rsidRPr="00516ABE">
        <w:rPr>
          <w:rFonts w:ascii="Times New Roman" w:hAnsi="Times New Roman" w:cs="Times New Roman"/>
        </w:rPr>
        <w:t>Menurut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Tandelilin</w:t>
      </w:r>
      <w:proofErr w:type="spellEnd"/>
      <w:r w:rsidRPr="00516ABE">
        <w:rPr>
          <w:rFonts w:ascii="Times New Roman" w:hAnsi="Times New Roman" w:cs="Times New Roman"/>
        </w:rPr>
        <w:t xml:space="preserve"> (2010:133) </w:t>
      </w:r>
      <w:proofErr w:type="spellStart"/>
      <w:r w:rsidRPr="00516ABE">
        <w:rPr>
          <w:rFonts w:ascii="Times New Roman" w:hAnsi="Times New Roman" w:cs="Times New Roman"/>
        </w:rPr>
        <w:t>harga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saham</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merupakan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cerminan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dari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ekspektasi</w:t>
      </w:r>
      <w:proofErr w:type="spellEnd"/>
      <w:r w:rsidRPr="00516ABE">
        <w:rPr>
          <w:rFonts w:ascii="Times New Roman" w:hAnsi="Times New Roman" w:cs="Times New Roman"/>
        </w:rPr>
        <w:t xml:space="preserve"> investor </w:t>
      </w:r>
      <w:proofErr w:type="spellStart"/>
      <w:r w:rsidRPr="00516ABE">
        <w:rPr>
          <w:rFonts w:ascii="Times New Roman" w:hAnsi="Times New Roman" w:cs="Times New Roman"/>
        </w:rPr>
        <w:t>terhadap</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faktor-faktor</w:t>
      </w:r>
      <w:proofErr w:type="spellEnd"/>
      <w:r w:rsidRPr="00516ABE">
        <w:rPr>
          <w:rFonts w:ascii="Times New Roman" w:hAnsi="Times New Roman" w:cs="Times New Roman"/>
        </w:rPr>
        <w:t xml:space="preserve"> </w:t>
      </w:r>
      <w:r w:rsidRPr="00516ABE">
        <w:rPr>
          <w:rFonts w:ascii="Times New Roman" w:hAnsi="Times New Roman" w:cs="Times New Roman"/>
          <w:i/>
          <w:iCs/>
        </w:rPr>
        <w:t xml:space="preserve">earning, </w:t>
      </w:r>
      <w:proofErr w:type="spellStart"/>
      <w:r w:rsidRPr="00516ABE">
        <w:rPr>
          <w:rFonts w:ascii="Times New Roman" w:hAnsi="Times New Roman" w:cs="Times New Roman"/>
        </w:rPr>
        <w:t>aliran</w:t>
      </w:r>
      <w:proofErr w:type="spellEnd"/>
      <w:r w:rsidRPr="00516ABE">
        <w:rPr>
          <w:rFonts w:ascii="Times New Roman" w:hAnsi="Times New Roman" w:cs="Times New Roman"/>
        </w:rPr>
        <w:t xml:space="preserve"> kas dan </w:t>
      </w:r>
      <w:proofErr w:type="spellStart"/>
      <w:r w:rsidRPr="00516ABE">
        <w:rPr>
          <w:rFonts w:ascii="Times New Roman" w:hAnsi="Times New Roman" w:cs="Times New Roman"/>
        </w:rPr>
        <w:t>tingkat</w:t>
      </w:r>
      <w:proofErr w:type="spellEnd"/>
      <w:r w:rsidRPr="00516ABE">
        <w:rPr>
          <w:rFonts w:ascii="Times New Roman" w:hAnsi="Times New Roman" w:cs="Times New Roman"/>
        </w:rPr>
        <w:t xml:space="preserve"> return yang </w:t>
      </w:r>
      <w:proofErr w:type="spellStart"/>
      <w:r w:rsidRPr="00516ABE">
        <w:rPr>
          <w:rFonts w:ascii="Times New Roman" w:hAnsi="Times New Roman" w:cs="Times New Roman"/>
        </w:rPr>
        <w:t>disyaratkan</w:t>
      </w:r>
      <w:proofErr w:type="spellEnd"/>
      <w:r w:rsidRPr="00516ABE">
        <w:rPr>
          <w:rFonts w:ascii="Times New Roman" w:hAnsi="Times New Roman" w:cs="Times New Roman"/>
        </w:rPr>
        <w:t xml:space="preserve"> investor, yang mana </w:t>
      </w:r>
      <w:proofErr w:type="spellStart"/>
      <w:r w:rsidRPr="00516ABE">
        <w:rPr>
          <w:rFonts w:ascii="Times New Roman" w:hAnsi="Times New Roman" w:cs="Times New Roman"/>
        </w:rPr>
        <w:t>ketiga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faktor</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tersebut</w:t>
      </w:r>
      <w:proofErr w:type="spellEnd"/>
      <w:r w:rsidRPr="00516ABE">
        <w:rPr>
          <w:rFonts w:ascii="Times New Roman" w:hAnsi="Times New Roman" w:cs="Times New Roman"/>
        </w:rPr>
        <w:t xml:space="preserve"> juga </w:t>
      </w:r>
      <w:proofErr w:type="spellStart"/>
      <w:r w:rsidRPr="00516ABE">
        <w:rPr>
          <w:rFonts w:ascii="Times New Roman" w:hAnsi="Times New Roman" w:cs="Times New Roman"/>
        </w:rPr>
        <w:t>sangat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dipengaruhi</w:t>
      </w:r>
      <w:proofErr w:type="spellEnd"/>
      <w:r w:rsidRPr="00516ABE">
        <w:rPr>
          <w:rFonts w:ascii="Times New Roman" w:hAnsi="Times New Roman" w:cs="Times New Roman"/>
        </w:rPr>
        <w:t xml:space="preserve"> oleh </w:t>
      </w:r>
      <w:proofErr w:type="spellStart"/>
      <w:r w:rsidRPr="00516ABE">
        <w:rPr>
          <w:rFonts w:ascii="Times New Roman" w:hAnsi="Times New Roman" w:cs="Times New Roman"/>
        </w:rPr>
        <w:t>kinerja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ekonomi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makro</w:t>
      </w:r>
      <w:proofErr w:type="spellEnd"/>
      <w:r w:rsidRPr="00516ABE">
        <w:rPr>
          <w:rFonts w:ascii="Times New Roman" w:hAnsi="Times New Roman" w:cs="Times New Roman"/>
        </w:rPr>
        <w:t>.</w:t>
      </w:r>
    </w:p>
    <w:p w14:paraId="1EFB5D95" w14:textId="44BCA877" w:rsidR="006619A5" w:rsidRPr="00516ABE" w:rsidRDefault="00292800" w:rsidP="00516ABE">
      <w:pPr>
        <w:spacing w:after="0" w:line="240" w:lineRule="auto"/>
        <w:jc w:val="both"/>
        <w:rPr>
          <w:rFonts w:ascii="Times New Roman" w:hAnsi="Times New Roman" w:cs="Times New Roman"/>
          <w:b/>
        </w:rPr>
      </w:pPr>
      <w:proofErr w:type="spellStart"/>
      <w:r w:rsidRPr="00516ABE">
        <w:rPr>
          <w:rFonts w:ascii="Times New Roman" w:hAnsi="Times New Roman" w:cs="Times New Roman"/>
          <w:b/>
        </w:rPr>
        <w:t>Saham</w:t>
      </w:r>
      <w:proofErr w:type="spellEnd"/>
    </w:p>
    <w:p w14:paraId="45A07069" w14:textId="77777777" w:rsidR="00292800" w:rsidRPr="00516ABE" w:rsidRDefault="00292800" w:rsidP="00516ABE">
      <w:pPr>
        <w:spacing w:after="0" w:line="240" w:lineRule="auto"/>
        <w:ind w:firstLine="720"/>
        <w:jc w:val="both"/>
        <w:rPr>
          <w:rFonts w:ascii="Times New Roman" w:hAnsi="Times New Roman" w:cs="Times New Roman"/>
        </w:rPr>
      </w:pPr>
      <w:proofErr w:type="spellStart"/>
      <w:r w:rsidRPr="00516ABE">
        <w:rPr>
          <w:rFonts w:ascii="Times New Roman" w:hAnsi="Times New Roman" w:cs="Times New Roman"/>
        </w:rPr>
        <w:t>Menurut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Tandelilin</w:t>
      </w:r>
      <w:proofErr w:type="spellEnd"/>
      <w:r w:rsidRPr="00516ABE">
        <w:rPr>
          <w:rFonts w:ascii="Times New Roman" w:hAnsi="Times New Roman" w:cs="Times New Roman"/>
        </w:rPr>
        <w:t xml:space="preserve"> (2010:81) </w:t>
      </w:r>
      <w:proofErr w:type="spellStart"/>
      <w:r w:rsidRPr="00516ABE">
        <w:rPr>
          <w:rFonts w:ascii="Times New Roman" w:hAnsi="Times New Roman" w:cs="Times New Roman"/>
        </w:rPr>
        <w:t>saham</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merupakan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surat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bukti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kepemilikan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atas</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aset-aset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perusahaan</w:t>
      </w:r>
      <w:proofErr w:type="spellEnd"/>
      <w:r w:rsidRPr="00516ABE">
        <w:rPr>
          <w:rFonts w:ascii="Times New Roman" w:hAnsi="Times New Roman" w:cs="Times New Roman"/>
        </w:rPr>
        <w:t xml:space="preserve"> yang </w:t>
      </w:r>
      <w:proofErr w:type="spellStart"/>
      <w:r w:rsidRPr="00516ABE">
        <w:rPr>
          <w:rFonts w:ascii="Times New Roman" w:hAnsi="Times New Roman" w:cs="Times New Roman"/>
        </w:rPr>
        <w:t>menerbitkan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saham</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Dengan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memiliki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saham</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suatu</w:t>
      </w:r>
      <w:proofErr w:type="spellEnd"/>
      <w:r w:rsidRPr="00516ABE">
        <w:rPr>
          <w:rFonts w:ascii="Times New Roman" w:hAnsi="Times New Roman" w:cs="Times New Roman"/>
        </w:rPr>
        <w:t xml:space="preserve"> </w:t>
      </w:r>
      <w:proofErr w:type="spellStart"/>
      <w:proofErr w:type="gramStart"/>
      <w:r w:rsidRPr="00516ABE">
        <w:rPr>
          <w:rFonts w:ascii="Times New Roman" w:hAnsi="Times New Roman" w:cs="Times New Roman"/>
        </w:rPr>
        <w:t>perusahaan,maka</w:t>
      </w:r>
      <w:proofErr w:type="spellEnd"/>
      <w:proofErr w:type="gramEnd"/>
      <w:r w:rsidRPr="00516ABE">
        <w:rPr>
          <w:rFonts w:ascii="Times New Roman" w:hAnsi="Times New Roman" w:cs="Times New Roman"/>
        </w:rPr>
        <w:t xml:space="preserve"> investor </w:t>
      </w:r>
      <w:proofErr w:type="spellStart"/>
      <w:r w:rsidRPr="00516ABE">
        <w:rPr>
          <w:rFonts w:ascii="Times New Roman" w:hAnsi="Times New Roman" w:cs="Times New Roman"/>
        </w:rPr>
        <w:t>akan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mempunyai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hak</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terhadap</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pendapatan</w:t>
      </w:r>
      <w:proofErr w:type="spellEnd"/>
      <w:r w:rsidRPr="00516ABE">
        <w:rPr>
          <w:rFonts w:ascii="Times New Roman" w:hAnsi="Times New Roman" w:cs="Times New Roman"/>
        </w:rPr>
        <w:t xml:space="preserve"> dan </w:t>
      </w:r>
      <w:proofErr w:type="spellStart"/>
      <w:r w:rsidRPr="00516ABE">
        <w:rPr>
          <w:rFonts w:ascii="Times New Roman" w:hAnsi="Times New Roman" w:cs="Times New Roman"/>
        </w:rPr>
        <w:t>kekayaan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perusahaan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setelah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dikurangi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dengan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pembayaran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semua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kewajiban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perusahaan</w:t>
      </w:r>
      <w:proofErr w:type="spellEnd"/>
      <w:r w:rsidRPr="00516ABE">
        <w:rPr>
          <w:rFonts w:ascii="Times New Roman" w:hAnsi="Times New Roman" w:cs="Times New Roman"/>
        </w:rPr>
        <w:t>.</w:t>
      </w:r>
    </w:p>
    <w:p w14:paraId="38CD5DDA" w14:textId="37053773" w:rsidR="00292800" w:rsidRPr="00516ABE" w:rsidRDefault="00292800" w:rsidP="00352A59">
      <w:pPr>
        <w:spacing w:before="240" w:after="0" w:line="240" w:lineRule="auto"/>
        <w:jc w:val="both"/>
        <w:rPr>
          <w:rFonts w:ascii="Times New Roman" w:hAnsi="Times New Roman" w:cs="Times New Roman"/>
          <w:b/>
          <w:bCs/>
        </w:rPr>
      </w:pPr>
      <w:proofErr w:type="spellStart"/>
      <w:proofErr w:type="gramStart"/>
      <w:r w:rsidRPr="00516ABE">
        <w:rPr>
          <w:rFonts w:ascii="Times New Roman" w:hAnsi="Times New Roman" w:cs="Times New Roman"/>
          <w:b/>
          <w:bCs/>
          <w:i/>
          <w:iCs/>
        </w:rPr>
        <w:t>Non Performing</w:t>
      </w:r>
      <w:proofErr w:type="spellEnd"/>
      <w:proofErr w:type="gramEnd"/>
      <w:r w:rsidRPr="00516ABE">
        <w:rPr>
          <w:rFonts w:ascii="Times New Roman" w:hAnsi="Times New Roman" w:cs="Times New Roman"/>
          <w:b/>
          <w:bCs/>
          <w:i/>
          <w:iCs/>
        </w:rPr>
        <w:t xml:space="preserve"> Loan </w:t>
      </w:r>
      <w:r w:rsidRPr="00516ABE">
        <w:rPr>
          <w:rFonts w:ascii="Times New Roman" w:hAnsi="Times New Roman" w:cs="Times New Roman"/>
          <w:b/>
          <w:bCs/>
        </w:rPr>
        <w:t>(NPL)</w:t>
      </w:r>
    </w:p>
    <w:p w14:paraId="5E2CFF4E" w14:textId="0267A000" w:rsidR="00292800" w:rsidRPr="00516ABE" w:rsidRDefault="00292800" w:rsidP="00516ABE">
      <w:pPr>
        <w:spacing w:after="0" w:line="240" w:lineRule="auto"/>
        <w:ind w:firstLine="720"/>
        <w:jc w:val="both"/>
        <w:rPr>
          <w:rFonts w:ascii="Times New Roman" w:hAnsi="Times New Roman" w:cs="Times New Roman"/>
        </w:rPr>
      </w:pPr>
      <w:proofErr w:type="spellStart"/>
      <w:r w:rsidRPr="00516ABE">
        <w:rPr>
          <w:rFonts w:ascii="Times New Roman" w:hAnsi="Times New Roman" w:cs="Times New Roman"/>
        </w:rPr>
        <w:t>Menurut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Dendawijaya</w:t>
      </w:r>
      <w:proofErr w:type="spellEnd"/>
      <w:r w:rsidRPr="00516ABE">
        <w:rPr>
          <w:rFonts w:ascii="Times New Roman" w:hAnsi="Times New Roman" w:cs="Times New Roman"/>
        </w:rPr>
        <w:t xml:space="preserve"> (2009:123), NPL </w:t>
      </w:r>
      <w:proofErr w:type="spellStart"/>
      <w:r w:rsidRPr="00516ABE">
        <w:rPr>
          <w:rFonts w:ascii="Times New Roman" w:hAnsi="Times New Roman" w:cs="Times New Roman"/>
        </w:rPr>
        <w:t>adalah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rasio</w:t>
      </w:r>
      <w:proofErr w:type="spellEnd"/>
      <w:r w:rsidRPr="00516ABE">
        <w:rPr>
          <w:rFonts w:ascii="Times New Roman" w:hAnsi="Times New Roman" w:cs="Times New Roman"/>
        </w:rPr>
        <w:t xml:space="preserve"> yang </w:t>
      </w:r>
      <w:proofErr w:type="spellStart"/>
      <w:r w:rsidRPr="00516ABE">
        <w:rPr>
          <w:rFonts w:ascii="Times New Roman" w:hAnsi="Times New Roman" w:cs="Times New Roman"/>
        </w:rPr>
        <w:t>menunjukkan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kemampuan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manajemen</w:t>
      </w:r>
      <w:proofErr w:type="spellEnd"/>
      <w:r w:rsidRPr="00516ABE">
        <w:rPr>
          <w:rFonts w:ascii="Times New Roman" w:hAnsi="Times New Roman" w:cs="Times New Roman"/>
        </w:rPr>
        <w:t xml:space="preserve"> bank </w:t>
      </w:r>
      <w:proofErr w:type="spellStart"/>
      <w:r w:rsidRPr="00516ABE">
        <w:rPr>
          <w:rFonts w:ascii="Times New Roman" w:hAnsi="Times New Roman" w:cs="Times New Roman"/>
        </w:rPr>
        <w:t>dalam</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mengelola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kredit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bermasalah</w:t>
      </w:r>
      <w:proofErr w:type="spellEnd"/>
      <w:r w:rsidRPr="00516ABE">
        <w:rPr>
          <w:rFonts w:ascii="Times New Roman" w:hAnsi="Times New Roman" w:cs="Times New Roman"/>
        </w:rPr>
        <w:t xml:space="preserve"> yang </w:t>
      </w:r>
      <w:proofErr w:type="spellStart"/>
      <w:r w:rsidRPr="00516ABE">
        <w:rPr>
          <w:rFonts w:ascii="Times New Roman" w:hAnsi="Times New Roman" w:cs="Times New Roman"/>
        </w:rPr>
        <w:t>diberikan</w:t>
      </w:r>
      <w:proofErr w:type="spellEnd"/>
      <w:r w:rsidRPr="00516ABE">
        <w:rPr>
          <w:rFonts w:ascii="Times New Roman" w:hAnsi="Times New Roman" w:cs="Times New Roman"/>
        </w:rPr>
        <w:t xml:space="preserve"> oleh bank. </w:t>
      </w:r>
      <w:proofErr w:type="spellStart"/>
      <w:r w:rsidRPr="00516ABE">
        <w:rPr>
          <w:rFonts w:ascii="Times New Roman" w:hAnsi="Times New Roman" w:cs="Times New Roman"/>
        </w:rPr>
        <w:t>Kredit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dalam</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hal</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ini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adalah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kredit</w:t>
      </w:r>
      <w:proofErr w:type="spellEnd"/>
      <w:r w:rsidRPr="00516ABE">
        <w:rPr>
          <w:rFonts w:ascii="Times New Roman" w:hAnsi="Times New Roman" w:cs="Times New Roman"/>
        </w:rPr>
        <w:t xml:space="preserve"> yang </w:t>
      </w:r>
      <w:proofErr w:type="spellStart"/>
      <w:r w:rsidRPr="00516ABE">
        <w:rPr>
          <w:rFonts w:ascii="Times New Roman" w:hAnsi="Times New Roman" w:cs="Times New Roman"/>
        </w:rPr>
        <w:t>diberikan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kepada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pihak</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ketiga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tidak</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termasuk</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kredit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kepada</w:t>
      </w:r>
      <w:proofErr w:type="spellEnd"/>
      <w:r w:rsidRPr="00516ABE">
        <w:rPr>
          <w:rFonts w:ascii="Times New Roman" w:hAnsi="Times New Roman" w:cs="Times New Roman"/>
        </w:rPr>
        <w:t xml:space="preserve"> bank lain. </w:t>
      </w:r>
      <w:proofErr w:type="spellStart"/>
      <w:r w:rsidRPr="00516ABE">
        <w:rPr>
          <w:rFonts w:ascii="Times New Roman" w:hAnsi="Times New Roman" w:cs="Times New Roman"/>
        </w:rPr>
        <w:t>Kredit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bermasalah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menurut</w:t>
      </w:r>
      <w:proofErr w:type="spellEnd"/>
      <w:r w:rsidRPr="00516ABE">
        <w:rPr>
          <w:rFonts w:ascii="Times New Roman" w:hAnsi="Times New Roman" w:cs="Times New Roman"/>
        </w:rPr>
        <w:t xml:space="preserve"> Bank Indonesia </w:t>
      </w:r>
      <w:proofErr w:type="spellStart"/>
      <w:r w:rsidRPr="00516ABE">
        <w:rPr>
          <w:rFonts w:ascii="Times New Roman" w:hAnsi="Times New Roman" w:cs="Times New Roman"/>
        </w:rPr>
        <w:t>adalah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kredit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dengan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kualitas</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kurang</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lancar</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diragukan</w:t>
      </w:r>
      <w:proofErr w:type="spellEnd"/>
      <w:r w:rsidRPr="00516ABE">
        <w:rPr>
          <w:rFonts w:ascii="Times New Roman" w:hAnsi="Times New Roman" w:cs="Times New Roman"/>
        </w:rPr>
        <w:t xml:space="preserve"> dan </w:t>
      </w:r>
      <w:proofErr w:type="spellStart"/>
      <w:r w:rsidRPr="00516ABE">
        <w:rPr>
          <w:rFonts w:ascii="Times New Roman" w:hAnsi="Times New Roman" w:cs="Times New Roman"/>
        </w:rPr>
        <w:t>macet</w:t>
      </w:r>
      <w:proofErr w:type="spellEnd"/>
      <w:r w:rsidRPr="00516ABE">
        <w:rPr>
          <w:rFonts w:ascii="Times New Roman" w:hAnsi="Times New Roman" w:cs="Times New Roman"/>
        </w:rPr>
        <w:t>.</w:t>
      </w:r>
    </w:p>
    <w:p w14:paraId="5C71DB31" w14:textId="3CBED9E2" w:rsidR="00292800" w:rsidRPr="00516ABE" w:rsidRDefault="00516ABE" w:rsidP="00516ABE">
      <w:pPr>
        <w:spacing w:after="0" w:line="240" w:lineRule="auto"/>
        <w:jc w:val="both"/>
        <w:rPr>
          <w:rFonts w:ascii="Times New Roman" w:eastAsiaTheme="minorEastAsia" w:hAnsi="Times New Roman" w:cs="Times New Roman"/>
        </w:rPr>
      </w:pPr>
      <m:oMathPara>
        <m:oMath>
          <m:r>
            <w:rPr>
              <w:rFonts w:ascii="Cambria Math" w:hAnsi="Cambria Math" w:cs="Times New Roman"/>
            </w:rPr>
            <m:t>NPL=</m:t>
          </m:r>
          <m:f>
            <m:fPr>
              <m:ctrlPr>
                <w:rPr>
                  <w:rFonts w:ascii="Cambria Math" w:hAnsi="Cambria Math" w:cs="Times New Roman"/>
                  <w:i/>
                </w:rPr>
              </m:ctrlPr>
            </m:fPr>
            <m:num>
              <m:r>
                <m:rPr>
                  <m:sty m:val="p"/>
                </m:rPr>
                <w:rPr>
                  <w:rFonts w:ascii="Cambria Math" w:hAnsi="Cambria Math" w:cs="Times New Roman"/>
                </w:rPr>
                <m:t>Kredit Bermasalah</m:t>
              </m:r>
            </m:num>
            <m:den>
              <m:r>
                <m:rPr>
                  <m:sty m:val="p"/>
                </m:rPr>
                <w:rPr>
                  <w:rFonts w:ascii="Cambria Math" w:hAnsi="Cambria Math" w:cs="Times New Roman"/>
                </w:rPr>
                <m:t>Total Kredit</m:t>
              </m:r>
            </m:den>
          </m:f>
          <m:r>
            <w:rPr>
              <w:rFonts w:ascii="Cambria Math" w:hAnsi="Cambria Math" w:cs="Times New Roman"/>
            </w:rPr>
            <m:t>x100%</m:t>
          </m:r>
        </m:oMath>
      </m:oMathPara>
    </w:p>
    <w:p w14:paraId="00B999FB" w14:textId="1135449D" w:rsidR="00516ABE" w:rsidRPr="00516ABE" w:rsidRDefault="00516ABE" w:rsidP="00352A59">
      <w:pPr>
        <w:spacing w:before="240" w:after="0" w:line="240" w:lineRule="auto"/>
        <w:jc w:val="both"/>
        <w:rPr>
          <w:rFonts w:ascii="Times New Roman" w:hAnsi="Times New Roman" w:cs="Times New Roman"/>
          <w:b/>
          <w:bCs/>
        </w:rPr>
      </w:pPr>
      <w:r w:rsidRPr="00516ABE">
        <w:rPr>
          <w:rFonts w:ascii="Times New Roman" w:hAnsi="Times New Roman" w:cs="Times New Roman"/>
          <w:b/>
          <w:bCs/>
          <w:i/>
          <w:iCs/>
        </w:rPr>
        <w:t xml:space="preserve">Loan to Deposit Ratio </w:t>
      </w:r>
      <w:r w:rsidRPr="00516ABE">
        <w:rPr>
          <w:rFonts w:ascii="Times New Roman" w:hAnsi="Times New Roman" w:cs="Times New Roman"/>
          <w:b/>
          <w:bCs/>
        </w:rPr>
        <w:t>(LDR)</w:t>
      </w:r>
    </w:p>
    <w:p w14:paraId="439602E4" w14:textId="057A70E3" w:rsidR="00516ABE" w:rsidRPr="00516ABE" w:rsidRDefault="00516ABE" w:rsidP="00516ABE">
      <w:pPr>
        <w:spacing w:after="0" w:line="240" w:lineRule="auto"/>
        <w:ind w:firstLine="720"/>
        <w:jc w:val="both"/>
        <w:rPr>
          <w:rFonts w:ascii="Times New Roman" w:hAnsi="Times New Roman" w:cs="Times New Roman"/>
        </w:rPr>
      </w:pPr>
      <w:r w:rsidRPr="00516ABE">
        <w:rPr>
          <w:rFonts w:ascii="Times New Roman" w:hAnsi="Times New Roman" w:cs="Times New Roman"/>
        </w:rPr>
        <w:t xml:space="preserve">LDR </w:t>
      </w:r>
      <w:proofErr w:type="spellStart"/>
      <w:r w:rsidRPr="00516ABE">
        <w:rPr>
          <w:rFonts w:ascii="Times New Roman" w:hAnsi="Times New Roman" w:cs="Times New Roman"/>
        </w:rPr>
        <w:t>adalah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rasio</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kredit</w:t>
      </w:r>
      <w:proofErr w:type="spellEnd"/>
      <w:r w:rsidRPr="00516ABE">
        <w:rPr>
          <w:rFonts w:ascii="Times New Roman" w:hAnsi="Times New Roman" w:cs="Times New Roman"/>
        </w:rPr>
        <w:t xml:space="preserve"> yang </w:t>
      </w:r>
      <w:proofErr w:type="spellStart"/>
      <w:r w:rsidRPr="00516ABE">
        <w:rPr>
          <w:rFonts w:ascii="Times New Roman" w:hAnsi="Times New Roman" w:cs="Times New Roman"/>
        </w:rPr>
        <w:t>diberikan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kepada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pihak</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ketiga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dalam</w:t>
      </w:r>
      <w:proofErr w:type="spellEnd"/>
      <w:r w:rsidRPr="00516ABE">
        <w:rPr>
          <w:rFonts w:ascii="Times New Roman" w:hAnsi="Times New Roman" w:cs="Times New Roman"/>
        </w:rPr>
        <w:t xml:space="preserve"> Rupiah dan </w:t>
      </w:r>
      <w:proofErr w:type="spellStart"/>
      <w:r w:rsidRPr="00516ABE">
        <w:rPr>
          <w:rFonts w:ascii="Times New Roman" w:hAnsi="Times New Roman" w:cs="Times New Roman"/>
        </w:rPr>
        <w:t>valuta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asing</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tidak</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termasuk</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kredit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kepada</w:t>
      </w:r>
      <w:proofErr w:type="spellEnd"/>
      <w:r w:rsidRPr="00516ABE">
        <w:rPr>
          <w:rFonts w:ascii="Times New Roman" w:hAnsi="Times New Roman" w:cs="Times New Roman"/>
        </w:rPr>
        <w:t xml:space="preserve"> bank lain, </w:t>
      </w:r>
      <w:proofErr w:type="spellStart"/>
      <w:r w:rsidRPr="00516ABE">
        <w:rPr>
          <w:rFonts w:ascii="Times New Roman" w:hAnsi="Times New Roman" w:cs="Times New Roman"/>
        </w:rPr>
        <w:t>terhadap</w:t>
      </w:r>
      <w:proofErr w:type="spellEnd"/>
      <w:r w:rsidRPr="00516ABE">
        <w:rPr>
          <w:rFonts w:ascii="Times New Roman" w:hAnsi="Times New Roman" w:cs="Times New Roman"/>
        </w:rPr>
        <w:t xml:space="preserve"> DPK yang </w:t>
      </w:r>
      <w:proofErr w:type="spellStart"/>
      <w:r w:rsidRPr="00516ABE">
        <w:rPr>
          <w:rFonts w:ascii="Times New Roman" w:hAnsi="Times New Roman" w:cs="Times New Roman"/>
        </w:rPr>
        <w:t>mencakup</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giro</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tabungan</w:t>
      </w:r>
      <w:proofErr w:type="spellEnd"/>
      <w:r w:rsidRPr="00516ABE">
        <w:rPr>
          <w:rFonts w:ascii="Times New Roman" w:hAnsi="Times New Roman" w:cs="Times New Roman"/>
        </w:rPr>
        <w:t xml:space="preserve">, dan </w:t>
      </w:r>
      <w:proofErr w:type="spellStart"/>
      <w:r w:rsidRPr="00516ABE">
        <w:rPr>
          <w:rFonts w:ascii="Times New Roman" w:hAnsi="Times New Roman" w:cs="Times New Roman"/>
        </w:rPr>
        <w:t>deposito</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dalam</w:t>
      </w:r>
      <w:proofErr w:type="spellEnd"/>
      <w:r w:rsidRPr="00516ABE">
        <w:rPr>
          <w:rFonts w:ascii="Times New Roman" w:hAnsi="Times New Roman" w:cs="Times New Roman"/>
        </w:rPr>
        <w:t xml:space="preserve"> Rupiah dan </w:t>
      </w:r>
      <w:proofErr w:type="spellStart"/>
      <w:r w:rsidRPr="00516ABE">
        <w:rPr>
          <w:rFonts w:ascii="Times New Roman" w:hAnsi="Times New Roman" w:cs="Times New Roman"/>
        </w:rPr>
        <w:t>valuta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asing</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tidak</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termasuk</w:t>
      </w:r>
      <w:proofErr w:type="spellEnd"/>
      <w:r w:rsidRPr="00516ABE">
        <w:rPr>
          <w:rFonts w:ascii="Times New Roman" w:hAnsi="Times New Roman" w:cs="Times New Roman"/>
        </w:rPr>
        <w:t xml:space="preserve"> dana </w:t>
      </w:r>
      <w:proofErr w:type="spellStart"/>
      <w:r w:rsidRPr="00516ABE">
        <w:rPr>
          <w:rFonts w:ascii="Times New Roman" w:hAnsi="Times New Roman" w:cs="Times New Roman"/>
        </w:rPr>
        <w:t>antar</w:t>
      </w:r>
      <w:proofErr w:type="spellEnd"/>
      <w:r w:rsidRPr="00516ABE">
        <w:rPr>
          <w:rFonts w:ascii="Times New Roman" w:hAnsi="Times New Roman" w:cs="Times New Roman"/>
        </w:rPr>
        <w:t xml:space="preserve"> bank (SE BI No.15/41/DKMP </w:t>
      </w:r>
      <w:proofErr w:type="spellStart"/>
      <w:r w:rsidRPr="00516ABE">
        <w:rPr>
          <w:rFonts w:ascii="Times New Roman" w:hAnsi="Times New Roman" w:cs="Times New Roman"/>
        </w:rPr>
        <w:t>tanggal</w:t>
      </w:r>
      <w:proofErr w:type="spellEnd"/>
      <w:r w:rsidRPr="00516ABE">
        <w:rPr>
          <w:rFonts w:ascii="Times New Roman" w:hAnsi="Times New Roman" w:cs="Times New Roman"/>
        </w:rPr>
        <w:t xml:space="preserve"> 1 </w:t>
      </w:r>
      <w:proofErr w:type="spellStart"/>
      <w:r w:rsidRPr="00516ABE">
        <w:rPr>
          <w:rFonts w:ascii="Times New Roman" w:hAnsi="Times New Roman" w:cs="Times New Roman"/>
        </w:rPr>
        <w:t>Oktober</w:t>
      </w:r>
      <w:proofErr w:type="spellEnd"/>
      <w:r w:rsidRPr="00516ABE">
        <w:rPr>
          <w:rFonts w:ascii="Times New Roman" w:hAnsi="Times New Roman" w:cs="Times New Roman"/>
        </w:rPr>
        <w:t xml:space="preserve"> 2013).</w:t>
      </w:r>
    </w:p>
    <w:p w14:paraId="454978B9" w14:textId="032CCF5A" w:rsidR="00516ABE" w:rsidRPr="008859A3" w:rsidRDefault="00516ABE" w:rsidP="00516ABE">
      <w:pPr>
        <w:spacing w:after="0" w:line="240" w:lineRule="auto"/>
        <w:jc w:val="both"/>
        <w:rPr>
          <w:rFonts w:ascii="Times New Roman" w:eastAsiaTheme="minorEastAsia" w:hAnsi="Times New Roman" w:cs="Times New Roman"/>
        </w:rPr>
      </w:pPr>
      <m:oMathPara>
        <m:oMath>
          <m:r>
            <w:rPr>
              <w:rFonts w:ascii="Cambria Math" w:hAnsi="Cambria Math" w:cs="Times New Roman"/>
            </w:rPr>
            <m:t>LDR=</m:t>
          </m:r>
          <m:f>
            <m:fPr>
              <m:ctrlPr>
                <w:rPr>
                  <w:rFonts w:ascii="Cambria Math" w:hAnsi="Cambria Math" w:cs="Times New Roman"/>
                  <w:i/>
                </w:rPr>
              </m:ctrlPr>
            </m:fPr>
            <m:num>
              <m:r>
                <m:rPr>
                  <m:sty m:val="p"/>
                </m:rPr>
                <w:rPr>
                  <w:rFonts w:ascii="Cambria Math" w:hAnsi="Cambria Math" w:cs="Times New Roman"/>
                </w:rPr>
                <m:t>Kredit</m:t>
              </m:r>
            </m:num>
            <m:den>
              <m:r>
                <m:rPr>
                  <m:sty m:val="p"/>
                </m:rPr>
                <w:rPr>
                  <w:rFonts w:ascii="Cambria Math" w:hAnsi="Cambria Math" w:cs="Times New Roman"/>
                </w:rPr>
                <m:t>Total Dana Pihak Ketiga</m:t>
              </m:r>
            </m:den>
          </m:f>
          <m:r>
            <w:rPr>
              <w:rFonts w:ascii="Cambria Math" w:hAnsi="Cambria Math" w:cs="Times New Roman"/>
            </w:rPr>
            <m:t>x100%</m:t>
          </m:r>
        </m:oMath>
      </m:oMathPara>
    </w:p>
    <w:p w14:paraId="691B60C5" w14:textId="5A5C64CC" w:rsidR="008859A3" w:rsidRDefault="008859A3" w:rsidP="00516ABE">
      <w:pPr>
        <w:spacing w:after="0" w:line="240" w:lineRule="auto"/>
        <w:jc w:val="both"/>
        <w:rPr>
          <w:rFonts w:ascii="Times New Roman" w:eastAsiaTheme="minorEastAsia" w:hAnsi="Times New Roman" w:cs="Times New Roman"/>
        </w:rPr>
      </w:pPr>
    </w:p>
    <w:p w14:paraId="2593C0ED" w14:textId="77777777" w:rsidR="008859A3" w:rsidRPr="00516ABE" w:rsidRDefault="008859A3" w:rsidP="00516ABE">
      <w:pPr>
        <w:spacing w:after="0" w:line="240" w:lineRule="auto"/>
        <w:jc w:val="both"/>
        <w:rPr>
          <w:rFonts w:ascii="Times New Roman" w:eastAsiaTheme="minorEastAsia" w:hAnsi="Times New Roman" w:cs="Times New Roman"/>
        </w:rPr>
      </w:pPr>
    </w:p>
    <w:p w14:paraId="5B063D24" w14:textId="65B3421A" w:rsidR="00516ABE" w:rsidRPr="00516ABE" w:rsidRDefault="00516ABE" w:rsidP="00352A59">
      <w:pPr>
        <w:spacing w:before="240" w:after="0" w:line="240" w:lineRule="auto"/>
        <w:jc w:val="both"/>
        <w:rPr>
          <w:rFonts w:ascii="Times New Roman" w:hAnsi="Times New Roman" w:cs="Times New Roman"/>
          <w:b/>
          <w:bCs/>
        </w:rPr>
      </w:pPr>
      <w:r w:rsidRPr="00516ABE">
        <w:rPr>
          <w:rFonts w:ascii="Times New Roman" w:hAnsi="Times New Roman" w:cs="Times New Roman"/>
          <w:b/>
          <w:bCs/>
          <w:i/>
          <w:iCs/>
        </w:rPr>
        <w:lastRenderedPageBreak/>
        <w:t xml:space="preserve">Net Interest Margin </w:t>
      </w:r>
      <w:r w:rsidRPr="00516ABE">
        <w:rPr>
          <w:rFonts w:ascii="Times New Roman" w:hAnsi="Times New Roman" w:cs="Times New Roman"/>
          <w:b/>
          <w:bCs/>
        </w:rPr>
        <w:t>(NIM)</w:t>
      </w:r>
    </w:p>
    <w:p w14:paraId="28FBC340" w14:textId="1A6D3ED2" w:rsidR="00516ABE" w:rsidRPr="00516ABE" w:rsidRDefault="00516ABE" w:rsidP="00516ABE">
      <w:pPr>
        <w:spacing w:after="0" w:line="240" w:lineRule="auto"/>
        <w:ind w:firstLine="720"/>
        <w:jc w:val="both"/>
        <w:rPr>
          <w:rFonts w:ascii="Times New Roman" w:hAnsi="Times New Roman" w:cs="Times New Roman"/>
        </w:rPr>
      </w:pPr>
      <w:r w:rsidRPr="00516ABE">
        <w:rPr>
          <w:rFonts w:ascii="Times New Roman" w:hAnsi="Times New Roman" w:cs="Times New Roman"/>
        </w:rPr>
        <w:t xml:space="preserve">NIM </w:t>
      </w:r>
      <w:proofErr w:type="spellStart"/>
      <w:r w:rsidRPr="00516ABE">
        <w:rPr>
          <w:rFonts w:ascii="Times New Roman" w:hAnsi="Times New Roman" w:cs="Times New Roman"/>
        </w:rPr>
        <w:t>merupakan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rasio</w:t>
      </w:r>
      <w:proofErr w:type="spellEnd"/>
      <w:r w:rsidRPr="00516ABE">
        <w:rPr>
          <w:rFonts w:ascii="Times New Roman" w:hAnsi="Times New Roman" w:cs="Times New Roman"/>
        </w:rPr>
        <w:t xml:space="preserve"> yang </w:t>
      </w:r>
      <w:proofErr w:type="spellStart"/>
      <w:r w:rsidRPr="00516ABE">
        <w:rPr>
          <w:rFonts w:ascii="Times New Roman" w:hAnsi="Times New Roman" w:cs="Times New Roman"/>
        </w:rPr>
        <w:t>dipergunakan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untuk</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mengukur</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kemampuan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manajemen</w:t>
      </w:r>
      <w:proofErr w:type="spellEnd"/>
      <w:r w:rsidRPr="00516ABE">
        <w:rPr>
          <w:rFonts w:ascii="Times New Roman" w:hAnsi="Times New Roman" w:cs="Times New Roman"/>
        </w:rPr>
        <w:t xml:space="preserve"> bank </w:t>
      </w:r>
      <w:proofErr w:type="spellStart"/>
      <w:r w:rsidRPr="00516ABE">
        <w:rPr>
          <w:rFonts w:ascii="Times New Roman" w:hAnsi="Times New Roman" w:cs="Times New Roman"/>
        </w:rPr>
        <w:t>dalam</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mengelola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aktiva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produktifnya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dalam</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rangka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menghasilkan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pendapatan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bunga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bersih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Semakin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besar</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rasio</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ini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maka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meningkatkan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pendapatan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bunga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atas</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aktiva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produktif</w:t>
      </w:r>
      <w:proofErr w:type="spellEnd"/>
      <w:r w:rsidRPr="00516ABE">
        <w:rPr>
          <w:rFonts w:ascii="Times New Roman" w:hAnsi="Times New Roman" w:cs="Times New Roman"/>
        </w:rPr>
        <w:t xml:space="preserve"> yang </w:t>
      </w:r>
      <w:proofErr w:type="spellStart"/>
      <w:r w:rsidRPr="00516ABE">
        <w:rPr>
          <w:rFonts w:ascii="Times New Roman" w:hAnsi="Times New Roman" w:cs="Times New Roman"/>
        </w:rPr>
        <w:t>dikelola</w:t>
      </w:r>
      <w:proofErr w:type="spellEnd"/>
      <w:r w:rsidRPr="00516ABE">
        <w:rPr>
          <w:rFonts w:ascii="Times New Roman" w:hAnsi="Times New Roman" w:cs="Times New Roman"/>
        </w:rPr>
        <w:t xml:space="preserve"> bank </w:t>
      </w:r>
      <w:proofErr w:type="spellStart"/>
      <w:r w:rsidRPr="00516ABE">
        <w:rPr>
          <w:rFonts w:ascii="Times New Roman" w:hAnsi="Times New Roman" w:cs="Times New Roman"/>
        </w:rPr>
        <w:t>sehingga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kemungkinan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suatu</w:t>
      </w:r>
      <w:proofErr w:type="spellEnd"/>
      <w:r w:rsidRPr="00516ABE">
        <w:rPr>
          <w:rFonts w:ascii="Times New Roman" w:hAnsi="Times New Roman" w:cs="Times New Roman"/>
        </w:rPr>
        <w:t xml:space="preserve"> bank </w:t>
      </w:r>
      <w:proofErr w:type="spellStart"/>
      <w:r w:rsidRPr="00516ABE">
        <w:rPr>
          <w:rFonts w:ascii="Times New Roman" w:hAnsi="Times New Roman" w:cs="Times New Roman"/>
        </w:rPr>
        <w:t>dalam</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kondisi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bermasalah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semakin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kecil</w:t>
      </w:r>
      <w:proofErr w:type="spellEnd"/>
      <w:r w:rsidRPr="00516ABE">
        <w:rPr>
          <w:rFonts w:ascii="Times New Roman" w:hAnsi="Times New Roman" w:cs="Times New Roman"/>
        </w:rPr>
        <w:t xml:space="preserve"> (Harun,2016).</w:t>
      </w:r>
    </w:p>
    <w:p w14:paraId="6A4DD5DD" w14:textId="4627A342" w:rsidR="00516ABE" w:rsidRPr="00516ABE" w:rsidRDefault="00516ABE" w:rsidP="00516ABE">
      <w:pPr>
        <w:spacing w:after="0" w:line="240" w:lineRule="auto"/>
        <w:jc w:val="both"/>
        <w:rPr>
          <w:rFonts w:ascii="Times New Roman" w:eastAsiaTheme="minorEastAsia" w:hAnsi="Times New Roman" w:cs="Times New Roman"/>
        </w:rPr>
      </w:pPr>
      <w:bookmarkStart w:id="0" w:name="_Hlk25368045"/>
      <m:oMathPara>
        <m:oMath>
          <m:r>
            <w:rPr>
              <w:rFonts w:ascii="Cambria Math" w:hAnsi="Cambria Math" w:cs="Times New Roman"/>
            </w:rPr>
            <m:t>NIM=</m:t>
          </m:r>
          <m:f>
            <m:fPr>
              <m:ctrlPr>
                <w:rPr>
                  <w:rFonts w:ascii="Cambria Math" w:hAnsi="Cambria Math" w:cs="Times New Roman"/>
                  <w:i/>
                </w:rPr>
              </m:ctrlPr>
            </m:fPr>
            <m:num>
              <m:r>
                <m:rPr>
                  <m:sty m:val="p"/>
                </m:rPr>
                <w:rPr>
                  <w:rFonts w:ascii="Cambria Math" w:hAnsi="Cambria Math" w:cs="Times New Roman"/>
                </w:rPr>
                <m:t>Pendapatan Bunga Bersih</m:t>
              </m:r>
            </m:num>
            <m:den>
              <m:r>
                <m:rPr>
                  <m:sty m:val="p"/>
                </m:rPr>
                <w:rPr>
                  <w:rFonts w:ascii="Cambria Math" w:hAnsi="Cambria Math" w:cs="Times New Roman"/>
                </w:rPr>
                <m:t>Rata-Rata Aktiva Produktif</m:t>
              </m:r>
            </m:den>
          </m:f>
          <m:r>
            <w:rPr>
              <w:rFonts w:ascii="Cambria Math" w:hAnsi="Cambria Math" w:cs="Times New Roman"/>
            </w:rPr>
            <m:t>x100%</m:t>
          </m:r>
        </m:oMath>
      </m:oMathPara>
      <w:bookmarkEnd w:id="0"/>
    </w:p>
    <w:p w14:paraId="0905D4D8" w14:textId="63B9DC73" w:rsidR="00516ABE" w:rsidRPr="00516ABE" w:rsidRDefault="00516ABE" w:rsidP="00352A59">
      <w:pPr>
        <w:spacing w:before="240" w:after="0" w:line="240" w:lineRule="auto"/>
        <w:jc w:val="both"/>
        <w:rPr>
          <w:rFonts w:ascii="Times New Roman" w:hAnsi="Times New Roman" w:cs="Times New Roman"/>
          <w:b/>
          <w:bCs/>
        </w:rPr>
      </w:pPr>
      <w:r w:rsidRPr="00516ABE">
        <w:rPr>
          <w:rFonts w:ascii="Times New Roman" w:hAnsi="Times New Roman" w:cs="Times New Roman"/>
          <w:b/>
          <w:bCs/>
          <w:i/>
          <w:iCs/>
        </w:rPr>
        <w:t xml:space="preserve">Capital Adequacy Ratio </w:t>
      </w:r>
      <w:r w:rsidRPr="00516ABE">
        <w:rPr>
          <w:rFonts w:ascii="Times New Roman" w:hAnsi="Times New Roman" w:cs="Times New Roman"/>
          <w:b/>
          <w:bCs/>
        </w:rPr>
        <w:t>(CAR)</w:t>
      </w:r>
    </w:p>
    <w:p w14:paraId="6C4B1372" w14:textId="5B1443F1" w:rsidR="00516ABE" w:rsidRPr="00516ABE" w:rsidRDefault="00516ABE" w:rsidP="00516ABE">
      <w:pPr>
        <w:spacing w:after="0" w:line="240" w:lineRule="auto"/>
        <w:ind w:firstLine="720"/>
        <w:jc w:val="both"/>
        <w:rPr>
          <w:rFonts w:ascii="Times New Roman" w:hAnsi="Times New Roman" w:cs="Times New Roman"/>
        </w:rPr>
      </w:pPr>
      <w:proofErr w:type="spellStart"/>
      <w:r w:rsidRPr="00516ABE">
        <w:rPr>
          <w:rFonts w:ascii="Times New Roman" w:hAnsi="Times New Roman" w:cs="Times New Roman"/>
        </w:rPr>
        <w:t>Menurut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Dendawijaya</w:t>
      </w:r>
      <w:proofErr w:type="spellEnd"/>
      <w:r w:rsidRPr="00516ABE">
        <w:rPr>
          <w:rFonts w:ascii="Times New Roman" w:hAnsi="Times New Roman" w:cs="Times New Roman"/>
        </w:rPr>
        <w:t xml:space="preserve"> (2019:121) CAR </w:t>
      </w:r>
      <w:proofErr w:type="spellStart"/>
      <w:r w:rsidRPr="00516ABE">
        <w:rPr>
          <w:rFonts w:ascii="Times New Roman" w:hAnsi="Times New Roman" w:cs="Times New Roman"/>
        </w:rPr>
        <w:t>adalah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rasio</w:t>
      </w:r>
      <w:proofErr w:type="spellEnd"/>
      <w:r w:rsidRPr="00516ABE">
        <w:rPr>
          <w:rFonts w:ascii="Times New Roman" w:hAnsi="Times New Roman" w:cs="Times New Roman"/>
        </w:rPr>
        <w:t xml:space="preserve"> yang </w:t>
      </w:r>
      <w:proofErr w:type="spellStart"/>
      <w:r w:rsidRPr="00516ABE">
        <w:rPr>
          <w:rFonts w:ascii="Times New Roman" w:hAnsi="Times New Roman" w:cs="Times New Roman"/>
        </w:rPr>
        <w:t>memperlihatkan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seberapa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jauh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seluruh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aktiva</w:t>
      </w:r>
      <w:proofErr w:type="spellEnd"/>
      <w:r w:rsidRPr="00516ABE">
        <w:rPr>
          <w:rFonts w:ascii="Times New Roman" w:hAnsi="Times New Roman" w:cs="Times New Roman"/>
        </w:rPr>
        <w:t xml:space="preserve"> bank yang </w:t>
      </w:r>
      <w:proofErr w:type="spellStart"/>
      <w:r w:rsidRPr="00516ABE">
        <w:rPr>
          <w:rFonts w:ascii="Times New Roman" w:hAnsi="Times New Roman" w:cs="Times New Roman"/>
        </w:rPr>
        <w:t>mengandung</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resiko</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kredit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penyertaan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surat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berharga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tagihan</w:t>
      </w:r>
      <w:proofErr w:type="spellEnd"/>
      <w:r w:rsidRPr="00516ABE">
        <w:rPr>
          <w:rFonts w:ascii="Times New Roman" w:hAnsi="Times New Roman" w:cs="Times New Roman"/>
        </w:rPr>
        <w:t xml:space="preserve"> pada bank lain) </w:t>
      </w:r>
      <w:proofErr w:type="spellStart"/>
      <w:r w:rsidRPr="00516ABE">
        <w:rPr>
          <w:rFonts w:ascii="Times New Roman" w:hAnsi="Times New Roman" w:cs="Times New Roman"/>
        </w:rPr>
        <w:t>ikut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dibiayai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dari</w:t>
      </w:r>
      <w:proofErr w:type="spellEnd"/>
      <w:r w:rsidRPr="00516ABE">
        <w:rPr>
          <w:rFonts w:ascii="Times New Roman" w:hAnsi="Times New Roman" w:cs="Times New Roman"/>
        </w:rPr>
        <w:t xml:space="preserve"> dana modal </w:t>
      </w:r>
      <w:proofErr w:type="spellStart"/>
      <w:r w:rsidRPr="00516ABE">
        <w:rPr>
          <w:rFonts w:ascii="Times New Roman" w:hAnsi="Times New Roman" w:cs="Times New Roman"/>
        </w:rPr>
        <w:t>sendiri</w:t>
      </w:r>
      <w:proofErr w:type="spellEnd"/>
      <w:r w:rsidRPr="00516ABE">
        <w:rPr>
          <w:rFonts w:ascii="Times New Roman" w:hAnsi="Times New Roman" w:cs="Times New Roman"/>
        </w:rPr>
        <w:t xml:space="preserve"> bank di </w:t>
      </w:r>
      <w:proofErr w:type="spellStart"/>
      <w:r w:rsidRPr="00516ABE">
        <w:rPr>
          <w:rFonts w:ascii="Times New Roman" w:hAnsi="Times New Roman" w:cs="Times New Roman"/>
        </w:rPr>
        <w:t>samping</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memperoleh</w:t>
      </w:r>
      <w:proofErr w:type="spellEnd"/>
      <w:r w:rsidRPr="00516ABE">
        <w:rPr>
          <w:rFonts w:ascii="Times New Roman" w:hAnsi="Times New Roman" w:cs="Times New Roman"/>
        </w:rPr>
        <w:t xml:space="preserve"> dana-dana </w:t>
      </w:r>
      <w:proofErr w:type="spellStart"/>
      <w:r w:rsidRPr="00516ABE">
        <w:rPr>
          <w:rFonts w:ascii="Times New Roman" w:hAnsi="Times New Roman" w:cs="Times New Roman"/>
        </w:rPr>
        <w:t>dari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sumber-sumber</w:t>
      </w:r>
      <w:proofErr w:type="spellEnd"/>
      <w:r w:rsidRPr="00516ABE">
        <w:rPr>
          <w:rFonts w:ascii="Times New Roman" w:hAnsi="Times New Roman" w:cs="Times New Roman"/>
        </w:rPr>
        <w:t xml:space="preserve"> di </w:t>
      </w:r>
      <w:proofErr w:type="spellStart"/>
      <w:r w:rsidRPr="00516ABE">
        <w:rPr>
          <w:rFonts w:ascii="Times New Roman" w:hAnsi="Times New Roman" w:cs="Times New Roman"/>
        </w:rPr>
        <w:t>luar</w:t>
      </w:r>
      <w:proofErr w:type="spellEnd"/>
      <w:r w:rsidRPr="00516ABE">
        <w:rPr>
          <w:rFonts w:ascii="Times New Roman" w:hAnsi="Times New Roman" w:cs="Times New Roman"/>
        </w:rPr>
        <w:t xml:space="preserve"> bank, </w:t>
      </w:r>
      <w:proofErr w:type="spellStart"/>
      <w:r w:rsidRPr="00516ABE">
        <w:rPr>
          <w:rFonts w:ascii="Times New Roman" w:hAnsi="Times New Roman" w:cs="Times New Roman"/>
        </w:rPr>
        <w:t>seperti</w:t>
      </w:r>
      <w:proofErr w:type="spellEnd"/>
      <w:r w:rsidRPr="00516ABE">
        <w:rPr>
          <w:rFonts w:ascii="Times New Roman" w:hAnsi="Times New Roman" w:cs="Times New Roman"/>
        </w:rPr>
        <w:t xml:space="preserve"> dana </w:t>
      </w:r>
      <w:proofErr w:type="spellStart"/>
      <w:r w:rsidRPr="00516ABE">
        <w:rPr>
          <w:rFonts w:ascii="Times New Roman" w:hAnsi="Times New Roman" w:cs="Times New Roman"/>
        </w:rPr>
        <w:t>masyarakat</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pinjaman</w:t>
      </w:r>
      <w:proofErr w:type="spellEnd"/>
      <w:r w:rsidRPr="00516ABE">
        <w:rPr>
          <w:rFonts w:ascii="Times New Roman" w:hAnsi="Times New Roman" w:cs="Times New Roman"/>
        </w:rPr>
        <w:t xml:space="preserve"> (utang), dan lain-lain.</w:t>
      </w:r>
    </w:p>
    <w:p w14:paraId="337F6C83" w14:textId="69480231" w:rsidR="00516ABE" w:rsidRPr="00516ABE" w:rsidRDefault="00516ABE" w:rsidP="00516ABE">
      <w:pPr>
        <w:spacing w:after="0" w:line="240" w:lineRule="auto"/>
        <w:jc w:val="both"/>
        <w:rPr>
          <w:rFonts w:ascii="Times New Roman" w:eastAsiaTheme="minorEastAsia" w:hAnsi="Times New Roman" w:cs="Times New Roman"/>
        </w:rPr>
      </w:pPr>
      <w:bookmarkStart w:id="1" w:name="_Hlk25368131"/>
      <m:oMathPara>
        <m:oMath>
          <m:r>
            <w:rPr>
              <w:rFonts w:ascii="Cambria Math" w:hAnsi="Cambria Math" w:cs="Times New Roman"/>
            </w:rPr>
            <m:t>CAR=</m:t>
          </m:r>
          <m:f>
            <m:fPr>
              <m:ctrlPr>
                <w:rPr>
                  <w:rFonts w:ascii="Cambria Math" w:hAnsi="Cambria Math" w:cs="Times New Roman"/>
                  <w:iCs/>
                </w:rPr>
              </m:ctrlPr>
            </m:fPr>
            <m:num>
              <m:r>
                <m:rPr>
                  <m:sty m:val="p"/>
                </m:rPr>
                <w:rPr>
                  <w:rFonts w:ascii="Cambria Math" w:hAnsi="Cambria Math" w:cs="Times New Roman"/>
                </w:rPr>
                <m:t>Modal</m:t>
              </m:r>
            </m:num>
            <m:den>
              <m:r>
                <m:rPr>
                  <m:sty m:val="p"/>
                </m:rPr>
                <w:rPr>
                  <w:rFonts w:ascii="Cambria Math" w:hAnsi="Cambria Math" w:cs="Times New Roman"/>
                </w:rPr>
                <m:t>Aktiva Tambang Menurut Resiko</m:t>
              </m:r>
            </m:den>
          </m:f>
          <m:r>
            <w:rPr>
              <w:rFonts w:ascii="Cambria Math" w:hAnsi="Cambria Math" w:cs="Times New Roman"/>
            </w:rPr>
            <m:t>x100%</m:t>
          </m:r>
        </m:oMath>
      </m:oMathPara>
      <w:bookmarkEnd w:id="1"/>
    </w:p>
    <w:p w14:paraId="0A88EF3D" w14:textId="055B7D91" w:rsidR="00516ABE" w:rsidRPr="00516ABE" w:rsidRDefault="00516ABE" w:rsidP="00352A59">
      <w:pPr>
        <w:spacing w:before="240" w:after="0" w:line="240" w:lineRule="auto"/>
        <w:jc w:val="both"/>
        <w:rPr>
          <w:rFonts w:ascii="Times New Roman" w:eastAsiaTheme="minorEastAsia" w:hAnsi="Times New Roman" w:cs="Times New Roman"/>
          <w:b/>
          <w:bCs/>
        </w:rPr>
      </w:pPr>
      <w:r w:rsidRPr="00516ABE">
        <w:rPr>
          <w:rFonts w:ascii="Times New Roman" w:eastAsiaTheme="minorEastAsia" w:hAnsi="Times New Roman" w:cs="Times New Roman"/>
          <w:b/>
          <w:bCs/>
        </w:rPr>
        <w:t>Bank</w:t>
      </w:r>
    </w:p>
    <w:p w14:paraId="21ECCD6A" w14:textId="4F193BE7" w:rsidR="00516ABE" w:rsidRPr="00516ABE" w:rsidRDefault="00516ABE" w:rsidP="00516ABE">
      <w:pPr>
        <w:spacing w:after="0" w:line="240" w:lineRule="auto"/>
        <w:ind w:firstLine="720"/>
        <w:jc w:val="both"/>
        <w:rPr>
          <w:rFonts w:ascii="Times New Roman" w:hAnsi="Times New Roman" w:cs="Times New Roman"/>
          <w:lang w:val="id-ID"/>
        </w:rPr>
      </w:pPr>
      <w:r w:rsidRPr="00516ABE">
        <w:rPr>
          <w:rFonts w:ascii="Times New Roman" w:hAnsi="Times New Roman" w:cs="Times New Roman"/>
          <w:lang w:val="id-ID"/>
        </w:rPr>
        <w:t>Bank adalah lembaga keuangan yang kegiatan utamanya menerima simpanan giro, tabungan, dan deposito.</w:t>
      </w:r>
      <w:r w:rsidRPr="00516ABE">
        <w:rPr>
          <w:rFonts w:ascii="Times New Roman" w:hAnsi="Times New Roman" w:cs="Times New Roman"/>
        </w:rPr>
        <w:t xml:space="preserve"> B</w:t>
      </w:r>
      <w:r w:rsidRPr="00516ABE">
        <w:rPr>
          <w:rFonts w:ascii="Times New Roman" w:hAnsi="Times New Roman" w:cs="Times New Roman"/>
          <w:lang w:val="id-ID"/>
        </w:rPr>
        <w:t>ank juga dikenal dengan sebagai tempat untuk meminjam uang (kredit) bagi masyarakat yang membutuhkannya.</w:t>
      </w:r>
    </w:p>
    <w:p w14:paraId="161BFFA3" w14:textId="155667B5" w:rsidR="00516ABE" w:rsidRPr="00516ABE" w:rsidRDefault="00516ABE" w:rsidP="00352A59">
      <w:pPr>
        <w:spacing w:before="240" w:after="0" w:line="240" w:lineRule="auto"/>
        <w:jc w:val="both"/>
        <w:rPr>
          <w:rFonts w:ascii="Times New Roman" w:hAnsi="Times New Roman" w:cs="Times New Roman"/>
          <w:b/>
          <w:bCs/>
        </w:rPr>
      </w:pPr>
      <w:proofErr w:type="spellStart"/>
      <w:r w:rsidRPr="00516ABE">
        <w:rPr>
          <w:rFonts w:ascii="Times New Roman" w:hAnsi="Times New Roman" w:cs="Times New Roman"/>
          <w:b/>
          <w:bCs/>
        </w:rPr>
        <w:t>Laporan</w:t>
      </w:r>
      <w:proofErr w:type="spellEnd"/>
      <w:r w:rsidRPr="00516ABE">
        <w:rPr>
          <w:rFonts w:ascii="Times New Roman" w:hAnsi="Times New Roman" w:cs="Times New Roman"/>
          <w:b/>
          <w:bCs/>
        </w:rPr>
        <w:t xml:space="preserve"> </w:t>
      </w:r>
      <w:proofErr w:type="spellStart"/>
      <w:r w:rsidRPr="00516ABE">
        <w:rPr>
          <w:rFonts w:ascii="Times New Roman" w:hAnsi="Times New Roman" w:cs="Times New Roman"/>
          <w:b/>
          <w:bCs/>
        </w:rPr>
        <w:t>Keuangan</w:t>
      </w:r>
      <w:proofErr w:type="spellEnd"/>
    </w:p>
    <w:p w14:paraId="2ED5583B" w14:textId="4B9A6E19" w:rsidR="00516ABE" w:rsidRPr="00516ABE" w:rsidRDefault="00516ABE" w:rsidP="00516ABE">
      <w:pPr>
        <w:spacing w:after="0" w:line="240" w:lineRule="auto"/>
        <w:ind w:firstLine="720"/>
        <w:jc w:val="both"/>
        <w:rPr>
          <w:rFonts w:ascii="Times New Roman" w:hAnsi="Times New Roman" w:cs="Times New Roman"/>
        </w:rPr>
      </w:pPr>
      <w:proofErr w:type="spellStart"/>
      <w:r w:rsidRPr="00516ABE">
        <w:rPr>
          <w:rFonts w:ascii="Times New Roman" w:hAnsi="Times New Roman" w:cs="Times New Roman"/>
        </w:rPr>
        <w:t>Menurut</w:t>
      </w:r>
      <w:proofErr w:type="spellEnd"/>
      <w:r w:rsidRPr="00516ABE">
        <w:rPr>
          <w:rFonts w:ascii="Times New Roman" w:hAnsi="Times New Roman" w:cs="Times New Roman"/>
        </w:rPr>
        <w:t xml:space="preserve"> PSAK No. 1 (2015: 1), “</w:t>
      </w:r>
      <w:proofErr w:type="spellStart"/>
      <w:r w:rsidRPr="00516ABE">
        <w:rPr>
          <w:rFonts w:ascii="Times New Roman" w:hAnsi="Times New Roman" w:cs="Times New Roman"/>
        </w:rPr>
        <w:t>Laporan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keuangan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adalah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penyajian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terstruktur</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dari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posisi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keuangan</w:t>
      </w:r>
      <w:proofErr w:type="spellEnd"/>
      <w:r w:rsidRPr="00516ABE">
        <w:rPr>
          <w:rFonts w:ascii="Times New Roman" w:hAnsi="Times New Roman" w:cs="Times New Roman"/>
        </w:rPr>
        <w:t xml:space="preserve"> dan </w:t>
      </w:r>
      <w:proofErr w:type="spellStart"/>
      <w:r w:rsidRPr="00516ABE">
        <w:rPr>
          <w:rFonts w:ascii="Times New Roman" w:hAnsi="Times New Roman" w:cs="Times New Roman"/>
        </w:rPr>
        <w:t>kinerja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keuangan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suatu</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entitas</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Laporan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ini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menampilkan</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sejarah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entitas</w:t>
      </w:r>
      <w:proofErr w:type="spellEnd"/>
      <w:r w:rsidRPr="00516ABE">
        <w:rPr>
          <w:rFonts w:ascii="Times New Roman" w:hAnsi="Times New Roman" w:cs="Times New Roman"/>
        </w:rPr>
        <w:t xml:space="preserve"> yang </w:t>
      </w:r>
      <w:proofErr w:type="spellStart"/>
      <w:r w:rsidRPr="00516ABE">
        <w:rPr>
          <w:rFonts w:ascii="Times New Roman" w:hAnsi="Times New Roman" w:cs="Times New Roman"/>
        </w:rPr>
        <w:t>dikuantifikasi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dalam</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nilai</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moneter</w:t>
      </w:r>
      <w:proofErr w:type="spellEnd"/>
      <w:r w:rsidRPr="00516ABE">
        <w:rPr>
          <w:rFonts w:ascii="Times New Roman" w:hAnsi="Times New Roman" w:cs="Times New Roman"/>
        </w:rPr>
        <w:t>.</w:t>
      </w:r>
    </w:p>
    <w:p w14:paraId="7E7E846D" w14:textId="05E5E9FC" w:rsidR="00516ABE" w:rsidRPr="00516ABE" w:rsidRDefault="00516ABE" w:rsidP="00352A59">
      <w:pPr>
        <w:spacing w:before="240" w:after="0" w:line="240" w:lineRule="auto"/>
        <w:jc w:val="both"/>
        <w:rPr>
          <w:rFonts w:ascii="Times New Roman" w:hAnsi="Times New Roman" w:cs="Times New Roman"/>
          <w:b/>
          <w:bCs/>
        </w:rPr>
      </w:pPr>
      <w:proofErr w:type="spellStart"/>
      <w:r w:rsidRPr="00516ABE">
        <w:rPr>
          <w:rFonts w:ascii="Times New Roman" w:hAnsi="Times New Roman" w:cs="Times New Roman"/>
          <w:b/>
          <w:bCs/>
        </w:rPr>
        <w:t>H</w:t>
      </w:r>
      <w:r w:rsidR="00C04F5E">
        <w:rPr>
          <w:rFonts w:ascii="Times New Roman" w:hAnsi="Times New Roman" w:cs="Times New Roman"/>
          <w:b/>
          <w:bCs/>
        </w:rPr>
        <w:t>ipotesis</w:t>
      </w:r>
      <w:proofErr w:type="spellEnd"/>
    </w:p>
    <w:p w14:paraId="0D0A47F6" w14:textId="4BCFEF56" w:rsidR="00516ABE" w:rsidRPr="00516ABE" w:rsidRDefault="00516ABE" w:rsidP="00516ABE">
      <w:pPr>
        <w:spacing w:after="0" w:line="240" w:lineRule="auto"/>
        <w:jc w:val="both"/>
        <w:rPr>
          <w:rFonts w:ascii="Times New Roman" w:hAnsi="Times New Roman" w:cs="Times New Roman"/>
        </w:rPr>
      </w:pPr>
      <w:r w:rsidRPr="00516ABE">
        <w:rPr>
          <w:rFonts w:ascii="Times New Roman" w:hAnsi="Times New Roman" w:cs="Times New Roman"/>
        </w:rPr>
        <w:t>H</w:t>
      </w:r>
      <w:proofErr w:type="gramStart"/>
      <w:r w:rsidRPr="00516ABE">
        <w:rPr>
          <w:rFonts w:ascii="Times New Roman" w:hAnsi="Times New Roman" w:cs="Times New Roman"/>
          <w:vertAlign w:val="subscript"/>
        </w:rPr>
        <w:t>1</w:t>
      </w:r>
      <w:r w:rsidRPr="00516ABE">
        <w:rPr>
          <w:rFonts w:ascii="Times New Roman" w:hAnsi="Times New Roman" w:cs="Times New Roman"/>
        </w:rPr>
        <w:t xml:space="preserve"> :</w:t>
      </w:r>
      <w:proofErr w:type="gramEnd"/>
      <w:r w:rsidRPr="00516ABE">
        <w:rPr>
          <w:rFonts w:ascii="Times New Roman" w:hAnsi="Times New Roman" w:cs="Times New Roman"/>
        </w:rPr>
        <w:t xml:space="preserve"> </w:t>
      </w:r>
      <w:r w:rsidRPr="00516ABE">
        <w:rPr>
          <w:rFonts w:ascii="Times New Roman" w:hAnsi="Times New Roman" w:cs="Times New Roman"/>
          <w:i/>
          <w:iCs/>
        </w:rPr>
        <w:t>Non Performing Loan</w:t>
      </w:r>
      <w:r w:rsidRPr="00516ABE">
        <w:rPr>
          <w:rFonts w:ascii="Times New Roman" w:hAnsi="Times New Roman" w:cs="Times New Roman"/>
        </w:rPr>
        <w:t xml:space="preserve"> (NPL) </w:t>
      </w:r>
      <w:proofErr w:type="spellStart"/>
      <w:r w:rsidRPr="00516ABE">
        <w:rPr>
          <w:rFonts w:ascii="Times New Roman" w:hAnsi="Times New Roman" w:cs="Times New Roman"/>
        </w:rPr>
        <w:t>berpengaruh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negatif</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terhadap</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harga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saham</w:t>
      </w:r>
      <w:proofErr w:type="spellEnd"/>
      <w:r w:rsidRPr="00516ABE">
        <w:rPr>
          <w:rFonts w:ascii="Times New Roman" w:hAnsi="Times New Roman" w:cs="Times New Roman"/>
        </w:rPr>
        <w:t>.</w:t>
      </w:r>
    </w:p>
    <w:p w14:paraId="031D87B1" w14:textId="32A3A1D0" w:rsidR="00516ABE" w:rsidRPr="00516ABE" w:rsidRDefault="00516ABE" w:rsidP="00516ABE">
      <w:pPr>
        <w:spacing w:after="0" w:line="240" w:lineRule="auto"/>
        <w:jc w:val="both"/>
        <w:rPr>
          <w:rFonts w:ascii="Times New Roman" w:hAnsi="Times New Roman" w:cs="Times New Roman"/>
        </w:rPr>
      </w:pPr>
      <w:r w:rsidRPr="00516ABE">
        <w:rPr>
          <w:rFonts w:ascii="Times New Roman" w:hAnsi="Times New Roman" w:cs="Times New Roman"/>
        </w:rPr>
        <w:t>H</w:t>
      </w:r>
      <w:proofErr w:type="gramStart"/>
      <w:r w:rsidRPr="00516ABE">
        <w:rPr>
          <w:rFonts w:ascii="Times New Roman" w:hAnsi="Times New Roman" w:cs="Times New Roman"/>
          <w:vertAlign w:val="subscript"/>
        </w:rPr>
        <w:t>2</w:t>
      </w:r>
      <w:r w:rsidRPr="00516ABE">
        <w:rPr>
          <w:rFonts w:ascii="Times New Roman" w:hAnsi="Times New Roman" w:cs="Times New Roman"/>
        </w:rPr>
        <w:t xml:space="preserve"> :</w:t>
      </w:r>
      <w:proofErr w:type="gramEnd"/>
      <w:r w:rsidRPr="00516ABE">
        <w:rPr>
          <w:rFonts w:ascii="Times New Roman" w:hAnsi="Times New Roman" w:cs="Times New Roman"/>
        </w:rPr>
        <w:t xml:space="preserve"> </w:t>
      </w:r>
      <w:r w:rsidRPr="00516ABE">
        <w:rPr>
          <w:rFonts w:ascii="Times New Roman" w:hAnsi="Times New Roman" w:cs="Times New Roman"/>
          <w:i/>
          <w:iCs/>
        </w:rPr>
        <w:t xml:space="preserve">Loan to Deposit Ratio </w:t>
      </w:r>
      <w:r w:rsidRPr="00516ABE">
        <w:rPr>
          <w:rFonts w:ascii="Times New Roman" w:hAnsi="Times New Roman" w:cs="Times New Roman"/>
        </w:rPr>
        <w:t xml:space="preserve">(LDR) </w:t>
      </w:r>
      <w:proofErr w:type="spellStart"/>
      <w:r w:rsidRPr="00516ABE">
        <w:rPr>
          <w:rFonts w:ascii="Times New Roman" w:hAnsi="Times New Roman" w:cs="Times New Roman"/>
        </w:rPr>
        <w:t>berpengaruh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negatif</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terhadap</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harga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saham</w:t>
      </w:r>
      <w:proofErr w:type="spellEnd"/>
      <w:r w:rsidRPr="00516ABE">
        <w:rPr>
          <w:rFonts w:ascii="Times New Roman" w:hAnsi="Times New Roman" w:cs="Times New Roman"/>
        </w:rPr>
        <w:t>.</w:t>
      </w:r>
    </w:p>
    <w:p w14:paraId="4A837B5C" w14:textId="4BDDB106" w:rsidR="00516ABE" w:rsidRPr="00516ABE" w:rsidRDefault="00516ABE" w:rsidP="00516ABE">
      <w:pPr>
        <w:spacing w:after="0" w:line="240" w:lineRule="auto"/>
        <w:jc w:val="both"/>
        <w:rPr>
          <w:rFonts w:ascii="Times New Roman" w:hAnsi="Times New Roman" w:cs="Times New Roman"/>
        </w:rPr>
      </w:pPr>
      <w:r w:rsidRPr="00516ABE">
        <w:rPr>
          <w:rFonts w:ascii="Times New Roman" w:hAnsi="Times New Roman" w:cs="Times New Roman"/>
        </w:rPr>
        <w:t>H</w:t>
      </w:r>
      <w:proofErr w:type="gramStart"/>
      <w:r w:rsidRPr="00516ABE">
        <w:rPr>
          <w:rFonts w:ascii="Times New Roman" w:hAnsi="Times New Roman" w:cs="Times New Roman"/>
          <w:vertAlign w:val="subscript"/>
        </w:rPr>
        <w:t>3</w:t>
      </w:r>
      <w:r w:rsidRPr="00516ABE">
        <w:rPr>
          <w:rFonts w:ascii="Times New Roman" w:hAnsi="Times New Roman" w:cs="Times New Roman"/>
        </w:rPr>
        <w:t xml:space="preserve"> :</w:t>
      </w:r>
      <w:proofErr w:type="gramEnd"/>
      <w:r w:rsidRPr="00516ABE">
        <w:rPr>
          <w:rFonts w:ascii="Times New Roman" w:hAnsi="Times New Roman" w:cs="Times New Roman"/>
          <w:i/>
          <w:iCs/>
        </w:rPr>
        <w:t xml:space="preserve"> Net Interest Margin</w:t>
      </w:r>
      <w:r w:rsidRPr="00516ABE">
        <w:rPr>
          <w:rFonts w:ascii="Times New Roman" w:hAnsi="Times New Roman" w:cs="Times New Roman"/>
        </w:rPr>
        <w:t xml:space="preserve"> (NIM) </w:t>
      </w:r>
      <w:proofErr w:type="spellStart"/>
      <w:r w:rsidRPr="00516ABE">
        <w:rPr>
          <w:rFonts w:ascii="Times New Roman" w:hAnsi="Times New Roman" w:cs="Times New Roman"/>
        </w:rPr>
        <w:t>berpengaruh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positif</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terhadap</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harga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saham</w:t>
      </w:r>
      <w:proofErr w:type="spellEnd"/>
      <w:r w:rsidRPr="00516ABE">
        <w:rPr>
          <w:rFonts w:ascii="Times New Roman" w:hAnsi="Times New Roman" w:cs="Times New Roman"/>
        </w:rPr>
        <w:t>.</w:t>
      </w:r>
    </w:p>
    <w:p w14:paraId="1ED5B658" w14:textId="78D4C6BD" w:rsidR="00352A59" w:rsidRDefault="00516ABE" w:rsidP="00352A59">
      <w:pPr>
        <w:pStyle w:val="ListParagraph"/>
        <w:spacing w:after="0" w:line="240" w:lineRule="auto"/>
        <w:ind w:left="0"/>
        <w:jc w:val="both"/>
        <w:rPr>
          <w:rFonts w:ascii="Times New Roman" w:hAnsi="Times New Roman" w:cs="Times New Roman"/>
        </w:rPr>
      </w:pPr>
      <w:r w:rsidRPr="00516ABE">
        <w:rPr>
          <w:rFonts w:ascii="Times New Roman" w:hAnsi="Times New Roman" w:cs="Times New Roman"/>
        </w:rPr>
        <w:t>H</w:t>
      </w:r>
      <w:proofErr w:type="gramStart"/>
      <w:r w:rsidRPr="00516ABE">
        <w:rPr>
          <w:rFonts w:ascii="Times New Roman" w:hAnsi="Times New Roman" w:cs="Times New Roman"/>
          <w:vertAlign w:val="subscript"/>
        </w:rPr>
        <w:t>4</w:t>
      </w:r>
      <w:r w:rsidRPr="00516ABE">
        <w:rPr>
          <w:rFonts w:ascii="Times New Roman" w:hAnsi="Times New Roman" w:cs="Times New Roman"/>
        </w:rPr>
        <w:t xml:space="preserve"> :</w:t>
      </w:r>
      <w:proofErr w:type="gramEnd"/>
      <w:r w:rsidRPr="00516ABE">
        <w:rPr>
          <w:rFonts w:ascii="Times New Roman" w:hAnsi="Times New Roman" w:cs="Times New Roman"/>
          <w:i/>
          <w:iCs/>
        </w:rPr>
        <w:t xml:space="preserve"> Capital Adequacy Ratio</w:t>
      </w:r>
      <w:r w:rsidRPr="00516ABE">
        <w:rPr>
          <w:rFonts w:ascii="Times New Roman" w:hAnsi="Times New Roman" w:cs="Times New Roman"/>
        </w:rPr>
        <w:t xml:space="preserve"> (CAR) </w:t>
      </w:r>
      <w:proofErr w:type="spellStart"/>
      <w:r w:rsidRPr="00516ABE">
        <w:rPr>
          <w:rFonts w:ascii="Times New Roman" w:hAnsi="Times New Roman" w:cs="Times New Roman"/>
        </w:rPr>
        <w:t>berpengaruh</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positif</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terhadap</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harga</w:t>
      </w:r>
      <w:proofErr w:type="spellEnd"/>
      <w:r w:rsidRPr="00516ABE">
        <w:rPr>
          <w:rFonts w:ascii="Times New Roman" w:hAnsi="Times New Roman" w:cs="Times New Roman"/>
        </w:rPr>
        <w:t xml:space="preserve"> </w:t>
      </w:r>
      <w:proofErr w:type="spellStart"/>
      <w:r w:rsidRPr="00516ABE">
        <w:rPr>
          <w:rFonts w:ascii="Times New Roman" w:hAnsi="Times New Roman" w:cs="Times New Roman"/>
        </w:rPr>
        <w:t>saham</w:t>
      </w:r>
      <w:proofErr w:type="spellEnd"/>
      <w:r w:rsidR="00C04F5E">
        <w:rPr>
          <w:rFonts w:ascii="Times New Roman" w:hAnsi="Times New Roman" w:cs="Times New Roman"/>
        </w:rPr>
        <w:t>.</w:t>
      </w:r>
    </w:p>
    <w:p w14:paraId="15D93746" w14:textId="77777777" w:rsidR="00352A59" w:rsidRDefault="00352A59" w:rsidP="00352A59">
      <w:pPr>
        <w:pStyle w:val="ListParagraph"/>
        <w:spacing w:after="0" w:line="240" w:lineRule="auto"/>
        <w:ind w:left="0"/>
        <w:jc w:val="both"/>
        <w:rPr>
          <w:rFonts w:ascii="Times New Roman" w:hAnsi="Times New Roman" w:cs="Times New Roman"/>
        </w:rPr>
      </w:pPr>
    </w:p>
    <w:p w14:paraId="3883F262" w14:textId="56268553" w:rsidR="00C04F5E" w:rsidRPr="00352A59" w:rsidRDefault="00C04F5E" w:rsidP="00352A59">
      <w:pPr>
        <w:pStyle w:val="ListParagraph"/>
        <w:spacing w:after="0" w:line="240" w:lineRule="auto"/>
        <w:ind w:left="0"/>
        <w:jc w:val="both"/>
        <w:rPr>
          <w:rFonts w:ascii="Times New Roman" w:hAnsi="Times New Roman" w:cs="Times New Roman"/>
        </w:rPr>
      </w:pPr>
      <w:r w:rsidRPr="000E2F56">
        <w:rPr>
          <w:rFonts w:ascii="Times New Roman" w:hAnsi="Times New Roman" w:cs="Times New Roman"/>
          <w:b/>
          <w:bCs/>
        </w:rPr>
        <w:t>METODE</w:t>
      </w:r>
    </w:p>
    <w:p w14:paraId="07D28C76" w14:textId="305CFD45" w:rsidR="00352A59" w:rsidRDefault="00C04F5E" w:rsidP="00352A59">
      <w:pPr>
        <w:pStyle w:val="ListParagraph"/>
        <w:spacing w:after="0" w:line="240" w:lineRule="auto"/>
        <w:ind w:left="0" w:firstLine="720"/>
        <w:jc w:val="both"/>
        <w:rPr>
          <w:rFonts w:ascii="Times New Roman" w:hAnsi="Times New Roman" w:cs="Times New Roman"/>
          <w:bCs/>
        </w:rPr>
      </w:pPr>
      <w:proofErr w:type="spellStart"/>
      <w:r w:rsidRPr="000E2F56">
        <w:rPr>
          <w:rFonts w:ascii="Times New Roman" w:hAnsi="Times New Roman" w:cs="Times New Roman"/>
        </w:rPr>
        <w:t>Jenis</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penelitian</w:t>
      </w:r>
      <w:proofErr w:type="spellEnd"/>
      <w:r w:rsidRPr="000E2F56">
        <w:rPr>
          <w:rFonts w:ascii="Times New Roman" w:hAnsi="Times New Roman" w:cs="Times New Roman"/>
        </w:rPr>
        <w:t xml:space="preserve"> yang </w:t>
      </w:r>
      <w:proofErr w:type="spellStart"/>
      <w:r w:rsidRPr="000E2F56">
        <w:rPr>
          <w:rFonts w:ascii="Times New Roman" w:hAnsi="Times New Roman" w:cs="Times New Roman"/>
        </w:rPr>
        <w:t>digunakan</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dalam</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penelitian</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ini</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adalah</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penelitian</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kuantitatif</w:t>
      </w:r>
      <w:proofErr w:type="spellEnd"/>
      <w:r w:rsidRPr="000E2F56">
        <w:rPr>
          <w:rFonts w:ascii="Times New Roman" w:hAnsi="Times New Roman" w:cs="Times New Roman"/>
        </w:rPr>
        <w:t>.</w:t>
      </w:r>
      <w:r w:rsidR="00352A59">
        <w:rPr>
          <w:rFonts w:ascii="Times New Roman" w:hAnsi="Times New Roman" w:cs="Times New Roman"/>
        </w:rPr>
        <w:t xml:space="preserve"> </w:t>
      </w:r>
      <w:proofErr w:type="spellStart"/>
      <w:r w:rsidRPr="000E2F56">
        <w:rPr>
          <w:rFonts w:ascii="Times New Roman" w:hAnsi="Times New Roman" w:cs="Times New Roman"/>
        </w:rPr>
        <w:t>Penelitian</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ini</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dilakukan</w:t>
      </w:r>
      <w:proofErr w:type="spellEnd"/>
      <w:r w:rsidRPr="000E2F56">
        <w:rPr>
          <w:rFonts w:ascii="Times New Roman" w:hAnsi="Times New Roman" w:cs="Times New Roman"/>
        </w:rPr>
        <w:t xml:space="preserve"> pada </w:t>
      </w:r>
      <w:proofErr w:type="spellStart"/>
      <w:r w:rsidRPr="000E2F56">
        <w:rPr>
          <w:rFonts w:ascii="Times New Roman" w:hAnsi="Times New Roman" w:cs="Times New Roman"/>
        </w:rPr>
        <w:t>perusahaan</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sektor</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perbankan</w:t>
      </w:r>
      <w:proofErr w:type="spellEnd"/>
      <w:r w:rsidRPr="000E2F56">
        <w:rPr>
          <w:rFonts w:ascii="Times New Roman" w:hAnsi="Times New Roman" w:cs="Times New Roman"/>
        </w:rPr>
        <w:t xml:space="preserve"> yang </w:t>
      </w:r>
      <w:proofErr w:type="spellStart"/>
      <w:r w:rsidRPr="000E2F56">
        <w:rPr>
          <w:rFonts w:ascii="Times New Roman" w:hAnsi="Times New Roman" w:cs="Times New Roman"/>
        </w:rPr>
        <w:t>terdaftar</w:t>
      </w:r>
      <w:proofErr w:type="spellEnd"/>
      <w:r w:rsidRPr="000E2F56">
        <w:rPr>
          <w:rFonts w:ascii="Times New Roman" w:hAnsi="Times New Roman" w:cs="Times New Roman"/>
        </w:rPr>
        <w:t xml:space="preserve"> di Bursa </w:t>
      </w:r>
      <w:proofErr w:type="spellStart"/>
      <w:r w:rsidRPr="000E2F56">
        <w:rPr>
          <w:rFonts w:ascii="Times New Roman" w:hAnsi="Times New Roman" w:cs="Times New Roman"/>
        </w:rPr>
        <w:t>Efek</w:t>
      </w:r>
      <w:proofErr w:type="spellEnd"/>
      <w:r w:rsidRPr="000E2F56">
        <w:rPr>
          <w:rFonts w:ascii="Times New Roman" w:hAnsi="Times New Roman" w:cs="Times New Roman"/>
        </w:rPr>
        <w:t xml:space="preserve"> Indonesia </w:t>
      </w:r>
      <w:proofErr w:type="spellStart"/>
      <w:r w:rsidRPr="000E2F56">
        <w:rPr>
          <w:rFonts w:ascii="Times New Roman" w:hAnsi="Times New Roman" w:cs="Times New Roman"/>
        </w:rPr>
        <w:t>Periode</w:t>
      </w:r>
      <w:proofErr w:type="spellEnd"/>
      <w:r w:rsidRPr="000E2F56">
        <w:rPr>
          <w:rFonts w:ascii="Times New Roman" w:hAnsi="Times New Roman" w:cs="Times New Roman"/>
        </w:rPr>
        <w:t xml:space="preserve"> 2016-2018.</w:t>
      </w:r>
      <w:r w:rsidR="000E2F56">
        <w:rPr>
          <w:rFonts w:ascii="Times New Roman" w:hAnsi="Times New Roman" w:cs="Times New Roman"/>
        </w:rPr>
        <w:t xml:space="preserve"> </w:t>
      </w:r>
      <w:proofErr w:type="spellStart"/>
      <w:r w:rsidRPr="000E2F56">
        <w:rPr>
          <w:rFonts w:ascii="Times New Roman" w:hAnsi="Times New Roman" w:cs="Times New Roman"/>
        </w:rPr>
        <w:t>Populasi</w:t>
      </w:r>
      <w:proofErr w:type="spellEnd"/>
      <w:r w:rsidRPr="000E2F56">
        <w:rPr>
          <w:rFonts w:ascii="Times New Roman" w:hAnsi="Times New Roman" w:cs="Times New Roman"/>
        </w:rPr>
        <w:t xml:space="preserve"> yang </w:t>
      </w:r>
      <w:proofErr w:type="spellStart"/>
      <w:r w:rsidRPr="000E2F56">
        <w:rPr>
          <w:rFonts w:ascii="Times New Roman" w:hAnsi="Times New Roman" w:cs="Times New Roman"/>
        </w:rPr>
        <w:t>digunakan</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dalam</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penelitian</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ini</w:t>
      </w:r>
      <w:proofErr w:type="spellEnd"/>
      <w:r w:rsidRPr="000E2F56">
        <w:rPr>
          <w:rFonts w:ascii="Times New Roman" w:hAnsi="Times New Roman" w:cs="Times New Roman"/>
        </w:rPr>
        <w:t xml:space="preserve"> </w:t>
      </w:r>
      <w:proofErr w:type="spellStart"/>
      <w:r w:rsidRPr="000E2F56">
        <w:rPr>
          <w:rFonts w:ascii="Times New Roman" w:hAnsi="Times New Roman" w:cs="Times New Roman"/>
        </w:rPr>
        <w:t>adalah</w:t>
      </w:r>
      <w:proofErr w:type="spellEnd"/>
      <w:r w:rsidRPr="000E2F56">
        <w:rPr>
          <w:rFonts w:ascii="Times New Roman" w:hAnsi="Times New Roman" w:cs="Times New Roman"/>
        </w:rPr>
        <w:t xml:space="preserve"> Bank </w:t>
      </w:r>
      <w:proofErr w:type="spellStart"/>
      <w:r w:rsidRPr="000E2F56">
        <w:rPr>
          <w:rFonts w:ascii="Times New Roman" w:hAnsi="Times New Roman" w:cs="Times New Roman"/>
        </w:rPr>
        <w:t>Umum</w:t>
      </w:r>
      <w:proofErr w:type="spellEnd"/>
      <w:r w:rsidRPr="000E2F56">
        <w:rPr>
          <w:rFonts w:ascii="Times New Roman" w:hAnsi="Times New Roman" w:cs="Times New Roman"/>
        </w:rPr>
        <w:t xml:space="preserve"> yang </w:t>
      </w:r>
      <w:proofErr w:type="spellStart"/>
      <w:r w:rsidRPr="000E2F56">
        <w:rPr>
          <w:rFonts w:ascii="Times New Roman" w:hAnsi="Times New Roman" w:cs="Times New Roman"/>
        </w:rPr>
        <w:t>terdaftar</w:t>
      </w:r>
      <w:proofErr w:type="spellEnd"/>
      <w:r w:rsidRPr="000E2F56">
        <w:rPr>
          <w:rFonts w:ascii="Times New Roman" w:hAnsi="Times New Roman" w:cs="Times New Roman"/>
        </w:rPr>
        <w:t xml:space="preserve"> dan </w:t>
      </w:r>
      <w:proofErr w:type="spellStart"/>
      <w:r w:rsidRPr="000E2F56">
        <w:rPr>
          <w:rFonts w:ascii="Times New Roman" w:hAnsi="Times New Roman" w:cs="Times New Roman"/>
        </w:rPr>
        <w:t>aktif</w:t>
      </w:r>
      <w:proofErr w:type="spellEnd"/>
      <w:r w:rsidRPr="000E2F56">
        <w:rPr>
          <w:rFonts w:ascii="Times New Roman" w:hAnsi="Times New Roman" w:cs="Times New Roman"/>
        </w:rPr>
        <w:t xml:space="preserve"> di Bursa </w:t>
      </w:r>
      <w:proofErr w:type="spellStart"/>
      <w:r w:rsidRPr="000E2F56">
        <w:rPr>
          <w:rFonts w:ascii="Times New Roman" w:hAnsi="Times New Roman" w:cs="Times New Roman"/>
        </w:rPr>
        <w:t>Efek</w:t>
      </w:r>
      <w:proofErr w:type="spellEnd"/>
      <w:r w:rsidRPr="000E2F56">
        <w:rPr>
          <w:rFonts w:ascii="Times New Roman" w:hAnsi="Times New Roman" w:cs="Times New Roman"/>
        </w:rPr>
        <w:t xml:space="preserve"> Indonesia (BEI) </w:t>
      </w:r>
      <w:proofErr w:type="spellStart"/>
      <w:r w:rsidRPr="000E2F56">
        <w:rPr>
          <w:rFonts w:ascii="Times New Roman" w:hAnsi="Times New Roman" w:cs="Times New Roman"/>
        </w:rPr>
        <w:t>periode</w:t>
      </w:r>
      <w:proofErr w:type="spellEnd"/>
      <w:r w:rsidRPr="000E2F56">
        <w:rPr>
          <w:rFonts w:ascii="Times New Roman" w:hAnsi="Times New Roman" w:cs="Times New Roman"/>
        </w:rPr>
        <w:t xml:space="preserve"> 2016-2018</w:t>
      </w:r>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se</w:t>
      </w:r>
      <w:r w:rsidR="00352A59">
        <w:rPr>
          <w:rFonts w:ascii="Times New Roman" w:hAnsi="Times New Roman" w:cs="Times New Roman"/>
        </w:rPr>
        <w:t>banyak</w:t>
      </w:r>
      <w:proofErr w:type="spellEnd"/>
      <w:r w:rsidR="000E2F56" w:rsidRPr="000E2F56">
        <w:rPr>
          <w:rFonts w:ascii="Times New Roman" w:hAnsi="Times New Roman" w:cs="Times New Roman"/>
        </w:rPr>
        <w:t xml:space="preserve"> 44 </w:t>
      </w:r>
      <w:proofErr w:type="spellStart"/>
      <w:r w:rsidR="000E2F56" w:rsidRPr="000E2F56">
        <w:rPr>
          <w:rFonts w:ascii="Times New Roman" w:hAnsi="Times New Roman" w:cs="Times New Roman"/>
        </w:rPr>
        <w:t>perusahaan</w:t>
      </w:r>
      <w:proofErr w:type="spellEnd"/>
      <w:r w:rsidR="000E2F56" w:rsidRPr="000E2F56">
        <w:rPr>
          <w:rFonts w:ascii="Times New Roman" w:hAnsi="Times New Roman" w:cs="Times New Roman"/>
        </w:rPr>
        <w:t>.</w:t>
      </w:r>
      <w:r w:rsidR="000E2F56">
        <w:rPr>
          <w:rFonts w:ascii="Times New Roman" w:hAnsi="Times New Roman" w:cs="Times New Roman"/>
        </w:rPr>
        <w:t xml:space="preserve"> </w:t>
      </w:r>
      <w:r w:rsidR="000E2F56" w:rsidRPr="000E2F56">
        <w:rPr>
          <w:rFonts w:ascii="Times New Roman" w:hAnsi="Times New Roman" w:cs="Times New Roman"/>
        </w:rPr>
        <w:t xml:space="preserve">Pada </w:t>
      </w:r>
      <w:proofErr w:type="spellStart"/>
      <w:r w:rsidR="000E2F56" w:rsidRPr="000E2F56">
        <w:rPr>
          <w:rFonts w:ascii="Times New Roman" w:hAnsi="Times New Roman" w:cs="Times New Roman"/>
        </w:rPr>
        <w:t>penelitian</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ini</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sampel</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diambil</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dengan</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teknik</w:t>
      </w:r>
      <w:proofErr w:type="spellEnd"/>
      <w:r w:rsidR="000E2F56" w:rsidRPr="000E2F56">
        <w:rPr>
          <w:rFonts w:ascii="Times New Roman" w:hAnsi="Times New Roman" w:cs="Times New Roman"/>
        </w:rPr>
        <w:t xml:space="preserve"> </w:t>
      </w:r>
      <w:r w:rsidR="000E2F56" w:rsidRPr="000E2F56">
        <w:rPr>
          <w:rFonts w:ascii="Times New Roman" w:hAnsi="Times New Roman" w:cs="Times New Roman"/>
          <w:i/>
          <w:iCs/>
        </w:rPr>
        <w:t xml:space="preserve">Purposive Sampling </w:t>
      </w:r>
      <w:proofErr w:type="spellStart"/>
      <w:r w:rsidR="000E2F56" w:rsidRPr="000E2F56">
        <w:rPr>
          <w:rFonts w:ascii="Times New Roman" w:hAnsi="Times New Roman" w:cs="Times New Roman"/>
        </w:rPr>
        <w:t>yaitu</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teknik</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penentuan</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sampel</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dengan</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pertimbangan</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tertentu</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Jumlah</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sampel</w:t>
      </w:r>
      <w:proofErr w:type="spellEnd"/>
      <w:r w:rsidR="000E2F56" w:rsidRPr="000E2F56">
        <w:rPr>
          <w:rFonts w:ascii="Times New Roman" w:hAnsi="Times New Roman" w:cs="Times New Roman"/>
        </w:rPr>
        <w:t xml:space="preserve"> pada </w:t>
      </w:r>
      <w:proofErr w:type="spellStart"/>
      <w:r w:rsidR="000E2F56" w:rsidRPr="000E2F56">
        <w:rPr>
          <w:rFonts w:ascii="Times New Roman" w:hAnsi="Times New Roman" w:cs="Times New Roman"/>
        </w:rPr>
        <w:t>penelitian</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ini</w:t>
      </w:r>
      <w:proofErr w:type="spellEnd"/>
      <w:r w:rsidR="000E2F56" w:rsidRPr="000E2F56">
        <w:rPr>
          <w:rFonts w:ascii="Times New Roman" w:hAnsi="Times New Roman" w:cs="Times New Roman"/>
        </w:rPr>
        <w:t xml:space="preserve"> </w:t>
      </w:r>
      <w:proofErr w:type="spellStart"/>
      <w:r w:rsidR="00352A59">
        <w:rPr>
          <w:rFonts w:ascii="Times New Roman" w:hAnsi="Times New Roman" w:cs="Times New Roman"/>
        </w:rPr>
        <w:t>yaitu</w:t>
      </w:r>
      <w:proofErr w:type="spellEnd"/>
      <w:r w:rsidR="00352A59">
        <w:rPr>
          <w:rFonts w:ascii="Times New Roman" w:hAnsi="Times New Roman" w:cs="Times New Roman"/>
        </w:rPr>
        <w:t xml:space="preserve"> </w:t>
      </w:r>
      <w:r w:rsidR="000E2F56" w:rsidRPr="000E2F56">
        <w:rPr>
          <w:rFonts w:ascii="Times New Roman" w:hAnsi="Times New Roman" w:cs="Times New Roman"/>
        </w:rPr>
        <w:t xml:space="preserve">31 </w:t>
      </w:r>
      <w:proofErr w:type="spellStart"/>
      <w:r w:rsidR="000E2F56" w:rsidRPr="000E2F56">
        <w:rPr>
          <w:rFonts w:ascii="Times New Roman" w:hAnsi="Times New Roman" w:cs="Times New Roman"/>
        </w:rPr>
        <w:t>perusahaan</w:t>
      </w:r>
      <w:proofErr w:type="spellEnd"/>
      <w:r w:rsidR="000E2F56" w:rsidRPr="000E2F56">
        <w:rPr>
          <w:rFonts w:ascii="Times New Roman" w:hAnsi="Times New Roman" w:cs="Times New Roman"/>
        </w:rPr>
        <w:t>.</w:t>
      </w:r>
      <w:r w:rsidR="000E2F56">
        <w:rPr>
          <w:rFonts w:ascii="Times New Roman" w:hAnsi="Times New Roman" w:cs="Times New Roman"/>
        </w:rPr>
        <w:t xml:space="preserve"> </w:t>
      </w:r>
      <w:proofErr w:type="spellStart"/>
      <w:r w:rsidR="000E2F56" w:rsidRPr="000E2F56">
        <w:rPr>
          <w:rFonts w:ascii="Times New Roman" w:hAnsi="Times New Roman" w:cs="Times New Roman"/>
        </w:rPr>
        <w:t>Jenis</w:t>
      </w:r>
      <w:proofErr w:type="spellEnd"/>
      <w:r w:rsidR="000E2F56" w:rsidRPr="000E2F56">
        <w:rPr>
          <w:rFonts w:ascii="Times New Roman" w:hAnsi="Times New Roman" w:cs="Times New Roman"/>
        </w:rPr>
        <w:t xml:space="preserve"> data yang </w:t>
      </w:r>
      <w:proofErr w:type="spellStart"/>
      <w:r w:rsidR="000E2F56" w:rsidRPr="000E2F56">
        <w:rPr>
          <w:rFonts w:ascii="Times New Roman" w:hAnsi="Times New Roman" w:cs="Times New Roman"/>
        </w:rPr>
        <w:t>digunakan</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dalam</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penelitian</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ini</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adalah</w:t>
      </w:r>
      <w:proofErr w:type="spellEnd"/>
      <w:r w:rsidR="000E2F56" w:rsidRPr="000E2F56">
        <w:rPr>
          <w:rFonts w:ascii="Times New Roman" w:hAnsi="Times New Roman" w:cs="Times New Roman"/>
        </w:rPr>
        <w:t xml:space="preserve"> data </w:t>
      </w:r>
      <w:proofErr w:type="spellStart"/>
      <w:r w:rsidR="000E2F56" w:rsidRPr="000E2F56">
        <w:rPr>
          <w:rFonts w:ascii="Times New Roman" w:hAnsi="Times New Roman" w:cs="Times New Roman"/>
        </w:rPr>
        <w:t>sekunder</w:t>
      </w:r>
      <w:proofErr w:type="spellEnd"/>
      <w:r w:rsidR="000E2F56" w:rsidRPr="000E2F56">
        <w:rPr>
          <w:rFonts w:ascii="Times New Roman" w:hAnsi="Times New Roman" w:cs="Times New Roman"/>
        </w:rPr>
        <w:t>.</w:t>
      </w:r>
      <w:r w:rsidR="000E2F56">
        <w:rPr>
          <w:rFonts w:ascii="Times New Roman" w:hAnsi="Times New Roman" w:cs="Times New Roman"/>
        </w:rPr>
        <w:t xml:space="preserve"> </w:t>
      </w:r>
      <w:proofErr w:type="spellStart"/>
      <w:r w:rsidR="000E2F56" w:rsidRPr="000E2F56">
        <w:rPr>
          <w:rFonts w:ascii="Times New Roman" w:hAnsi="Times New Roman" w:cs="Times New Roman"/>
        </w:rPr>
        <w:t>Metode</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pengumpulan</w:t>
      </w:r>
      <w:proofErr w:type="spellEnd"/>
      <w:r w:rsidR="000E2F56" w:rsidRPr="000E2F56">
        <w:rPr>
          <w:rFonts w:ascii="Times New Roman" w:hAnsi="Times New Roman" w:cs="Times New Roman"/>
        </w:rPr>
        <w:t xml:space="preserve"> data yang </w:t>
      </w:r>
      <w:proofErr w:type="spellStart"/>
      <w:r w:rsidR="000E2F56" w:rsidRPr="000E2F56">
        <w:rPr>
          <w:rFonts w:ascii="Times New Roman" w:hAnsi="Times New Roman" w:cs="Times New Roman"/>
        </w:rPr>
        <w:t>digunakan</w:t>
      </w:r>
      <w:proofErr w:type="spellEnd"/>
      <w:r w:rsidR="000E2F56" w:rsidRPr="000E2F56">
        <w:rPr>
          <w:rFonts w:ascii="Times New Roman" w:hAnsi="Times New Roman" w:cs="Times New Roman"/>
        </w:rPr>
        <w:t xml:space="preserve"> pada </w:t>
      </w:r>
      <w:proofErr w:type="spellStart"/>
      <w:r w:rsidR="000E2F56" w:rsidRPr="000E2F56">
        <w:rPr>
          <w:rFonts w:ascii="Times New Roman" w:hAnsi="Times New Roman" w:cs="Times New Roman"/>
        </w:rPr>
        <w:t>penelitian</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ini</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adalah</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metode</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pengumpulan</w:t>
      </w:r>
      <w:proofErr w:type="spellEnd"/>
      <w:r w:rsidR="000E2F56" w:rsidRPr="000E2F56">
        <w:rPr>
          <w:rFonts w:ascii="Times New Roman" w:hAnsi="Times New Roman" w:cs="Times New Roman"/>
        </w:rPr>
        <w:t xml:space="preserve"> data </w:t>
      </w:r>
      <w:proofErr w:type="spellStart"/>
      <w:r w:rsidR="000E2F56" w:rsidRPr="000E2F56">
        <w:rPr>
          <w:rFonts w:ascii="Times New Roman" w:hAnsi="Times New Roman" w:cs="Times New Roman"/>
        </w:rPr>
        <w:t>sekunder</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Pengumpulan</w:t>
      </w:r>
      <w:proofErr w:type="spellEnd"/>
      <w:r w:rsidR="000E2F56" w:rsidRPr="000E2F56">
        <w:rPr>
          <w:rFonts w:ascii="Times New Roman" w:hAnsi="Times New Roman" w:cs="Times New Roman"/>
        </w:rPr>
        <w:t xml:space="preserve"> data </w:t>
      </w:r>
      <w:proofErr w:type="spellStart"/>
      <w:r w:rsidR="000E2F56" w:rsidRPr="000E2F56">
        <w:rPr>
          <w:rFonts w:ascii="Times New Roman" w:hAnsi="Times New Roman" w:cs="Times New Roman"/>
        </w:rPr>
        <w:t>sekunder</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dilakukan</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dengan</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cara</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memperoleh</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dokumentasi</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perusahaan</w:t>
      </w:r>
      <w:proofErr w:type="spellEnd"/>
      <w:r w:rsidR="000E2F56" w:rsidRPr="000E2F56">
        <w:rPr>
          <w:rFonts w:ascii="Times New Roman" w:hAnsi="Times New Roman" w:cs="Times New Roman"/>
        </w:rPr>
        <w:t xml:space="preserve"> yang </w:t>
      </w:r>
      <w:proofErr w:type="spellStart"/>
      <w:r w:rsidR="000E2F56" w:rsidRPr="000E2F56">
        <w:rPr>
          <w:rFonts w:ascii="Times New Roman" w:hAnsi="Times New Roman" w:cs="Times New Roman"/>
        </w:rPr>
        <w:t>dijadikan</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sebagai</w:t>
      </w:r>
      <w:proofErr w:type="spellEnd"/>
      <w:r w:rsidR="000E2F56" w:rsidRPr="000E2F56">
        <w:rPr>
          <w:rFonts w:ascii="Times New Roman" w:hAnsi="Times New Roman" w:cs="Times New Roman"/>
        </w:rPr>
        <w:t xml:space="preserve"> </w:t>
      </w:r>
      <w:proofErr w:type="spellStart"/>
      <w:r w:rsidR="000E2F56" w:rsidRPr="000E2F56">
        <w:rPr>
          <w:rFonts w:ascii="Times New Roman" w:hAnsi="Times New Roman" w:cs="Times New Roman"/>
        </w:rPr>
        <w:t>sampel</w:t>
      </w:r>
      <w:proofErr w:type="spellEnd"/>
      <w:r w:rsidR="000E2F56" w:rsidRPr="000E2F56">
        <w:rPr>
          <w:rFonts w:ascii="Times New Roman" w:hAnsi="Times New Roman" w:cs="Times New Roman"/>
        </w:rPr>
        <w:t>.</w:t>
      </w:r>
      <w:r w:rsidR="000E2F56">
        <w:rPr>
          <w:rFonts w:ascii="Times New Roman" w:hAnsi="Times New Roman" w:cs="Times New Roman"/>
        </w:rPr>
        <w:t xml:space="preserve"> </w:t>
      </w:r>
      <w:r w:rsidR="000E2F56" w:rsidRPr="000E2F56">
        <w:rPr>
          <w:rFonts w:ascii="Times New Roman" w:hAnsi="Times New Roman" w:cs="Times New Roman"/>
          <w:bCs/>
        </w:rPr>
        <w:t xml:space="preserve">Teknik </w:t>
      </w:r>
      <w:proofErr w:type="spellStart"/>
      <w:r w:rsidR="000E2F56" w:rsidRPr="000E2F56">
        <w:rPr>
          <w:rFonts w:ascii="Times New Roman" w:hAnsi="Times New Roman" w:cs="Times New Roman"/>
          <w:bCs/>
        </w:rPr>
        <w:t>analisis</w:t>
      </w:r>
      <w:proofErr w:type="spellEnd"/>
      <w:r w:rsidR="000E2F56" w:rsidRPr="000E2F56">
        <w:rPr>
          <w:rFonts w:ascii="Times New Roman" w:hAnsi="Times New Roman" w:cs="Times New Roman"/>
          <w:bCs/>
        </w:rPr>
        <w:t xml:space="preserve"> data yang </w:t>
      </w:r>
      <w:proofErr w:type="spellStart"/>
      <w:r w:rsidR="000E2F56" w:rsidRPr="000E2F56">
        <w:rPr>
          <w:rFonts w:ascii="Times New Roman" w:hAnsi="Times New Roman" w:cs="Times New Roman"/>
          <w:bCs/>
        </w:rPr>
        <w:t>digunakan</w:t>
      </w:r>
      <w:proofErr w:type="spellEnd"/>
      <w:r w:rsidR="000E2F56" w:rsidRPr="000E2F56">
        <w:rPr>
          <w:rFonts w:ascii="Times New Roman" w:hAnsi="Times New Roman" w:cs="Times New Roman"/>
          <w:bCs/>
        </w:rPr>
        <w:t xml:space="preserve"> </w:t>
      </w:r>
      <w:proofErr w:type="spellStart"/>
      <w:r w:rsidR="000E2F56" w:rsidRPr="000E2F56">
        <w:rPr>
          <w:rFonts w:ascii="Times New Roman" w:hAnsi="Times New Roman" w:cs="Times New Roman"/>
          <w:bCs/>
        </w:rPr>
        <w:t>adalah</w:t>
      </w:r>
      <w:proofErr w:type="spellEnd"/>
      <w:r w:rsidR="000E2F56" w:rsidRPr="000E2F56">
        <w:rPr>
          <w:rFonts w:ascii="Times New Roman" w:hAnsi="Times New Roman" w:cs="Times New Roman"/>
          <w:bCs/>
        </w:rPr>
        <w:t xml:space="preserve"> </w:t>
      </w:r>
      <w:proofErr w:type="spellStart"/>
      <w:r w:rsidR="000E2F56" w:rsidRPr="000E2F56">
        <w:rPr>
          <w:rFonts w:ascii="Times New Roman" w:hAnsi="Times New Roman" w:cs="Times New Roman"/>
          <w:bCs/>
        </w:rPr>
        <w:t>regresi</w:t>
      </w:r>
      <w:proofErr w:type="spellEnd"/>
      <w:r w:rsidR="000E2F56" w:rsidRPr="000E2F56">
        <w:rPr>
          <w:rFonts w:ascii="Times New Roman" w:hAnsi="Times New Roman" w:cs="Times New Roman"/>
          <w:bCs/>
        </w:rPr>
        <w:t xml:space="preserve"> linier </w:t>
      </w:r>
      <w:proofErr w:type="spellStart"/>
      <w:r w:rsidR="000E2F56" w:rsidRPr="000E2F56">
        <w:rPr>
          <w:rFonts w:ascii="Times New Roman" w:hAnsi="Times New Roman" w:cs="Times New Roman"/>
          <w:bCs/>
        </w:rPr>
        <w:t>berganda</w:t>
      </w:r>
      <w:proofErr w:type="spellEnd"/>
      <w:r w:rsidR="000E2F56" w:rsidRPr="000E2F56">
        <w:rPr>
          <w:rFonts w:ascii="Times New Roman" w:hAnsi="Times New Roman" w:cs="Times New Roman"/>
          <w:bCs/>
        </w:rPr>
        <w:t xml:space="preserve">, t-test, uji </w:t>
      </w:r>
      <w:proofErr w:type="spellStart"/>
      <w:r w:rsidR="000E2F56" w:rsidRPr="000E2F56">
        <w:rPr>
          <w:rFonts w:ascii="Times New Roman" w:hAnsi="Times New Roman" w:cs="Times New Roman"/>
          <w:bCs/>
        </w:rPr>
        <w:t>asumsi</w:t>
      </w:r>
      <w:proofErr w:type="spellEnd"/>
      <w:r w:rsidR="000E2F56" w:rsidRPr="000E2F56">
        <w:rPr>
          <w:rFonts w:ascii="Times New Roman" w:hAnsi="Times New Roman" w:cs="Times New Roman"/>
          <w:bCs/>
        </w:rPr>
        <w:t xml:space="preserve"> </w:t>
      </w:r>
      <w:proofErr w:type="spellStart"/>
      <w:proofErr w:type="gramStart"/>
      <w:r w:rsidR="000E2F56" w:rsidRPr="000E2F56">
        <w:rPr>
          <w:rFonts w:ascii="Times New Roman" w:hAnsi="Times New Roman" w:cs="Times New Roman"/>
          <w:bCs/>
        </w:rPr>
        <w:t>klasik</w:t>
      </w:r>
      <w:proofErr w:type="spellEnd"/>
      <w:r w:rsidR="000E2F56" w:rsidRPr="000E2F56">
        <w:rPr>
          <w:rFonts w:ascii="Times New Roman" w:hAnsi="Times New Roman" w:cs="Times New Roman"/>
          <w:bCs/>
        </w:rPr>
        <w:t>( uji</w:t>
      </w:r>
      <w:proofErr w:type="gramEnd"/>
      <w:r w:rsidR="000E2F56" w:rsidRPr="000E2F56">
        <w:rPr>
          <w:rFonts w:ascii="Times New Roman" w:hAnsi="Times New Roman" w:cs="Times New Roman"/>
          <w:bCs/>
        </w:rPr>
        <w:t xml:space="preserve"> </w:t>
      </w:r>
      <w:proofErr w:type="spellStart"/>
      <w:r w:rsidR="000E2F56" w:rsidRPr="000E2F56">
        <w:rPr>
          <w:rFonts w:ascii="Times New Roman" w:hAnsi="Times New Roman" w:cs="Times New Roman"/>
          <w:bCs/>
        </w:rPr>
        <w:t>normalitas</w:t>
      </w:r>
      <w:proofErr w:type="spellEnd"/>
      <w:r w:rsidR="000E2F56" w:rsidRPr="000E2F56">
        <w:rPr>
          <w:rFonts w:ascii="Times New Roman" w:hAnsi="Times New Roman" w:cs="Times New Roman"/>
          <w:bCs/>
        </w:rPr>
        <w:t xml:space="preserve">, uji </w:t>
      </w:r>
      <w:proofErr w:type="spellStart"/>
      <w:r w:rsidR="000E2F56" w:rsidRPr="000E2F56">
        <w:rPr>
          <w:rFonts w:ascii="Times New Roman" w:hAnsi="Times New Roman" w:cs="Times New Roman"/>
          <w:bCs/>
        </w:rPr>
        <w:t>multikolinieritas</w:t>
      </w:r>
      <w:proofErr w:type="spellEnd"/>
      <w:r w:rsidR="000E2F56" w:rsidRPr="000E2F56">
        <w:rPr>
          <w:rFonts w:ascii="Times New Roman" w:hAnsi="Times New Roman" w:cs="Times New Roman"/>
          <w:bCs/>
        </w:rPr>
        <w:t xml:space="preserve">, dan uji </w:t>
      </w:r>
      <w:proofErr w:type="spellStart"/>
      <w:r w:rsidR="000E2F56" w:rsidRPr="000E2F56">
        <w:rPr>
          <w:rFonts w:ascii="Times New Roman" w:hAnsi="Times New Roman" w:cs="Times New Roman"/>
          <w:bCs/>
        </w:rPr>
        <w:t>heteroskedastisitas</w:t>
      </w:r>
      <w:proofErr w:type="spellEnd"/>
      <w:r w:rsidR="000E2F56" w:rsidRPr="000E2F56">
        <w:rPr>
          <w:rFonts w:ascii="Times New Roman" w:hAnsi="Times New Roman" w:cs="Times New Roman"/>
          <w:bCs/>
        </w:rPr>
        <w:t>)</w:t>
      </w:r>
      <w:r w:rsidR="00352A59">
        <w:rPr>
          <w:rFonts w:ascii="Times New Roman" w:hAnsi="Times New Roman" w:cs="Times New Roman"/>
          <w:bCs/>
        </w:rPr>
        <w:t>.</w:t>
      </w:r>
    </w:p>
    <w:p w14:paraId="7A6D0A3E" w14:textId="442EE5FB" w:rsidR="008859A3" w:rsidRDefault="008859A3" w:rsidP="00352A59">
      <w:pPr>
        <w:pStyle w:val="ListParagraph"/>
        <w:spacing w:after="0" w:line="240" w:lineRule="auto"/>
        <w:ind w:left="0" w:firstLine="720"/>
        <w:jc w:val="both"/>
        <w:rPr>
          <w:rFonts w:ascii="Times New Roman" w:hAnsi="Times New Roman" w:cs="Times New Roman"/>
          <w:bCs/>
        </w:rPr>
      </w:pPr>
    </w:p>
    <w:p w14:paraId="5639B8F5" w14:textId="77777777" w:rsidR="008859A3" w:rsidRDefault="008859A3" w:rsidP="00352A59">
      <w:pPr>
        <w:pStyle w:val="ListParagraph"/>
        <w:spacing w:after="0" w:line="240" w:lineRule="auto"/>
        <w:ind w:left="0" w:firstLine="720"/>
        <w:jc w:val="both"/>
        <w:rPr>
          <w:rFonts w:ascii="Times New Roman" w:hAnsi="Times New Roman" w:cs="Times New Roman"/>
          <w:bCs/>
        </w:rPr>
      </w:pPr>
    </w:p>
    <w:p w14:paraId="74FC9142" w14:textId="77777777" w:rsidR="00352A59" w:rsidRPr="00352A59" w:rsidRDefault="00352A59" w:rsidP="00352A59">
      <w:pPr>
        <w:spacing w:after="0" w:line="240" w:lineRule="auto"/>
        <w:jc w:val="both"/>
        <w:rPr>
          <w:rFonts w:ascii="Times New Roman" w:hAnsi="Times New Roman" w:cs="Times New Roman"/>
          <w:bCs/>
        </w:rPr>
      </w:pPr>
    </w:p>
    <w:p w14:paraId="65561976" w14:textId="77777777" w:rsidR="00F07FDF" w:rsidRDefault="00352A59" w:rsidP="00F07FDF">
      <w:pPr>
        <w:pStyle w:val="ListParagraph"/>
        <w:spacing w:after="120" w:line="240" w:lineRule="auto"/>
        <w:ind w:left="0"/>
        <w:jc w:val="both"/>
        <w:rPr>
          <w:rFonts w:ascii="Times New Roman" w:hAnsi="Times New Roman" w:cs="Times New Roman"/>
          <w:b/>
        </w:rPr>
      </w:pPr>
      <w:r>
        <w:rPr>
          <w:rFonts w:ascii="Times New Roman" w:hAnsi="Times New Roman" w:cs="Times New Roman"/>
          <w:b/>
        </w:rPr>
        <w:lastRenderedPageBreak/>
        <w:t>HASIL DAN PEMBAHASAN</w:t>
      </w:r>
    </w:p>
    <w:p w14:paraId="48BE803C" w14:textId="0AAE8CA4" w:rsidR="004278EA" w:rsidRDefault="004278EA" w:rsidP="00F07FDF">
      <w:pPr>
        <w:pStyle w:val="ListParagraph"/>
        <w:spacing w:after="120" w:line="240" w:lineRule="auto"/>
        <w:ind w:left="0"/>
        <w:jc w:val="both"/>
        <w:rPr>
          <w:rFonts w:ascii="Times New Roman" w:hAnsi="Times New Roman" w:cs="Times New Roman"/>
          <w:b/>
        </w:rPr>
      </w:pPr>
      <w:proofErr w:type="spellStart"/>
      <w:r>
        <w:rPr>
          <w:rFonts w:ascii="Times New Roman" w:hAnsi="Times New Roman" w:cs="Times New Roman"/>
          <w:b/>
        </w:rPr>
        <w:t>Statistik</w:t>
      </w:r>
      <w:proofErr w:type="spellEnd"/>
      <w:r>
        <w:rPr>
          <w:rFonts w:ascii="Times New Roman" w:hAnsi="Times New Roman" w:cs="Times New Roman"/>
          <w:b/>
        </w:rPr>
        <w:t xml:space="preserve"> </w:t>
      </w:r>
      <w:proofErr w:type="spellStart"/>
      <w:r>
        <w:rPr>
          <w:rFonts w:ascii="Times New Roman" w:hAnsi="Times New Roman" w:cs="Times New Roman"/>
          <w:b/>
        </w:rPr>
        <w:t>Deskriptif</w:t>
      </w:r>
      <w:proofErr w:type="spellEnd"/>
    </w:p>
    <w:p w14:paraId="31B9DD46" w14:textId="68D2EB8F" w:rsidR="004278EA" w:rsidRDefault="00F07FDF" w:rsidP="00352A59">
      <w:pPr>
        <w:pStyle w:val="ListParagraph"/>
        <w:spacing w:after="0" w:line="240" w:lineRule="auto"/>
        <w:ind w:left="0"/>
        <w:jc w:val="both"/>
        <w:rPr>
          <w:rFonts w:ascii="Times New Roman" w:hAnsi="Times New Roman" w:cs="Times New Roman"/>
        </w:rPr>
      </w:pPr>
      <w:r>
        <w:rPr>
          <w:rFonts w:ascii="Times New Roman" w:hAnsi="Times New Roman" w:cs="Times New Roman"/>
          <w:bCs/>
        </w:rPr>
        <w:tab/>
      </w:r>
      <w:proofErr w:type="spellStart"/>
      <w:r>
        <w:rPr>
          <w:rFonts w:ascii="Times New Roman" w:hAnsi="Times New Roman" w:cs="Times New Roman"/>
          <w:bCs/>
        </w:rPr>
        <w:t>Berdasarkan</w:t>
      </w:r>
      <w:proofErr w:type="spellEnd"/>
      <w:r>
        <w:rPr>
          <w:rFonts w:ascii="Times New Roman" w:hAnsi="Times New Roman" w:cs="Times New Roman"/>
          <w:bCs/>
        </w:rPr>
        <w:t xml:space="preserve"> </w:t>
      </w:r>
      <w:proofErr w:type="spellStart"/>
      <w:r>
        <w:rPr>
          <w:rFonts w:ascii="Times New Roman" w:hAnsi="Times New Roman" w:cs="Times New Roman"/>
          <w:bCs/>
        </w:rPr>
        <w:t>hasil</w:t>
      </w:r>
      <w:proofErr w:type="spellEnd"/>
      <w:r>
        <w:rPr>
          <w:rFonts w:ascii="Times New Roman" w:hAnsi="Times New Roman" w:cs="Times New Roman"/>
          <w:bCs/>
        </w:rPr>
        <w:t xml:space="preserve"> </w:t>
      </w:r>
      <w:proofErr w:type="spellStart"/>
      <w:r>
        <w:rPr>
          <w:rFonts w:ascii="Times New Roman" w:hAnsi="Times New Roman" w:cs="Times New Roman"/>
          <w:bCs/>
        </w:rPr>
        <w:t>pengolahan</w:t>
      </w:r>
      <w:proofErr w:type="spellEnd"/>
      <w:r>
        <w:rPr>
          <w:rFonts w:ascii="Times New Roman" w:hAnsi="Times New Roman" w:cs="Times New Roman"/>
          <w:bCs/>
        </w:rPr>
        <w:t xml:space="preserve"> data pada </w:t>
      </w:r>
      <w:proofErr w:type="spellStart"/>
      <w:r>
        <w:rPr>
          <w:rFonts w:ascii="Times New Roman" w:hAnsi="Times New Roman" w:cs="Times New Roman"/>
          <w:bCs/>
        </w:rPr>
        <w:t>lampiran</w:t>
      </w:r>
      <w:proofErr w:type="spellEnd"/>
      <w:r>
        <w:rPr>
          <w:rFonts w:ascii="Times New Roman" w:hAnsi="Times New Roman" w:cs="Times New Roman"/>
          <w:bCs/>
        </w:rPr>
        <w:t xml:space="preserve"> </w:t>
      </w:r>
      <w:proofErr w:type="spellStart"/>
      <w:r>
        <w:rPr>
          <w:rFonts w:ascii="Times New Roman" w:hAnsi="Times New Roman" w:cs="Times New Roman"/>
          <w:bCs/>
        </w:rPr>
        <w:t>memberikan</w:t>
      </w:r>
      <w:proofErr w:type="spellEnd"/>
      <w:r>
        <w:rPr>
          <w:rFonts w:ascii="Times New Roman" w:hAnsi="Times New Roman" w:cs="Times New Roman"/>
          <w:bCs/>
        </w:rPr>
        <w:t xml:space="preserve"> </w:t>
      </w:r>
      <w:proofErr w:type="spellStart"/>
      <w:r>
        <w:rPr>
          <w:rFonts w:ascii="Times New Roman" w:hAnsi="Times New Roman" w:cs="Times New Roman"/>
          <w:bCs/>
        </w:rPr>
        <w:t>gambaran</w:t>
      </w:r>
      <w:proofErr w:type="spellEnd"/>
      <w:r>
        <w:rPr>
          <w:rFonts w:ascii="Times New Roman" w:hAnsi="Times New Roman" w:cs="Times New Roman"/>
          <w:bCs/>
        </w:rPr>
        <w:t xml:space="preserve"> </w:t>
      </w:r>
      <w:proofErr w:type="spellStart"/>
      <w:r>
        <w:rPr>
          <w:rFonts w:ascii="Times New Roman" w:hAnsi="Times New Roman" w:cs="Times New Roman"/>
          <w:bCs/>
        </w:rPr>
        <w:t>awal</w:t>
      </w:r>
      <w:proofErr w:type="spellEnd"/>
      <w:r>
        <w:rPr>
          <w:rFonts w:ascii="Times New Roman" w:hAnsi="Times New Roman" w:cs="Times New Roman"/>
          <w:bCs/>
        </w:rPr>
        <w:t xml:space="preserve"> </w:t>
      </w:r>
      <w:proofErr w:type="spellStart"/>
      <w:r>
        <w:rPr>
          <w:rFonts w:ascii="Times New Roman" w:hAnsi="Times New Roman" w:cs="Times New Roman"/>
          <w:bCs/>
        </w:rPr>
        <w:t>terhadap</w:t>
      </w:r>
      <w:proofErr w:type="spellEnd"/>
      <w:r>
        <w:rPr>
          <w:rFonts w:ascii="Times New Roman" w:hAnsi="Times New Roman" w:cs="Times New Roman"/>
          <w:bCs/>
        </w:rPr>
        <w:t xml:space="preserve"> </w:t>
      </w:r>
      <w:proofErr w:type="spellStart"/>
      <w:r>
        <w:rPr>
          <w:rFonts w:ascii="Times New Roman" w:hAnsi="Times New Roman" w:cs="Times New Roman"/>
          <w:bCs/>
        </w:rPr>
        <w:t>pola</w:t>
      </w:r>
      <w:proofErr w:type="spellEnd"/>
      <w:r>
        <w:rPr>
          <w:rFonts w:ascii="Times New Roman" w:hAnsi="Times New Roman" w:cs="Times New Roman"/>
          <w:bCs/>
        </w:rPr>
        <w:t xml:space="preserve"> </w:t>
      </w:r>
      <w:proofErr w:type="spellStart"/>
      <w:r>
        <w:rPr>
          <w:rFonts w:ascii="Times New Roman" w:hAnsi="Times New Roman" w:cs="Times New Roman"/>
          <w:bCs/>
        </w:rPr>
        <w:t>penyebaran</w:t>
      </w:r>
      <w:proofErr w:type="spellEnd"/>
      <w:r>
        <w:rPr>
          <w:rFonts w:ascii="Times New Roman" w:hAnsi="Times New Roman" w:cs="Times New Roman"/>
          <w:bCs/>
        </w:rPr>
        <w:t xml:space="preserve"> </w:t>
      </w:r>
      <w:proofErr w:type="spellStart"/>
      <w:r>
        <w:rPr>
          <w:rFonts w:ascii="Times New Roman" w:hAnsi="Times New Roman" w:cs="Times New Roman"/>
          <w:bCs/>
        </w:rPr>
        <w:t>variabel</w:t>
      </w:r>
      <w:proofErr w:type="spellEnd"/>
      <w:r>
        <w:rPr>
          <w:rFonts w:ascii="Times New Roman" w:hAnsi="Times New Roman" w:cs="Times New Roman"/>
          <w:bCs/>
        </w:rPr>
        <w:t xml:space="preserve"> </w:t>
      </w:r>
      <w:proofErr w:type="spellStart"/>
      <w:r>
        <w:rPr>
          <w:rFonts w:ascii="Times New Roman" w:hAnsi="Times New Roman" w:cs="Times New Roman"/>
          <w:bCs/>
        </w:rPr>
        <w:t>penelitian</w:t>
      </w:r>
      <w:proofErr w:type="spellEnd"/>
      <w:r>
        <w:rPr>
          <w:rFonts w:ascii="Times New Roman" w:hAnsi="Times New Roman" w:cs="Times New Roman"/>
          <w:bCs/>
        </w:rPr>
        <w:t xml:space="preserve">. </w:t>
      </w:r>
      <w:proofErr w:type="spellStart"/>
      <w:r>
        <w:rPr>
          <w:rFonts w:ascii="Times New Roman" w:hAnsi="Times New Roman" w:cs="Times New Roman"/>
          <w:bCs/>
        </w:rPr>
        <w:t>Gambaran</w:t>
      </w:r>
      <w:proofErr w:type="spellEnd"/>
      <w:r>
        <w:rPr>
          <w:rFonts w:ascii="Times New Roman" w:hAnsi="Times New Roman" w:cs="Times New Roman"/>
          <w:bCs/>
        </w:rPr>
        <w:t xml:space="preserve"> </w:t>
      </w:r>
      <w:proofErr w:type="spellStart"/>
      <w:r>
        <w:rPr>
          <w:rFonts w:ascii="Times New Roman" w:hAnsi="Times New Roman" w:cs="Times New Roman"/>
          <w:bCs/>
        </w:rPr>
        <w:t>ini</w:t>
      </w:r>
      <w:proofErr w:type="spellEnd"/>
      <w:r>
        <w:rPr>
          <w:rFonts w:ascii="Times New Roman" w:hAnsi="Times New Roman" w:cs="Times New Roman"/>
          <w:bCs/>
        </w:rPr>
        <w:t xml:space="preserve"> </w:t>
      </w:r>
      <w:proofErr w:type="spellStart"/>
      <w:r>
        <w:rPr>
          <w:rFonts w:ascii="Times New Roman" w:hAnsi="Times New Roman" w:cs="Times New Roman"/>
          <w:bCs/>
        </w:rPr>
        <w:t>sangat</w:t>
      </w:r>
      <w:proofErr w:type="spellEnd"/>
      <w:r>
        <w:rPr>
          <w:rFonts w:ascii="Times New Roman" w:hAnsi="Times New Roman" w:cs="Times New Roman"/>
          <w:bCs/>
        </w:rPr>
        <w:t xml:space="preserve"> </w:t>
      </w:r>
      <w:proofErr w:type="spellStart"/>
      <w:r>
        <w:rPr>
          <w:rFonts w:ascii="Times New Roman" w:hAnsi="Times New Roman" w:cs="Times New Roman"/>
          <w:bCs/>
        </w:rPr>
        <w:t>berguna</w:t>
      </w:r>
      <w:proofErr w:type="spellEnd"/>
      <w:r>
        <w:rPr>
          <w:rFonts w:ascii="Times New Roman" w:hAnsi="Times New Roman" w:cs="Times New Roman"/>
          <w:bCs/>
        </w:rPr>
        <w:t xml:space="preserve"> </w:t>
      </w:r>
      <w:proofErr w:type="spellStart"/>
      <w:r>
        <w:rPr>
          <w:rFonts w:ascii="Times New Roman" w:hAnsi="Times New Roman" w:cs="Times New Roman"/>
          <w:bCs/>
        </w:rPr>
        <w:t>untuk</w:t>
      </w:r>
      <w:proofErr w:type="spellEnd"/>
      <w:r>
        <w:rPr>
          <w:rFonts w:ascii="Times New Roman" w:hAnsi="Times New Roman" w:cs="Times New Roman"/>
          <w:bCs/>
        </w:rPr>
        <w:t xml:space="preserve"> </w:t>
      </w:r>
      <w:proofErr w:type="spellStart"/>
      <w:r>
        <w:rPr>
          <w:rFonts w:ascii="Times New Roman" w:hAnsi="Times New Roman" w:cs="Times New Roman"/>
          <w:bCs/>
        </w:rPr>
        <w:t>memenuhi</w:t>
      </w:r>
      <w:proofErr w:type="spellEnd"/>
      <w:r>
        <w:rPr>
          <w:rFonts w:ascii="Times New Roman" w:hAnsi="Times New Roman" w:cs="Times New Roman"/>
          <w:bCs/>
        </w:rPr>
        <w:t xml:space="preserve"> </w:t>
      </w:r>
      <w:proofErr w:type="spellStart"/>
      <w:r>
        <w:rPr>
          <w:rFonts w:ascii="Times New Roman" w:hAnsi="Times New Roman" w:cs="Times New Roman"/>
          <w:bCs/>
        </w:rPr>
        <w:t>kondisi</w:t>
      </w:r>
      <w:proofErr w:type="spellEnd"/>
      <w:r>
        <w:rPr>
          <w:rFonts w:ascii="Times New Roman" w:hAnsi="Times New Roman" w:cs="Times New Roman"/>
          <w:bCs/>
        </w:rPr>
        <w:t xml:space="preserve"> </w:t>
      </w:r>
      <w:proofErr w:type="spellStart"/>
      <w:r>
        <w:rPr>
          <w:rFonts w:ascii="Times New Roman" w:hAnsi="Times New Roman" w:cs="Times New Roman"/>
          <w:bCs/>
        </w:rPr>
        <w:t>dari</w:t>
      </w:r>
      <w:proofErr w:type="spellEnd"/>
      <w:r>
        <w:rPr>
          <w:rFonts w:ascii="Times New Roman" w:hAnsi="Times New Roman" w:cs="Times New Roman"/>
          <w:bCs/>
        </w:rPr>
        <w:t xml:space="preserve"> </w:t>
      </w:r>
      <w:proofErr w:type="spellStart"/>
      <w:r>
        <w:rPr>
          <w:rFonts w:ascii="Times New Roman" w:hAnsi="Times New Roman" w:cs="Times New Roman"/>
          <w:bCs/>
        </w:rPr>
        <w:t>populasi</w:t>
      </w:r>
      <w:proofErr w:type="spellEnd"/>
      <w:r>
        <w:rPr>
          <w:rFonts w:ascii="Times New Roman" w:hAnsi="Times New Roman" w:cs="Times New Roman"/>
          <w:bCs/>
        </w:rPr>
        <w:t xml:space="preserve"> </w:t>
      </w:r>
      <w:proofErr w:type="spellStart"/>
      <w:r>
        <w:rPr>
          <w:rFonts w:ascii="Times New Roman" w:hAnsi="Times New Roman" w:cs="Times New Roman"/>
          <w:bCs/>
        </w:rPr>
        <w:t>penelitian</w:t>
      </w:r>
      <w:proofErr w:type="spellEnd"/>
      <w:r>
        <w:rPr>
          <w:rFonts w:ascii="Times New Roman" w:hAnsi="Times New Roman" w:cs="Times New Roman"/>
          <w:bCs/>
        </w:rPr>
        <w:t xml:space="preserve"> yang </w:t>
      </w:r>
      <w:proofErr w:type="spellStart"/>
      <w:r>
        <w:rPr>
          <w:rFonts w:ascii="Times New Roman" w:hAnsi="Times New Roman" w:cs="Times New Roman"/>
          <w:bCs/>
        </w:rPr>
        <w:t>bermanfaat</w:t>
      </w:r>
      <w:proofErr w:type="spellEnd"/>
      <w:r>
        <w:rPr>
          <w:rFonts w:ascii="Times New Roman" w:hAnsi="Times New Roman" w:cs="Times New Roman"/>
          <w:bCs/>
        </w:rPr>
        <w:t xml:space="preserve"> </w:t>
      </w:r>
      <w:proofErr w:type="spellStart"/>
      <w:r>
        <w:rPr>
          <w:rFonts w:ascii="Times New Roman" w:hAnsi="Times New Roman" w:cs="Times New Roman"/>
          <w:bCs/>
        </w:rPr>
        <w:t>dalam</w:t>
      </w:r>
      <w:proofErr w:type="spellEnd"/>
      <w:r>
        <w:rPr>
          <w:rFonts w:ascii="Times New Roman" w:hAnsi="Times New Roman" w:cs="Times New Roman"/>
          <w:bCs/>
        </w:rPr>
        <w:t xml:space="preserve"> </w:t>
      </w:r>
      <w:proofErr w:type="spellStart"/>
      <w:r>
        <w:rPr>
          <w:rFonts w:ascii="Times New Roman" w:hAnsi="Times New Roman" w:cs="Times New Roman"/>
          <w:bCs/>
        </w:rPr>
        <w:t>pembahasan</w:t>
      </w:r>
      <w:proofErr w:type="spellEnd"/>
      <w:r>
        <w:rPr>
          <w:rFonts w:ascii="Times New Roman" w:hAnsi="Times New Roman" w:cs="Times New Roman"/>
          <w:bCs/>
        </w:rPr>
        <w:t xml:space="preserve"> dan </w:t>
      </w:r>
      <w:proofErr w:type="spellStart"/>
      <w:r>
        <w:rPr>
          <w:rFonts w:ascii="Times New Roman" w:hAnsi="Times New Roman" w:cs="Times New Roman"/>
          <w:bCs/>
        </w:rPr>
        <w:t>menganalisis</w:t>
      </w:r>
      <w:proofErr w:type="spellEnd"/>
      <w:r>
        <w:rPr>
          <w:rFonts w:ascii="Times New Roman" w:hAnsi="Times New Roman" w:cs="Times New Roman"/>
          <w:bCs/>
        </w:rPr>
        <w:t xml:space="preserve"> model. Pada </w:t>
      </w:r>
      <w:proofErr w:type="spellStart"/>
      <w:r>
        <w:rPr>
          <w:rFonts w:ascii="Times New Roman" w:hAnsi="Times New Roman" w:cs="Times New Roman"/>
          <w:bCs/>
        </w:rPr>
        <w:t>bagian</w:t>
      </w:r>
      <w:proofErr w:type="spellEnd"/>
      <w:r>
        <w:rPr>
          <w:rFonts w:ascii="Times New Roman" w:hAnsi="Times New Roman" w:cs="Times New Roman"/>
          <w:bCs/>
        </w:rPr>
        <w:t xml:space="preserve"> </w:t>
      </w:r>
      <w:proofErr w:type="spellStart"/>
      <w:r>
        <w:rPr>
          <w:rFonts w:ascii="Times New Roman" w:hAnsi="Times New Roman" w:cs="Times New Roman"/>
          <w:bCs/>
        </w:rPr>
        <w:t>ini</w:t>
      </w:r>
      <w:proofErr w:type="spellEnd"/>
      <w:r>
        <w:rPr>
          <w:rFonts w:ascii="Times New Roman" w:hAnsi="Times New Roman" w:cs="Times New Roman"/>
          <w:bCs/>
        </w:rPr>
        <w:t xml:space="preserve"> </w:t>
      </w:r>
      <w:proofErr w:type="spellStart"/>
      <w:r>
        <w:rPr>
          <w:rFonts w:ascii="Times New Roman" w:hAnsi="Times New Roman" w:cs="Times New Roman"/>
          <w:bCs/>
        </w:rPr>
        <w:t>akan</w:t>
      </w:r>
      <w:proofErr w:type="spellEnd"/>
      <w:r>
        <w:rPr>
          <w:rFonts w:ascii="Times New Roman" w:hAnsi="Times New Roman" w:cs="Times New Roman"/>
          <w:bCs/>
        </w:rPr>
        <w:t xml:space="preserve"> di </w:t>
      </w:r>
      <w:proofErr w:type="spellStart"/>
      <w:r>
        <w:rPr>
          <w:rFonts w:ascii="Times New Roman" w:hAnsi="Times New Roman" w:cs="Times New Roman"/>
          <w:bCs/>
        </w:rPr>
        <w:t>deskripsikan</w:t>
      </w:r>
      <w:proofErr w:type="spellEnd"/>
      <w:r>
        <w:rPr>
          <w:rFonts w:ascii="Times New Roman" w:hAnsi="Times New Roman" w:cs="Times New Roman"/>
          <w:bCs/>
        </w:rPr>
        <w:t xml:space="preserve"> data </w:t>
      </w:r>
      <w:proofErr w:type="spellStart"/>
      <w:r>
        <w:rPr>
          <w:rFonts w:ascii="Times New Roman" w:hAnsi="Times New Roman" w:cs="Times New Roman"/>
          <w:bCs/>
        </w:rPr>
        <w:t>masing-masing</w:t>
      </w:r>
      <w:proofErr w:type="spellEnd"/>
      <w:r>
        <w:rPr>
          <w:rFonts w:ascii="Times New Roman" w:hAnsi="Times New Roman" w:cs="Times New Roman"/>
          <w:bCs/>
        </w:rPr>
        <w:t xml:space="preserve"> </w:t>
      </w:r>
      <w:proofErr w:type="spellStart"/>
      <w:r>
        <w:rPr>
          <w:rFonts w:ascii="Times New Roman" w:hAnsi="Times New Roman" w:cs="Times New Roman"/>
          <w:bCs/>
        </w:rPr>
        <w:t>variabel</w:t>
      </w:r>
      <w:proofErr w:type="spellEnd"/>
      <w:r>
        <w:rPr>
          <w:rFonts w:ascii="Times New Roman" w:hAnsi="Times New Roman" w:cs="Times New Roman"/>
          <w:bCs/>
        </w:rPr>
        <w:t xml:space="preserve"> </w:t>
      </w:r>
      <w:proofErr w:type="spellStart"/>
      <w:r>
        <w:rPr>
          <w:rFonts w:ascii="Times New Roman" w:hAnsi="Times New Roman" w:cs="Times New Roman"/>
          <w:bCs/>
        </w:rPr>
        <w:t>dari</w:t>
      </w:r>
      <w:proofErr w:type="spellEnd"/>
      <w:r>
        <w:rPr>
          <w:rFonts w:ascii="Times New Roman" w:hAnsi="Times New Roman" w:cs="Times New Roman"/>
          <w:bCs/>
        </w:rPr>
        <w:t xml:space="preserve"> 93 </w:t>
      </w:r>
      <w:proofErr w:type="spellStart"/>
      <w:r>
        <w:rPr>
          <w:rFonts w:ascii="Times New Roman" w:hAnsi="Times New Roman" w:cs="Times New Roman"/>
          <w:bCs/>
        </w:rPr>
        <w:t>sampel</w:t>
      </w:r>
      <w:proofErr w:type="spellEnd"/>
      <w:r>
        <w:rPr>
          <w:rFonts w:ascii="Times New Roman" w:hAnsi="Times New Roman" w:cs="Times New Roman"/>
          <w:bCs/>
        </w:rPr>
        <w:t xml:space="preserve"> </w:t>
      </w:r>
      <w:proofErr w:type="spellStart"/>
      <w:r>
        <w:rPr>
          <w:rFonts w:ascii="Times New Roman" w:hAnsi="Times New Roman" w:cs="Times New Roman"/>
          <w:bCs/>
        </w:rPr>
        <w:t>dengan</w:t>
      </w:r>
      <w:proofErr w:type="spellEnd"/>
      <w:r>
        <w:rPr>
          <w:rFonts w:ascii="Times New Roman" w:hAnsi="Times New Roman" w:cs="Times New Roman"/>
          <w:bCs/>
        </w:rPr>
        <w:t xml:space="preserve"> </w:t>
      </w:r>
      <w:proofErr w:type="spellStart"/>
      <w:r>
        <w:rPr>
          <w:rFonts w:ascii="Times New Roman" w:hAnsi="Times New Roman" w:cs="Times New Roman"/>
          <w:bCs/>
        </w:rPr>
        <w:t>menghitung</w:t>
      </w:r>
      <w:proofErr w:type="spellEnd"/>
      <w:r>
        <w:rPr>
          <w:rFonts w:ascii="Times New Roman" w:hAnsi="Times New Roman" w:cs="Times New Roman"/>
          <w:bCs/>
        </w:rPr>
        <w:t xml:space="preserve"> </w:t>
      </w:r>
      <w:r w:rsidRPr="00F07FDF">
        <w:rPr>
          <w:rFonts w:ascii="Times New Roman" w:hAnsi="Times New Roman" w:cs="Times New Roman"/>
        </w:rPr>
        <w:t>rata-rata (</w:t>
      </w:r>
      <w:r w:rsidRPr="00F07FDF">
        <w:rPr>
          <w:rFonts w:ascii="Times New Roman" w:hAnsi="Times New Roman" w:cs="Times New Roman"/>
          <w:i/>
          <w:iCs/>
        </w:rPr>
        <w:t>mean</w:t>
      </w:r>
      <w:r w:rsidRPr="00F07FDF">
        <w:rPr>
          <w:rFonts w:ascii="Times New Roman" w:hAnsi="Times New Roman" w:cs="Times New Roman"/>
        </w:rPr>
        <w:t xml:space="preserve">), </w:t>
      </w:r>
      <w:proofErr w:type="spellStart"/>
      <w:r w:rsidRPr="00F07FDF">
        <w:rPr>
          <w:rFonts w:ascii="Times New Roman" w:hAnsi="Times New Roman" w:cs="Times New Roman"/>
          <w:i/>
          <w:iCs/>
        </w:rPr>
        <w:t>standar</w:t>
      </w:r>
      <w:proofErr w:type="spellEnd"/>
      <w:r w:rsidRPr="00F07FDF">
        <w:rPr>
          <w:rFonts w:ascii="Times New Roman" w:hAnsi="Times New Roman" w:cs="Times New Roman"/>
          <w:i/>
          <w:iCs/>
        </w:rPr>
        <w:t xml:space="preserve"> </w:t>
      </w:r>
      <w:proofErr w:type="spellStart"/>
      <w:r w:rsidRPr="00F07FDF">
        <w:rPr>
          <w:rFonts w:ascii="Times New Roman" w:hAnsi="Times New Roman" w:cs="Times New Roman"/>
          <w:i/>
          <w:iCs/>
        </w:rPr>
        <w:t>deviasi</w:t>
      </w:r>
      <w:proofErr w:type="spellEnd"/>
      <w:r w:rsidRPr="00F07FDF">
        <w:rPr>
          <w:rFonts w:ascii="Times New Roman" w:hAnsi="Times New Roman" w:cs="Times New Roman"/>
          <w:i/>
          <w:iCs/>
        </w:rPr>
        <w:t xml:space="preserve">, </w:t>
      </w:r>
      <w:proofErr w:type="spellStart"/>
      <w:r w:rsidRPr="00F07FDF">
        <w:rPr>
          <w:rFonts w:ascii="Times New Roman" w:hAnsi="Times New Roman" w:cs="Times New Roman"/>
          <w:i/>
          <w:iCs/>
        </w:rPr>
        <w:t>maksimum</w:t>
      </w:r>
      <w:proofErr w:type="spellEnd"/>
      <w:r w:rsidRPr="00F07FDF">
        <w:rPr>
          <w:rFonts w:ascii="Times New Roman" w:hAnsi="Times New Roman" w:cs="Times New Roman"/>
          <w:i/>
          <w:iCs/>
        </w:rPr>
        <w:t>, minimum</w:t>
      </w:r>
      <w:r w:rsidRPr="00F07FDF">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Adapun</w:t>
      </w:r>
      <w:proofErr w:type="spellEnd"/>
      <w:r>
        <w:rPr>
          <w:rFonts w:ascii="Times New Roman" w:hAnsi="Times New Roman" w:cs="Times New Roman"/>
        </w:rPr>
        <w:t xml:space="preserve"> </w:t>
      </w:r>
      <w:proofErr w:type="spellStart"/>
      <w:r>
        <w:rPr>
          <w:rFonts w:ascii="Times New Roman" w:hAnsi="Times New Roman" w:cs="Times New Roman"/>
        </w:rPr>
        <w:t>deskripsi</w:t>
      </w:r>
      <w:proofErr w:type="spellEnd"/>
      <w:r>
        <w:rPr>
          <w:rFonts w:ascii="Times New Roman" w:hAnsi="Times New Roman" w:cs="Times New Roman"/>
        </w:rPr>
        <w:t xml:space="preserve"> data </w:t>
      </w:r>
      <w:proofErr w:type="spellStart"/>
      <w:r>
        <w:rPr>
          <w:rFonts w:ascii="Times New Roman" w:hAnsi="Times New Roman" w:cs="Times New Roman"/>
        </w:rPr>
        <w:t>adalah</w:t>
      </w:r>
      <w:proofErr w:type="spellEnd"/>
      <w:r>
        <w:rPr>
          <w:rFonts w:ascii="Times New Roman" w:hAnsi="Times New Roman" w:cs="Times New Roman"/>
        </w:rPr>
        <w:t>:</w:t>
      </w:r>
    </w:p>
    <w:p w14:paraId="7EA3AA15" w14:textId="77777777" w:rsidR="00F07FDF" w:rsidRDefault="00F07FDF" w:rsidP="00352A59">
      <w:pPr>
        <w:pStyle w:val="ListParagraph"/>
        <w:spacing w:after="0" w:line="240" w:lineRule="auto"/>
        <w:ind w:left="0"/>
        <w:jc w:val="both"/>
        <w:rPr>
          <w:rFonts w:ascii="Times New Roman" w:hAnsi="Times New Roman" w:cs="Times New Roman"/>
        </w:rPr>
      </w:pPr>
    </w:p>
    <w:p w14:paraId="75D81F86" w14:textId="67C0DF5D" w:rsidR="00F07FDF" w:rsidRDefault="00F07FDF" w:rsidP="00F07FDF">
      <w:pPr>
        <w:pStyle w:val="ListParagraph"/>
        <w:spacing w:after="0" w:line="240" w:lineRule="auto"/>
        <w:ind w:left="0"/>
        <w:jc w:val="center"/>
        <w:rPr>
          <w:rFonts w:ascii="Times New Roman" w:hAnsi="Times New Roman" w:cs="Times New Roman"/>
          <w:b/>
          <w:bCs/>
        </w:rPr>
      </w:pPr>
      <w:r w:rsidRPr="00F07FDF">
        <w:rPr>
          <w:rFonts w:ascii="Times New Roman" w:hAnsi="Times New Roman" w:cs="Times New Roman"/>
          <w:b/>
          <w:bCs/>
        </w:rPr>
        <w:t xml:space="preserve">Hasil </w:t>
      </w:r>
      <w:proofErr w:type="spellStart"/>
      <w:r w:rsidRPr="00F07FDF">
        <w:rPr>
          <w:rFonts w:ascii="Times New Roman" w:hAnsi="Times New Roman" w:cs="Times New Roman"/>
          <w:b/>
          <w:bCs/>
        </w:rPr>
        <w:t>Analisis</w:t>
      </w:r>
      <w:proofErr w:type="spellEnd"/>
      <w:r w:rsidRPr="00F07FDF">
        <w:rPr>
          <w:rFonts w:ascii="Times New Roman" w:hAnsi="Times New Roman" w:cs="Times New Roman"/>
          <w:b/>
          <w:bCs/>
        </w:rPr>
        <w:t xml:space="preserve"> </w:t>
      </w:r>
      <w:proofErr w:type="spellStart"/>
      <w:r w:rsidRPr="00F07FDF">
        <w:rPr>
          <w:rFonts w:ascii="Times New Roman" w:hAnsi="Times New Roman" w:cs="Times New Roman"/>
          <w:b/>
          <w:bCs/>
        </w:rPr>
        <w:t>Statistik</w:t>
      </w:r>
      <w:proofErr w:type="spellEnd"/>
      <w:r w:rsidRPr="00F07FDF">
        <w:rPr>
          <w:rFonts w:ascii="Times New Roman" w:hAnsi="Times New Roman" w:cs="Times New Roman"/>
          <w:b/>
          <w:bCs/>
        </w:rPr>
        <w:t xml:space="preserve"> </w:t>
      </w:r>
      <w:proofErr w:type="spellStart"/>
      <w:r w:rsidRPr="00F07FDF">
        <w:rPr>
          <w:rFonts w:ascii="Times New Roman" w:hAnsi="Times New Roman" w:cs="Times New Roman"/>
          <w:b/>
          <w:bCs/>
        </w:rPr>
        <w:t>Deskriptif</w:t>
      </w:r>
      <w:proofErr w:type="spellEnd"/>
    </w:p>
    <w:p w14:paraId="6D45D6D0" w14:textId="77777777" w:rsidR="00F07FDF" w:rsidRPr="00F07FDF" w:rsidRDefault="00F07FDF" w:rsidP="00F07FDF">
      <w:pPr>
        <w:pStyle w:val="ListParagraph"/>
        <w:spacing w:after="0" w:line="240" w:lineRule="auto"/>
        <w:ind w:left="0"/>
        <w:jc w:val="center"/>
        <w:rPr>
          <w:rFonts w:ascii="Times New Roman" w:hAnsi="Times New Roman" w:cs="Times New Roman"/>
          <w:bCs/>
          <w:sz w:val="20"/>
          <w:szCs w:val="20"/>
        </w:rPr>
      </w:pPr>
    </w:p>
    <w:tbl>
      <w:tblPr>
        <w:tblW w:w="77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6"/>
        <w:gridCol w:w="900"/>
        <w:gridCol w:w="1206"/>
        <w:gridCol w:w="1302"/>
        <w:gridCol w:w="1426"/>
        <w:gridCol w:w="1584"/>
      </w:tblGrid>
      <w:tr w:rsidR="004278EA" w:rsidRPr="00F07FDF" w14:paraId="4E8AEB2D" w14:textId="77777777" w:rsidTr="00AA517E">
        <w:trPr>
          <w:cantSplit/>
          <w:trHeight w:val="398"/>
        </w:trPr>
        <w:tc>
          <w:tcPr>
            <w:tcW w:w="1296" w:type="dxa"/>
            <w:shd w:val="clear" w:color="auto" w:fill="auto"/>
            <w:vAlign w:val="center"/>
          </w:tcPr>
          <w:p w14:paraId="4D37C5F5" w14:textId="77777777" w:rsidR="004278EA" w:rsidRPr="00F07FDF" w:rsidRDefault="004278EA" w:rsidP="00AA517E">
            <w:pPr>
              <w:autoSpaceDE w:val="0"/>
              <w:autoSpaceDN w:val="0"/>
              <w:adjustRightInd w:val="0"/>
              <w:spacing w:after="0" w:line="360" w:lineRule="auto"/>
              <w:jc w:val="center"/>
              <w:rPr>
                <w:rFonts w:ascii="Times New Roman" w:hAnsi="Times New Roman" w:cs="Times New Roman"/>
                <w:lang w:val="en-ID"/>
              </w:rPr>
            </w:pPr>
          </w:p>
        </w:tc>
        <w:tc>
          <w:tcPr>
            <w:tcW w:w="900" w:type="dxa"/>
            <w:shd w:val="clear" w:color="auto" w:fill="auto"/>
            <w:vAlign w:val="center"/>
          </w:tcPr>
          <w:p w14:paraId="6FB22EA7"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N</w:t>
            </w:r>
          </w:p>
        </w:tc>
        <w:tc>
          <w:tcPr>
            <w:tcW w:w="1206" w:type="dxa"/>
            <w:shd w:val="clear" w:color="auto" w:fill="auto"/>
            <w:vAlign w:val="center"/>
          </w:tcPr>
          <w:p w14:paraId="21B4B707"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Minimum</w:t>
            </w:r>
          </w:p>
        </w:tc>
        <w:tc>
          <w:tcPr>
            <w:tcW w:w="1302" w:type="dxa"/>
            <w:shd w:val="clear" w:color="auto" w:fill="auto"/>
            <w:vAlign w:val="center"/>
          </w:tcPr>
          <w:p w14:paraId="2CDE52D9"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Maximum</w:t>
            </w:r>
          </w:p>
        </w:tc>
        <w:tc>
          <w:tcPr>
            <w:tcW w:w="1426" w:type="dxa"/>
            <w:shd w:val="clear" w:color="auto" w:fill="auto"/>
            <w:vAlign w:val="center"/>
          </w:tcPr>
          <w:p w14:paraId="681D175C"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Mean</w:t>
            </w:r>
          </w:p>
        </w:tc>
        <w:tc>
          <w:tcPr>
            <w:tcW w:w="1584" w:type="dxa"/>
            <w:shd w:val="clear" w:color="auto" w:fill="auto"/>
            <w:vAlign w:val="center"/>
          </w:tcPr>
          <w:p w14:paraId="3F161E08"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Std. Deviation</w:t>
            </w:r>
          </w:p>
        </w:tc>
      </w:tr>
      <w:tr w:rsidR="004278EA" w:rsidRPr="00F07FDF" w14:paraId="08DC1F0C" w14:textId="77777777" w:rsidTr="00AA517E">
        <w:trPr>
          <w:cantSplit/>
          <w:trHeight w:val="290"/>
        </w:trPr>
        <w:tc>
          <w:tcPr>
            <w:tcW w:w="1296" w:type="dxa"/>
            <w:shd w:val="clear" w:color="auto" w:fill="auto"/>
            <w:vAlign w:val="center"/>
          </w:tcPr>
          <w:p w14:paraId="426D081F"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NPL</w:t>
            </w:r>
          </w:p>
        </w:tc>
        <w:tc>
          <w:tcPr>
            <w:tcW w:w="900" w:type="dxa"/>
            <w:shd w:val="clear" w:color="auto" w:fill="auto"/>
            <w:vAlign w:val="center"/>
          </w:tcPr>
          <w:p w14:paraId="6BDD60E1"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93</w:t>
            </w:r>
          </w:p>
        </w:tc>
        <w:tc>
          <w:tcPr>
            <w:tcW w:w="1206" w:type="dxa"/>
            <w:shd w:val="clear" w:color="auto" w:fill="auto"/>
            <w:vAlign w:val="center"/>
          </w:tcPr>
          <w:p w14:paraId="26DA8CDA"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.01</w:t>
            </w:r>
          </w:p>
        </w:tc>
        <w:tc>
          <w:tcPr>
            <w:tcW w:w="1302" w:type="dxa"/>
            <w:shd w:val="clear" w:color="auto" w:fill="auto"/>
            <w:vAlign w:val="center"/>
          </w:tcPr>
          <w:p w14:paraId="295A5D71"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9.92</w:t>
            </w:r>
          </w:p>
        </w:tc>
        <w:tc>
          <w:tcPr>
            <w:tcW w:w="1426" w:type="dxa"/>
            <w:shd w:val="clear" w:color="auto" w:fill="auto"/>
            <w:vAlign w:val="center"/>
          </w:tcPr>
          <w:p w14:paraId="0ABF6E27"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1.7832</w:t>
            </w:r>
          </w:p>
        </w:tc>
        <w:tc>
          <w:tcPr>
            <w:tcW w:w="1584" w:type="dxa"/>
            <w:shd w:val="clear" w:color="auto" w:fill="auto"/>
            <w:vAlign w:val="center"/>
          </w:tcPr>
          <w:p w14:paraId="6CF18730"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1.41509</w:t>
            </w:r>
          </w:p>
        </w:tc>
      </w:tr>
      <w:tr w:rsidR="004278EA" w:rsidRPr="00F07FDF" w14:paraId="5CC9A0F8" w14:textId="77777777" w:rsidTr="00AA517E">
        <w:trPr>
          <w:cantSplit/>
          <w:trHeight w:val="301"/>
        </w:trPr>
        <w:tc>
          <w:tcPr>
            <w:tcW w:w="1296" w:type="dxa"/>
            <w:shd w:val="clear" w:color="auto" w:fill="auto"/>
            <w:vAlign w:val="center"/>
          </w:tcPr>
          <w:p w14:paraId="7F9FC455"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LDR</w:t>
            </w:r>
          </w:p>
        </w:tc>
        <w:tc>
          <w:tcPr>
            <w:tcW w:w="900" w:type="dxa"/>
            <w:shd w:val="clear" w:color="auto" w:fill="auto"/>
            <w:vAlign w:val="center"/>
          </w:tcPr>
          <w:p w14:paraId="2F3BDAD4"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93</w:t>
            </w:r>
          </w:p>
        </w:tc>
        <w:tc>
          <w:tcPr>
            <w:tcW w:w="1206" w:type="dxa"/>
            <w:shd w:val="clear" w:color="auto" w:fill="auto"/>
            <w:vAlign w:val="center"/>
          </w:tcPr>
          <w:p w14:paraId="2646CADD"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50.61</w:t>
            </w:r>
          </w:p>
        </w:tc>
        <w:tc>
          <w:tcPr>
            <w:tcW w:w="1302" w:type="dxa"/>
            <w:shd w:val="clear" w:color="auto" w:fill="auto"/>
            <w:vAlign w:val="center"/>
          </w:tcPr>
          <w:p w14:paraId="04E13D95"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145.26</w:t>
            </w:r>
          </w:p>
        </w:tc>
        <w:tc>
          <w:tcPr>
            <w:tcW w:w="1426" w:type="dxa"/>
            <w:shd w:val="clear" w:color="auto" w:fill="auto"/>
            <w:vAlign w:val="center"/>
          </w:tcPr>
          <w:p w14:paraId="50042092"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85.9388</w:t>
            </w:r>
          </w:p>
        </w:tc>
        <w:tc>
          <w:tcPr>
            <w:tcW w:w="1584" w:type="dxa"/>
            <w:shd w:val="clear" w:color="auto" w:fill="auto"/>
            <w:vAlign w:val="center"/>
          </w:tcPr>
          <w:p w14:paraId="496257A8"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13.71642</w:t>
            </w:r>
          </w:p>
        </w:tc>
      </w:tr>
      <w:tr w:rsidR="004278EA" w:rsidRPr="00F07FDF" w14:paraId="0FA3270F" w14:textId="77777777" w:rsidTr="00AA517E">
        <w:trPr>
          <w:cantSplit/>
          <w:trHeight w:val="301"/>
        </w:trPr>
        <w:tc>
          <w:tcPr>
            <w:tcW w:w="1296" w:type="dxa"/>
            <w:shd w:val="clear" w:color="auto" w:fill="auto"/>
            <w:vAlign w:val="center"/>
          </w:tcPr>
          <w:p w14:paraId="3E313B3C"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NIM</w:t>
            </w:r>
          </w:p>
        </w:tc>
        <w:tc>
          <w:tcPr>
            <w:tcW w:w="900" w:type="dxa"/>
            <w:shd w:val="clear" w:color="auto" w:fill="auto"/>
            <w:vAlign w:val="center"/>
          </w:tcPr>
          <w:p w14:paraId="01BA5148"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93</w:t>
            </w:r>
          </w:p>
        </w:tc>
        <w:tc>
          <w:tcPr>
            <w:tcW w:w="1206" w:type="dxa"/>
            <w:shd w:val="clear" w:color="auto" w:fill="auto"/>
            <w:vAlign w:val="center"/>
          </w:tcPr>
          <w:p w14:paraId="63CCDA85"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1.12</w:t>
            </w:r>
          </w:p>
        </w:tc>
        <w:tc>
          <w:tcPr>
            <w:tcW w:w="1302" w:type="dxa"/>
            <w:shd w:val="clear" w:color="auto" w:fill="auto"/>
            <w:vAlign w:val="center"/>
          </w:tcPr>
          <w:p w14:paraId="44E81655"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12.00</w:t>
            </w:r>
          </w:p>
        </w:tc>
        <w:tc>
          <w:tcPr>
            <w:tcW w:w="1426" w:type="dxa"/>
            <w:shd w:val="clear" w:color="auto" w:fill="auto"/>
            <w:vAlign w:val="center"/>
          </w:tcPr>
          <w:p w14:paraId="16AD8895"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5.0582</w:t>
            </w:r>
          </w:p>
        </w:tc>
        <w:tc>
          <w:tcPr>
            <w:tcW w:w="1584" w:type="dxa"/>
            <w:shd w:val="clear" w:color="auto" w:fill="auto"/>
            <w:vAlign w:val="center"/>
          </w:tcPr>
          <w:p w14:paraId="1A5D7D78"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1.76689</w:t>
            </w:r>
          </w:p>
        </w:tc>
      </w:tr>
      <w:tr w:rsidR="004278EA" w:rsidRPr="00F07FDF" w14:paraId="01E60CBC" w14:textId="77777777" w:rsidTr="00AA517E">
        <w:trPr>
          <w:cantSplit/>
          <w:trHeight w:val="301"/>
        </w:trPr>
        <w:tc>
          <w:tcPr>
            <w:tcW w:w="1296" w:type="dxa"/>
            <w:shd w:val="clear" w:color="auto" w:fill="auto"/>
            <w:vAlign w:val="center"/>
          </w:tcPr>
          <w:p w14:paraId="011E225A"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CAR</w:t>
            </w:r>
          </w:p>
        </w:tc>
        <w:tc>
          <w:tcPr>
            <w:tcW w:w="900" w:type="dxa"/>
            <w:shd w:val="clear" w:color="auto" w:fill="auto"/>
            <w:vAlign w:val="center"/>
          </w:tcPr>
          <w:p w14:paraId="7C187723"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93</w:t>
            </w:r>
          </w:p>
        </w:tc>
        <w:tc>
          <w:tcPr>
            <w:tcW w:w="1206" w:type="dxa"/>
            <w:shd w:val="clear" w:color="auto" w:fill="auto"/>
            <w:vAlign w:val="center"/>
          </w:tcPr>
          <w:p w14:paraId="519F6C81"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10.52</w:t>
            </w:r>
          </w:p>
        </w:tc>
        <w:tc>
          <w:tcPr>
            <w:tcW w:w="1302" w:type="dxa"/>
            <w:shd w:val="clear" w:color="auto" w:fill="auto"/>
            <w:vAlign w:val="center"/>
          </w:tcPr>
          <w:p w14:paraId="6C1280BB"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66.43</w:t>
            </w:r>
          </w:p>
        </w:tc>
        <w:tc>
          <w:tcPr>
            <w:tcW w:w="1426" w:type="dxa"/>
            <w:shd w:val="clear" w:color="auto" w:fill="auto"/>
            <w:vAlign w:val="center"/>
          </w:tcPr>
          <w:p w14:paraId="1CE1670B"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22.3057</w:t>
            </w:r>
          </w:p>
        </w:tc>
        <w:tc>
          <w:tcPr>
            <w:tcW w:w="1584" w:type="dxa"/>
            <w:shd w:val="clear" w:color="auto" w:fill="auto"/>
            <w:vAlign w:val="center"/>
          </w:tcPr>
          <w:p w14:paraId="0E3AD40F"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7.71234</w:t>
            </w:r>
          </w:p>
        </w:tc>
      </w:tr>
      <w:tr w:rsidR="004278EA" w:rsidRPr="00F07FDF" w14:paraId="30D5401F" w14:textId="77777777" w:rsidTr="00AA517E">
        <w:trPr>
          <w:cantSplit/>
          <w:trHeight w:val="301"/>
        </w:trPr>
        <w:tc>
          <w:tcPr>
            <w:tcW w:w="1296" w:type="dxa"/>
            <w:shd w:val="clear" w:color="auto" w:fill="auto"/>
            <w:vAlign w:val="center"/>
          </w:tcPr>
          <w:p w14:paraId="71832E22"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proofErr w:type="spellStart"/>
            <w:r w:rsidRPr="00F07FDF">
              <w:rPr>
                <w:rFonts w:ascii="Times New Roman" w:hAnsi="Times New Roman" w:cs="Times New Roman"/>
                <w:lang w:val="en-ID"/>
              </w:rPr>
              <w:t>Harga</w:t>
            </w:r>
            <w:proofErr w:type="spellEnd"/>
            <w:r w:rsidRPr="00F07FDF">
              <w:rPr>
                <w:rFonts w:ascii="Times New Roman" w:hAnsi="Times New Roman" w:cs="Times New Roman"/>
                <w:lang w:val="en-ID"/>
              </w:rPr>
              <w:t xml:space="preserve"> </w:t>
            </w:r>
            <w:proofErr w:type="spellStart"/>
            <w:r w:rsidRPr="00F07FDF">
              <w:rPr>
                <w:rFonts w:ascii="Times New Roman" w:hAnsi="Times New Roman" w:cs="Times New Roman"/>
                <w:lang w:val="en-ID"/>
              </w:rPr>
              <w:t>Saham</w:t>
            </w:r>
            <w:proofErr w:type="spellEnd"/>
          </w:p>
        </w:tc>
        <w:tc>
          <w:tcPr>
            <w:tcW w:w="900" w:type="dxa"/>
            <w:shd w:val="clear" w:color="auto" w:fill="auto"/>
            <w:vAlign w:val="center"/>
          </w:tcPr>
          <w:p w14:paraId="508DC424"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93</w:t>
            </w:r>
          </w:p>
        </w:tc>
        <w:tc>
          <w:tcPr>
            <w:tcW w:w="1206" w:type="dxa"/>
            <w:shd w:val="clear" w:color="auto" w:fill="auto"/>
            <w:vAlign w:val="center"/>
          </w:tcPr>
          <w:p w14:paraId="69AA784F"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50</w:t>
            </w:r>
          </w:p>
        </w:tc>
        <w:tc>
          <w:tcPr>
            <w:tcW w:w="1302" w:type="dxa"/>
            <w:shd w:val="clear" w:color="auto" w:fill="auto"/>
            <w:vAlign w:val="center"/>
          </w:tcPr>
          <w:p w14:paraId="4BD669BB"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26000</w:t>
            </w:r>
          </w:p>
        </w:tc>
        <w:tc>
          <w:tcPr>
            <w:tcW w:w="1426" w:type="dxa"/>
            <w:shd w:val="clear" w:color="auto" w:fill="auto"/>
            <w:vAlign w:val="center"/>
          </w:tcPr>
          <w:p w14:paraId="7BA30E83"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1816.82</w:t>
            </w:r>
          </w:p>
        </w:tc>
        <w:tc>
          <w:tcPr>
            <w:tcW w:w="1584" w:type="dxa"/>
            <w:shd w:val="clear" w:color="auto" w:fill="auto"/>
            <w:vAlign w:val="center"/>
          </w:tcPr>
          <w:p w14:paraId="3970A0CA"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4096.246</w:t>
            </w:r>
          </w:p>
        </w:tc>
      </w:tr>
      <w:tr w:rsidR="004278EA" w:rsidRPr="00F07FDF" w14:paraId="49B26D83" w14:textId="77777777" w:rsidTr="00AA517E">
        <w:trPr>
          <w:cantSplit/>
          <w:trHeight w:val="686"/>
        </w:trPr>
        <w:tc>
          <w:tcPr>
            <w:tcW w:w="1296" w:type="dxa"/>
            <w:shd w:val="clear" w:color="auto" w:fill="auto"/>
            <w:vAlign w:val="center"/>
          </w:tcPr>
          <w:p w14:paraId="0009BDD5"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Valid N (listwise)</w:t>
            </w:r>
          </w:p>
        </w:tc>
        <w:tc>
          <w:tcPr>
            <w:tcW w:w="900" w:type="dxa"/>
            <w:shd w:val="clear" w:color="auto" w:fill="auto"/>
            <w:vAlign w:val="center"/>
          </w:tcPr>
          <w:p w14:paraId="10C43C52" w14:textId="77777777" w:rsidR="004278EA" w:rsidRPr="00F07FDF" w:rsidRDefault="004278EA" w:rsidP="00AA517E">
            <w:pPr>
              <w:autoSpaceDE w:val="0"/>
              <w:autoSpaceDN w:val="0"/>
              <w:adjustRightInd w:val="0"/>
              <w:spacing w:after="0" w:line="360" w:lineRule="auto"/>
              <w:ind w:left="60" w:right="60"/>
              <w:jc w:val="center"/>
              <w:rPr>
                <w:rFonts w:ascii="Times New Roman" w:hAnsi="Times New Roman" w:cs="Times New Roman"/>
                <w:lang w:val="en-ID"/>
              </w:rPr>
            </w:pPr>
            <w:r w:rsidRPr="00F07FDF">
              <w:rPr>
                <w:rFonts w:ascii="Times New Roman" w:hAnsi="Times New Roman" w:cs="Times New Roman"/>
                <w:lang w:val="en-ID"/>
              </w:rPr>
              <w:t>93</w:t>
            </w:r>
          </w:p>
        </w:tc>
        <w:tc>
          <w:tcPr>
            <w:tcW w:w="1206" w:type="dxa"/>
            <w:shd w:val="clear" w:color="auto" w:fill="auto"/>
            <w:vAlign w:val="center"/>
          </w:tcPr>
          <w:p w14:paraId="534AC226" w14:textId="77777777" w:rsidR="004278EA" w:rsidRPr="00F07FDF" w:rsidRDefault="004278EA" w:rsidP="00AA517E">
            <w:pPr>
              <w:autoSpaceDE w:val="0"/>
              <w:autoSpaceDN w:val="0"/>
              <w:adjustRightInd w:val="0"/>
              <w:spacing w:after="0" w:line="360" w:lineRule="auto"/>
              <w:jc w:val="center"/>
              <w:rPr>
                <w:rFonts w:ascii="Times New Roman" w:hAnsi="Times New Roman" w:cs="Times New Roman"/>
                <w:lang w:val="en-ID"/>
              </w:rPr>
            </w:pPr>
          </w:p>
        </w:tc>
        <w:tc>
          <w:tcPr>
            <w:tcW w:w="1302" w:type="dxa"/>
            <w:shd w:val="clear" w:color="auto" w:fill="auto"/>
            <w:vAlign w:val="center"/>
          </w:tcPr>
          <w:p w14:paraId="76070150" w14:textId="77777777" w:rsidR="004278EA" w:rsidRPr="00F07FDF" w:rsidRDefault="004278EA" w:rsidP="00AA517E">
            <w:pPr>
              <w:autoSpaceDE w:val="0"/>
              <w:autoSpaceDN w:val="0"/>
              <w:adjustRightInd w:val="0"/>
              <w:spacing w:after="0" w:line="360" w:lineRule="auto"/>
              <w:jc w:val="center"/>
              <w:rPr>
                <w:rFonts w:ascii="Times New Roman" w:hAnsi="Times New Roman" w:cs="Times New Roman"/>
                <w:lang w:val="en-ID"/>
              </w:rPr>
            </w:pPr>
          </w:p>
        </w:tc>
        <w:tc>
          <w:tcPr>
            <w:tcW w:w="1426" w:type="dxa"/>
            <w:shd w:val="clear" w:color="auto" w:fill="auto"/>
            <w:vAlign w:val="center"/>
          </w:tcPr>
          <w:p w14:paraId="05CA5C11" w14:textId="77777777" w:rsidR="004278EA" w:rsidRPr="00F07FDF" w:rsidRDefault="004278EA" w:rsidP="00AA517E">
            <w:pPr>
              <w:autoSpaceDE w:val="0"/>
              <w:autoSpaceDN w:val="0"/>
              <w:adjustRightInd w:val="0"/>
              <w:spacing w:after="0" w:line="360" w:lineRule="auto"/>
              <w:jc w:val="center"/>
              <w:rPr>
                <w:rFonts w:ascii="Times New Roman" w:hAnsi="Times New Roman" w:cs="Times New Roman"/>
                <w:lang w:val="en-ID"/>
              </w:rPr>
            </w:pPr>
          </w:p>
        </w:tc>
        <w:tc>
          <w:tcPr>
            <w:tcW w:w="1584" w:type="dxa"/>
            <w:shd w:val="clear" w:color="auto" w:fill="auto"/>
            <w:vAlign w:val="center"/>
          </w:tcPr>
          <w:p w14:paraId="3F3AB159" w14:textId="77777777" w:rsidR="004278EA" w:rsidRPr="00F07FDF" w:rsidRDefault="004278EA" w:rsidP="00AA517E">
            <w:pPr>
              <w:autoSpaceDE w:val="0"/>
              <w:autoSpaceDN w:val="0"/>
              <w:adjustRightInd w:val="0"/>
              <w:spacing w:after="0" w:line="360" w:lineRule="auto"/>
              <w:jc w:val="center"/>
              <w:rPr>
                <w:rFonts w:ascii="Times New Roman" w:hAnsi="Times New Roman" w:cs="Times New Roman"/>
                <w:lang w:val="en-ID"/>
              </w:rPr>
            </w:pPr>
          </w:p>
        </w:tc>
      </w:tr>
    </w:tbl>
    <w:p w14:paraId="0A7C97C8" w14:textId="77777777" w:rsidR="004278EA" w:rsidRDefault="004278EA" w:rsidP="00352A59">
      <w:pPr>
        <w:pStyle w:val="ListParagraph"/>
        <w:spacing w:after="0" w:line="240" w:lineRule="auto"/>
        <w:ind w:left="0"/>
        <w:jc w:val="both"/>
        <w:rPr>
          <w:rFonts w:ascii="Times New Roman" w:hAnsi="Times New Roman" w:cs="Times New Roman"/>
          <w:b/>
        </w:rPr>
      </w:pPr>
    </w:p>
    <w:p w14:paraId="4D4DC79D" w14:textId="1B6FA561" w:rsidR="00F07FDF" w:rsidRDefault="00F07FDF" w:rsidP="00F07FDF">
      <w:pPr>
        <w:spacing w:after="120"/>
        <w:rPr>
          <w:rFonts w:ascii="Times New Roman" w:hAnsi="Times New Roman" w:cs="Times New Roman"/>
          <w:b/>
        </w:rPr>
      </w:pPr>
      <w:r>
        <w:rPr>
          <w:rFonts w:ascii="Times New Roman" w:hAnsi="Times New Roman" w:cs="Times New Roman"/>
          <w:b/>
        </w:rPr>
        <w:t xml:space="preserve">Uji </w:t>
      </w:r>
      <w:proofErr w:type="spellStart"/>
      <w:r>
        <w:rPr>
          <w:rFonts w:ascii="Times New Roman" w:hAnsi="Times New Roman" w:cs="Times New Roman"/>
          <w:b/>
        </w:rPr>
        <w:t>Asumsi</w:t>
      </w:r>
      <w:proofErr w:type="spellEnd"/>
      <w:r>
        <w:rPr>
          <w:rFonts w:ascii="Times New Roman" w:hAnsi="Times New Roman" w:cs="Times New Roman"/>
          <w:b/>
        </w:rPr>
        <w:t xml:space="preserve"> </w:t>
      </w:r>
      <w:proofErr w:type="spellStart"/>
      <w:r>
        <w:rPr>
          <w:rFonts w:ascii="Times New Roman" w:hAnsi="Times New Roman" w:cs="Times New Roman"/>
          <w:b/>
        </w:rPr>
        <w:t>Klasik</w:t>
      </w:r>
      <w:proofErr w:type="spellEnd"/>
    </w:p>
    <w:p w14:paraId="25283EF3" w14:textId="141F92A4" w:rsidR="00F07FDF" w:rsidRDefault="00F07FDF" w:rsidP="00F07FDF">
      <w:pPr>
        <w:spacing w:after="0"/>
        <w:rPr>
          <w:rFonts w:ascii="Times New Roman" w:hAnsi="Times New Roman" w:cs="Times New Roman"/>
          <w:b/>
        </w:rPr>
      </w:pPr>
      <w:r>
        <w:rPr>
          <w:rFonts w:ascii="Times New Roman" w:hAnsi="Times New Roman" w:cs="Times New Roman"/>
          <w:b/>
        </w:rPr>
        <w:t xml:space="preserve">Uji </w:t>
      </w:r>
      <w:proofErr w:type="spellStart"/>
      <w:r>
        <w:rPr>
          <w:rFonts w:ascii="Times New Roman" w:hAnsi="Times New Roman" w:cs="Times New Roman"/>
          <w:b/>
        </w:rPr>
        <w:t>Normalitas</w:t>
      </w:r>
      <w:proofErr w:type="spellEnd"/>
    </w:p>
    <w:p w14:paraId="6BEABE12" w14:textId="002D0B0B" w:rsidR="003B619D" w:rsidRDefault="00F07FDF" w:rsidP="003B619D">
      <w:pPr>
        <w:ind w:firstLine="720"/>
        <w:jc w:val="both"/>
        <w:rPr>
          <w:rFonts w:ascii="Times New Roman" w:hAnsi="Times New Roman" w:cs="Times New Roman"/>
        </w:rPr>
      </w:pPr>
      <w:r w:rsidRPr="00F07FDF">
        <w:rPr>
          <w:rFonts w:ascii="Times New Roman" w:hAnsi="Times New Roman" w:cs="Times New Roman"/>
        </w:rPr>
        <w:t xml:space="preserve">Uji </w:t>
      </w:r>
      <w:proofErr w:type="spellStart"/>
      <w:r w:rsidRPr="00F07FDF">
        <w:rPr>
          <w:rFonts w:ascii="Times New Roman" w:hAnsi="Times New Roman" w:cs="Times New Roman"/>
        </w:rPr>
        <w:t>normalitas</w:t>
      </w:r>
      <w:proofErr w:type="spellEnd"/>
      <w:r w:rsidRPr="00F07FDF">
        <w:rPr>
          <w:rFonts w:ascii="Times New Roman" w:hAnsi="Times New Roman" w:cs="Times New Roman"/>
        </w:rPr>
        <w:t xml:space="preserve"> </w:t>
      </w:r>
      <w:proofErr w:type="spellStart"/>
      <w:r w:rsidRPr="00F07FDF">
        <w:rPr>
          <w:rFonts w:ascii="Times New Roman" w:hAnsi="Times New Roman" w:cs="Times New Roman"/>
        </w:rPr>
        <w:t>bertujuan</w:t>
      </w:r>
      <w:proofErr w:type="spellEnd"/>
      <w:r w:rsidRPr="00F07FDF">
        <w:rPr>
          <w:rFonts w:ascii="Times New Roman" w:hAnsi="Times New Roman" w:cs="Times New Roman"/>
        </w:rPr>
        <w:t xml:space="preserve"> </w:t>
      </w:r>
      <w:proofErr w:type="spellStart"/>
      <w:r w:rsidRPr="00F07FDF">
        <w:rPr>
          <w:rFonts w:ascii="Times New Roman" w:hAnsi="Times New Roman" w:cs="Times New Roman"/>
        </w:rPr>
        <w:t>untuk</w:t>
      </w:r>
      <w:proofErr w:type="spellEnd"/>
      <w:r w:rsidRPr="00F07FDF">
        <w:rPr>
          <w:rFonts w:ascii="Times New Roman" w:hAnsi="Times New Roman" w:cs="Times New Roman"/>
        </w:rPr>
        <w:t xml:space="preserve"> </w:t>
      </w:r>
      <w:proofErr w:type="spellStart"/>
      <w:r w:rsidRPr="00F07FDF">
        <w:rPr>
          <w:rFonts w:ascii="Times New Roman" w:hAnsi="Times New Roman" w:cs="Times New Roman"/>
        </w:rPr>
        <w:t>menguji</w:t>
      </w:r>
      <w:proofErr w:type="spellEnd"/>
      <w:r w:rsidRPr="00F07FDF">
        <w:rPr>
          <w:rFonts w:ascii="Times New Roman" w:hAnsi="Times New Roman" w:cs="Times New Roman"/>
        </w:rPr>
        <w:t xml:space="preserve"> </w:t>
      </w:r>
      <w:proofErr w:type="spellStart"/>
      <w:r w:rsidRPr="00F07FDF">
        <w:rPr>
          <w:rFonts w:ascii="Times New Roman" w:hAnsi="Times New Roman" w:cs="Times New Roman"/>
        </w:rPr>
        <w:t>apakah</w:t>
      </w:r>
      <w:proofErr w:type="spellEnd"/>
      <w:r w:rsidRPr="00F07FDF">
        <w:rPr>
          <w:rFonts w:ascii="Times New Roman" w:hAnsi="Times New Roman" w:cs="Times New Roman"/>
        </w:rPr>
        <w:t xml:space="preserve"> </w:t>
      </w:r>
      <w:proofErr w:type="spellStart"/>
      <w:r w:rsidRPr="00F07FDF">
        <w:rPr>
          <w:rFonts w:ascii="Times New Roman" w:hAnsi="Times New Roman" w:cs="Times New Roman"/>
        </w:rPr>
        <w:t>dalam</w:t>
      </w:r>
      <w:proofErr w:type="spellEnd"/>
      <w:r w:rsidRPr="00F07FDF">
        <w:rPr>
          <w:rFonts w:ascii="Times New Roman" w:hAnsi="Times New Roman" w:cs="Times New Roman"/>
        </w:rPr>
        <w:t xml:space="preserve"> model </w:t>
      </w:r>
      <w:proofErr w:type="spellStart"/>
      <w:r w:rsidRPr="00F07FDF">
        <w:rPr>
          <w:rFonts w:ascii="Times New Roman" w:hAnsi="Times New Roman" w:cs="Times New Roman"/>
        </w:rPr>
        <w:t>regresi</w:t>
      </w:r>
      <w:proofErr w:type="spellEnd"/>
      <w:r w:rsidRPr="00F07FDF">
        <w:rPr>
          <w:rFonts w:ascii="Times New Roman" w:hAnsi="Times New Roman" w:cs="Times New Roman"/>
        </w:rPr>
        <w:t xml:space="preserve">, </w:t>
      </w:r>
      <w:proofErr w:type="spellStart"/>
      <w:r w:rsidRPr="00F07FDF">
        <w:rPr>
          <w:rFonts w:ascii="Times New Roman" w:hAnsi="Times New Roman" w:cs="Times New Roman"/>
        </w:rPr>
        <w:t>variabel</w:t>
      </w:r>
      <w:proofErr w:type="spellEnd"/>
      <w:r w:rsidRPr="00F07FDF">
        <w:rPr>
          <w:rFonts w:ascii="Times New Roman" w:hAnsi="Times New Roman" w:cs="Times New Roman"/>
        </w:rPr>
        <w:t xml:space="preserve"> </w:t>
      </w:r>
      <w:proofErr w:type="spellStart"/>
      <w:r w:rsidRPr="00F07FDF">
        <w:rPr>
          <w:rFonts w:ascii="Times New Roman" w:hAnsi="Times New Roman" w:cs="Times New Roman"/>
        </w:rPr>
        <w:t>pengganggu</w:t>
      </w:r>
      <w:proofErr w:type="spellEnd"/>
      <w:r w:rsidRPr="00F07FDF">
        <w:rPr>
          <w:rFonts w:ascii="Times New Roman" w:hAnsi="Times New Roman" w:cs="Times New Roman"/>
        </w:rPr>
        <w:t xml:space="preserve"> </w:t>
      </w:r>
      <w:proofErr w:type="spellStart"/>
      <w:r w:rsidRPr="00F07FDF">
        <w:rPr>
          <w:rFonts w:ascii="Times New Roman" w:hAnsi="Times New Roman" w:cs="Times New Roman"/>
        </w:rPr>
        <w:t>atau</w:t>
      </w:r>
      <w:proofErr w:type="spellEnd"/>
      <w:r w:rsidRPr="00F07FDF">
        <w:rPr>
          <w:rFonts w:ascii="Times New Roman" w:hAnsi="Times New Roman" w:cs="Times New Roman"/>
        </w:rPr>
        <w:t xml:space="preserve"> residual </w:t>
      </w:r>
      <w:proofErr w:type="spellStart"/>
      <w:r w:rsidRPr="00F07FDF">
        <w:rPr>
          <w:rFonts w:ascii="Times New Roman" w:hAnsi="Times New Roman" w:cs="Times New Roman"/>
        </w:rPr>
        <w:t>mengikuti</w:t>
      </w:r>
      <w:proofErr w:type="spellEnd"/>
      <w:r w:rsidRPr="00F07FDF">
        <w:rPr>
          <w:rFonts w:ascii="Times New Roman" w:hAnsi="Times New Roman" w:cs="Times New Roman"/>
        </w:rPr>
        <w:t xml:space="preserve"> </w:t>
      </w:r>
      <w:proofErr w:type="spellStart"/>
      <w:r w:rsidRPr="00F07FDF">
        <w:rPr>
          <w:rFonts w:ascii="Times New Roman" w:hAnsi="Times New Roman" w:cs="Times New Roman"/>
        </w:rPr>
        <w:t>distribusi</w:t>
      </w:r>
      <w:proofErr w:type="spellEnd"/>
      <w:r w:rsidRPr="00F07FDF">
        <w:rPr>
          <w:rFonts w:ascii="Times New Roman" w:hAnsi="Times New Roman" w:cs="Times New Roman"/>
        </w:rPr>
        <w:t xml:space="preserve"> normal.</w:t>
      </w:r>
    </w:p>
    <w:p w14:paraId="5B0D5B2B" w14:textId="4A63F76F" w:rsidR="003B619D" w:rsidRPr="003B619D" w:rsidRDefault="003B619D" w:rsidP="003B619D">
      <w:pPr>
        <w:ind w:firstLine="720"/>
        <w:jc w:val="center"/>
        <w:rPr>
          <w:rFonts w:ascii="Times New Roman" w:hAnsi="Times New Roman" w:cs="Times New Roman"/>
          <w:b/>
          <w:bCs/>
        </w:rPr>
      </w:pPr>
      <w:r>
        <w:rPr>
          <w:rFonts w:ascii="Times New Roman" w:hAnsi="Times New Roman" w:cs="Times New Roman"/>
          <w:b/>
          <w:bCs/>
        </w:rPr>
        <w:t xml:space="preserve">Hasil </w:t>
      </w:r>
      <w:proofErr w:type="spellStart"/>
      <w:r>
        <w:rPr>
          <w:rFonts w:ascii="Times New Roman" w:hAnsi="Times New Roman" w:cs="Times New Roman"/>
          <w:b/>
          <w:bCs/>
        </w:rPr>
        <w:t>Pengujian</w:t>
      </w:r>
      <w:proofErr w:type="spellEnd"/>
      <w:r>
        <w:rPr>
          <w:rFonts w:ascii="Times New Roman" w:hAnsi="Times New Roman" w:cs="Times New Roman"/>
          <w:b/>
          <w:bCs/>
        </w:rPr>
        <w:t xml:space="preserve"> </w:t>
      </w:r>
      <w:proofErr w:type="spellStart"/>
      <w:r>
        <w:rPr>
          <w:rFonts w:ascii="Times New Roman" w:hAnsi="Times New Roman" w:cs="Times New Roman"/>
          <w:b/>
          <w:bCs/>
        </w:rPr>
        <w:t>Normalitas</w:t>
      </w:r>
      <w:proofErr w:type="spellEnd"/>
    </w:p>
    <w:p w14:paraId="76BDE9BB" w14:textId="36ED206F" w:rsidR="00F07FDF" w:rsidRDefault="00F07FDF" w:rsidP="00F07FDF">
      <w:pPr>
        <w:rPr>
          <w:rFonts w:ascii="Times New Roman" w:hAnsi="Times New Roman" w:cs="Times New Roman"/>
          <w:b/>
        </w:rPr>
      </w:pPr>
      <w:r w:rsidRPr="00E23D05">
        <w:rPr>
          <w:rFonts w:ascii="Times New Roman" w:hAnsi="Times New Roman" w:cs="Times New Roman"/>
          <w:noProof/>
          <w:sz w:val="24"/>
          <w:szCs w:val="24"/>
          <w:lang w:val="en-ID"/>
        </w:rPr>
        <w:drawing>
          <wp:inline distT="0" distB="0" distL="0" distR="0" wp14:anchorId="787828FB" wp14:editId="46308790">
            <wp:extent cx="5039995" cy="282522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9995" cy="2825220"/>
                    </a:xfrm>
                    <a:prstGeom prst="rect">
                      <a:avLst/>
                    </a:prstGeom>
                    <a:noFill/>
                    <a:ln>
                      <a:noFill/>
                    </a:ln>
                  </pic:spPr>
                </pic:pic>
              </a:graphicData>
            </a:graphic>
          </wp:inline>
        </w:drawing>
      </w:r>
    </w:p>
    <w:p w14:paraId="5614269D" w14:textId="1AC5452E" w:rsidR="003B619D" w:rsidRPr="008859A3" w:rsidRDefault="003B619D" w:rsidP="008859A3">
      <w:pPr>
        <w:ind w:firstLine="720"/>
        <w:jc w:val="both"/>
        <w:rPr>
          <w:rFonts w:ascii="Times New Roman" w:hAnsi="Times New Roman" w:cs="Times New Roman"/>
        </w:rPr>
      </w:pPr>
      <w:r w:rsidRPr="003B619D">
        <w:rPr>
          <w:rFonts w:ascii="Times New Roman" w:hAnsi="Times New Roman" w:cs="Times New Roman"/>
        </w:rPr>
        <w:lastRenderedPageBreak/>
        <w:t xml:space="preserve">Uji </w:t>
      </w:r>
      <w:proofErr w:type="spellStart"/>
      <w:r w:rsidRPr="003B619D">
        <w:rPr>
          <w:rFonts w:ascii="Times New Roman" w:hAnsi="Times New Roman" w:cs="Times New Roman"/>
        </w:rPr>
        <w:t>normalitas</w:t>
      </w:r>
      <w:proofErr w:type="spellEnd"/>
      <w:r w:rsidRPr="003B619D">
        <w:rPr>
          <w:rFonts w:ascii="Times New Roman" w:hAnsi="Times New Roman" w:cs="Times New Roman"/>
        </w:rPr>
        <w:t xml:space="preserve"> pada </w:t>
      </w:r>
      <w:proofErr w:type="spellStart"/>
      <w:r w:rsidRPr="003B619D">
        <w:rPr>
          <w:rFonts w:ascii="Times New Roman" w:hAnsi="Times New Roman" w:cs="Times New Roman"/>
        </w:rPr>
        <w:t>penelitian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ini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menggunakan</w:t>
      </w:r>
      <w:proofErr w:type="spellEnd"/>
      <w:r w:rsidRPr="003B619D">
        <w:rPr>
          <w:rFonts w:ascii="Times New Roman" w:hAnsi="Times New Roman" w:cs="Times New Roman"/>
        </w:rPr>
        <w:t xml:space="preserve"> </w:t>
      </w:r>
      <w:r w:rsidRPr="003B619D">
        <w:rPr>
          <w:rFonts w:ascii="Times New Roman" w:hAnsi="Times New Roman" w:cs="Times New Roman"/>
          <w:i/>
          <w:iCs/>
        </w:rPr>
        <w:t xml:space="preserve">P-P Plot </w:t>
      </w:r>
      <w:r w:rsidRPr="003B619D">
        <w:rPr>
          <w:rFonts w:ascii="Times New Roman" w:hAnsi="Times New Roman" w:cs="Times New Roman"/>
        </w:rPr>
        <w:t>(</w:t>
      </w:r>
      <w:r w:rsidRPr="003B619D">
        <w:rPr>
          <w:rFonts w:ascii="Times New Roman" w:hAnsi="Times New Roman" w:cs="Times New Roman"/>
          <w:i/>
          <w:iCs/>
        </w:rPr>
        <w:t>Probability Plot</w:t>
      </w:r>
      <w:r w:rsidRPr="003B619D">
        <w:rPr>
          <w:rFonts w:ascii="Times New Roman" w:hAnsi="Times New Roman" w:cs="Times New Roman"/>
        </w:rPr>
        <w:t xml:space="preserve">). </w:t>
      </w:r>
      <w:r w:rsidRPr="003B619D">
        <w:rPr>
          <w:rFonts w:ascii="Times New Roman" w:hAnsi="Times New Roman" w:cs="Times New Roman"/>
          <w:lang w:val="en-ID"/>
        </w:rPr>
        <w:t xml:space="preserve">Hasil uji </w:t>
      </w:r>
      <w:proofErr w:type="spellStart"/>
      <w:r w:rsidRPr="003B619D">
        <w:rPr>
          <w:rFonts w:ascii="Times New Roman" w:hAnsi="Times New Roman" w:cs="Times New Roman"/>
          <w:lang w:val="en-ID"/>
        </w:rPr>
        <w:t>normalitas</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diatas</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dapat</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diketahui</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bahwa</w:t>
      </w:r>
      <w:proofErr w:type="spellEnd"/>
      <w:r w:rsidRPr="003B619D">
        <w:rPr>
          <w:rFonts w:ascii="Times New Roman" w:hAnsi="Times New Roman" w:cs="Times New Roman"/>
          <w:lang w:val="en-ID"/>
        </w:rPr>
        <w:t xml:space="preserve"> </w:t>
      </w:r>
      <w:r w:rsidRPr="003B619D">
        <w:rPr>
          <w:rFonts w:ascii="Times New Roman" w:hAnsi="Times New Roman" w:cs="Times New Roman"/>
        </w:rPr>
        <w:t xml:space="preserve">data </w:t>
      </w:r>
      <w:proofErr w:type="spellStart"/>
      <w:r w:rsidRPr="003B619D">
        <w:rPr>
          <w:rFonts w:ascii="Times New Roman" w:hAnsi="Times New Roman" w:cs="Times New Roman"/>
        </w:rPr>
        <w:t>menyebar</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disekitar</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garis</w:t>
      </w:r>
      <w:proofErr w:type="spellEnd"/>
      <w:r w:rsidRPr="003B619D">
        <w:rPr>
          <w:rFonts w:ascii="Times New Roman" w:hAnsi="Times New Roman" w:cs="Times New Roman"/>
        </w:rPr>
        <w:t xml:space="preserve"> diagonal dan </w:t>
      </w:r>
      <w:proofErr w:type="spellStart"/>
      <w:r w:rsidRPr="003B619D">
        <w:rPr>
          <w:rFonts w:ascii="Times New Roman" w:hAnsi="Times New Roman" w:cs="Times New Roman"/>
        </w:rPr>
        <w:t>mengikuti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arah</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garis</w:t>
      </w:r>
      <w:proofErr w:type="spellEnd"/>
      <w:r w:rsidRPr="003B619D">
        <w:rPr>
          <w:rFonts w:ascii="Times New Roman" w:hAnsi="Times New Roman" w:cs="Times New Roman"/>
        </w:rPr>
        <w:t xml:space="preserve"> diagonal </w:t>
      </w:r>
      <w:proofErr w:type="spellStart"/>
      <w:r w:rsidRPr="003B619D">
        <w:rPr>
          <w:rFonts w:ascii="Times New Roman" w:hAnsi="Times New Roman" w:cs="Times New Roman"/>
        </w:rPr>
        <w:t>atau</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grafik</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histogramnya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menunjukan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pola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distribusi</w:t>
      </w:r>
      <w:proofErr w:type="spellEnd"/>
      <w:r w:rsidRPr="003B619D">
        <w:rPr>
          <w:rFonts w:ascii="Times New Roman" w:hAnsi="Times New Roman" w:cs="Times New Roman"/>
        </w:rPr>
        <w:t xml:space="preserve"> normal, </w:t>
      </w:r>
      <w:proofErr w:type="spellStart"/>
      <w:r w:rsidRPr="003B619D">
        <w:rPr>
          <w:rFonts w:ascii="Times New Roman" w:hAnsi="Times New Roman" w:cs="Times New Roman"/>
        </w:rPr>
        <w:t>maka</w:t>
      </w:r>
      <w:proofErr w:type="spellEnd"/>
      <w:r w:rsidRPr="003B619D">
        <w:rPr>
          <w:rFonts w:ascii="Times New Roman" w:hAnsi="Times New Roman" w:cs="Times New Roman"/>
        </w:rPr>
        <w:t xml:space="preserve"> model </w:t>
      </w:r>
      <w:proofErr w:type="spellStart"/>
      <w:r w:rsidRPr="003B619D">
        <w:rPr>
          <w:rFonts w:ascii="Times New Roman" w:hAnsi="Times New Roman" w:cs="Times New Roman"/>
        </w:rPr>
        <w:t>regresi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telah</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memenuhi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persyaratan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normalitas</w:t>
      </w:r>
      <w:proofErr w:type="spellEnd"/>
      <w:r w:rsidRPr="003B619D">
        <w:rPr>
          <w:rFonts w:ascii="Times New Roman" w:hAnsi="Times New Roman" w:cs="Times New Roman"/>
        </w:rPr>
        <w:t>.</w:t>
      </w:r>
    </w:p>
    <w:p w14:paraId="32EE3D89" w14:textId="471A469F" w:rsidR="003B619D" w:rsidRDefault="003B619D" w:rsidP="003B619D">
      <w:pPr>
        <w:rPr>
          <w:rFonts w:ascii="Times New Roman" w:hAnsi="Times New Roman" w:cs="Times New Roman"/>
          <w:b/>
          <w:bCs/>
        </w:rPr>
      </w:pPr>
      <w:r>
        <w:rPr>
          <w:rFonts w:ascii="Times New Roman" w:hAnsi="Times New Roman" w:cs="Times New Roman"/>
          <w:b/>
          <w:bCs/>
        </w:rPr>
        <w:t xml:space="preserve">Uji </w:t>
      </w:r>
      <w:proofErr w:type="spellStart"/>
      <w:r>
        <w:rPr>
          <w:rFonts w:ascii="Times New Roman" w:hAnsi="Times New Roman" w:cs="Times New Roman"/>
          <w:b/>
          <w:bCs/>
        </w:rPr>
        <w:t>Multikolinieritas</w:t>
      </w:r>
      <w:proofErr w:type="spellEnd"/>
    </w:p>
    <w:p w14:paraId="50DE1B73" w14:textId="7701C61A" w:rsidR="003B619D" w:rsidRDefault="003B619D" w:rsidP="003B619D">
      <w:pPr>
        <w:ind w:firstLine="720"/>
        <w:jc w:val="both"/>
        <w:rPr>
          <w:rFonts w:ascii="Times New Roman" w:hAnsi="Times New Roman" w:cs="Times New Roman"/>
        </w:rPr>
      </w:pPr>
      <w:proofErr w:type="spellStart"/>
      <w:r w:rsidRPr="003B619D">
        <w:rPr>
          <w:rFonts w:ascii="Times New Roman" w:hAnsi="Times New Roman" w:cs="Times New Roman"/>
        </w:rPr>
        <w:t>Pengujian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multikolinieritas</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bertujuan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untuk</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menguji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apakah</w:t>
      </w:r>
      <w:proofErr w:type="spellEnd"/>
      <w:r w:rsidRPr="003B619D">
        <w:rPr>
          <w:rFonts w:ascii="Times New Roman" w:hAnsi="Times New Roman" w:cs="Times New Roman"/>
        </w:rPr>
        <w:t xml:space="preserve"> model </w:t>
      </w:r>
      <w:proofErr w:type="spellStart"/>
      <w:r w:rsidRPr="003B619D">
        <w:rPr>
          <w:rFonts w:ascii="Times New Roman" w:hAnsi="Times New Roman" w:cs="Times New Roman"/>
        </w:rPr>
        <w:t>regresi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ditemukan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adanya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korelasi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antar</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variabel</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bebas</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i/>
          <w:iCs/>
        </w:rPr>
        <w:t>independen</w:t>
      </w:r>
      <w:proofErr w:type="spellEnd"/>
      <w:r w:rsidRPr="003B619D">
        <w:rPr>
          <w:rFonts w:ascii="Times New Roman" w:hAnsi="Times New Roman" w:cs="Times New Roman"/>
        </w:rPr>
        <w:t>).</w:t>
      </w:r>
      <w:r>
        <w:rPr>
          <w:rFonts w:ascii="Times New Roman" w:hAnsi="Times New Roman" w:cs="Times New Roman"/>
        </w:rPr>
        <w:t xml:space="preserve"> </w:t>
      </w:r>
      <w:r w:rsidRPr="003B619D">
        <w:rPr>
          <w:rFonts w:ascii="Times New Roman" w:hAnsi="Times New Roman" w:cs="Times New Roman"/>
        </w:rPr>
        <w:t xml:space="preserve">Model </w:t>
      </w:r>
      <w:proofErr w:type="spellStart"/>
      <w:r w:rsidRPr="003B619D">
        <w:rPr>
          <w:rFonts w:ascii="Times New Roman" w:hAnsi="Times New Roman" w:cs="Times New Roman"/>
        </w:rPr>
        <w:t>regresi</w:t>
      </w:r>
      <w:proofErr w:type="spellEnd"/>
      <w:r w:rsidRPr="003B619D">
        <w:rPr>
          <w:rFonts w:ascii="Times New Roman" w:hAnsi="Times New Roman" w:cs="Times New Roman"/>
        </w:rPr>
        <w:t xml:space="preserve"> yang </w:t>
      </w:r>
      <w:proofErr w:type="spellStart"/>
      <w:r w:rsidRPr="003B619D">
        <w:rPr>
          <w:rFonts w:ascii="Times New Roman" w:hAnsi="Times New Roman" w:cs="Times New Roman"/>
        </w:rPr>
        <w:t>baik</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seharusnya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tidak</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terjadi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korelasi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diantara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variabel</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i/>
          <w:iCs/>
        </w:rPr>
        <w:t>independen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Pedoman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suatu</w:t>
      </w:r>
      <w:proofErr w:type="spellEnd"/>
      <w:r w:rsidRPr="003B619D">
        <w:rPr>
          <w:rFonts w:ascii="Times New Roman" w:hAnsi="Times New Roman" w:cs="Times New Roman"/>
        </w:rPr>
        <w:t xml:space="preserve"> model </w:t>
      </w:r>
      <w:proofErr w:type="spellStart"/>
      <w:r w:rsidRPr="003B619D">
        <w:rPr>
          <w:rFonts w:ascii="Times New Roman" w:hAnsi="Times New Roman" w:cs="Times New Roman"/>
        </w:rPr>
        <w:t>regresi</w:t>
      </w:r>
      <w:proofErr w:type="spellEnd"/>
      <w:r w:rsidRPr="003B619D">
        <w:rPr>
          <w:rFonts w:ascii="Times New Roman" w:hAnsi="Times New Roman" w:cs="Times New Roman"/>
        </w:rPr>
        <w:t xml:space="preserve"> yang </w:t>
      </w:r>
      <w:proofErr w:type="spellStart"/>
      <w:r w:rsidRPr="003B619D">
        <w:rPr>
          <w:rFonts w:ascii="Times New Roman" w:hAnsi="Times New Roman" w:cs="Times New Roman"/>
        </w:rPr>
        <w:t>bebas</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multikolinieritas</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adalah</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mempunyai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angka</w:t>
      </w:r>
      <w:proofErr w:type="spellEnd"/>
      <w:r w:rsidRPr="003B619D">
        <w:rPr>
          <w:rFonts w:ascii="Times New Roman" w:hAnsi="Times New Roman" w:cs="Times New Roman"/>
        </w:rPr>
        <w:t xml:space="preserve"> </w:t>
      </w:r>
      <w:r w:rsidRPr="003B619D">
        <w:rPr>
          <w:rFonts w:ascii="Times New Roman" w:hAnsi="Times New Roman" w:cs="Times New Roman"/>
          <w:i/>
          <w:iCs/>
        </w:rPr>
        <w:t>tolerance</w:t>
      </w:r>
      <w:r w:rsidRPr="003B619D">
        <w:rPr>
          <w:rFonts w:ascii="Times New Roman" w:hAnsi="Times New Roman" w:cs="Times New Roman"/>
        </w:rPr>
        <w:t xml:space="preserve"> &gt; 0,1 dan </w:t>
      </w:r>
      <w:proofErr w:type="spellStart"/>
      <w:r w:rsidRPr="003B619D">
        <w:rPr>
          <w:rFonts w:ascii="Times New Roman" w:hAnsi="Times New Roman" w:cs="Times New Roman"/>
        </w:rPr>
        <w:t>batas</w:t>
      </w:r>
      <w:proofErr w:type="spellEnd"/>
      <w:r w:rsidRPr="003B619D">
        <w:rPr>
          <w:rFonts w:ascii="Times New Roman" w:hAnsi="Times New Roman" w:cs="Times New Roman"/>
        </w:rPr>
        <w:t xml:space="preserve"> VIF </w:t>
      </w:r>
      <w:proofErr w:type="spellStart"/>
      <w:r w:rsidRPr="003B619D">
        <w:rPr>
          <w:rFonts w:ascii="Times New Roman" w:hAnsi="Times New Roman" w:cs="Times New Roman"/>
        </w:rPr>
        <w:t>adalah</w:t>
      </w:r>
      <w:proofErr w:type="spellEnd"/>
      <w:r w:rsidRPr="003B619D">
        <w:rPr>
          <w:rFonts w:ascii="Times New Roman" w:hAnsi="Times New Roman" w:cs="Times New Roman"/>
        </w:rPr>
        <w:t xml:space="preserve"> &lt; 10. Hasil uji </w:t>
      </w:r>
      <w:proofErr w:type="spellStart"/>
      <w:r w:rsidRPr="003B619D">
        <w:rPr>
          <w:rFonts w:ascii="Times New Roman" w:hAnsi="Times New Roman" w:cs="Times New Roman"/>
        </w:rPr>
        <w:t>multikolinieritas</w:t>
      </w:r>
      <w:proofErr w:type="spellEnd"/>
      <w:r w:rsidRPr="003B619D">
        <w:rPr>
          <w:rFonts w:ascii="Times New Roman" w:hAnsi="Times New Roman" w:cs="Times New Roman"/>
        </w:rPr>
        <w:t xml:space="preserve"> pada </w:t>
      </w:r>
      <w:proofErr w:type="spellStart"/>
      <w:r w:rsidRPr="003B619D">
        <w:rPr>
          <w:rFonts w:ascii="Times New Roman" w:hAnsi="Times New Roman" w:cs="Times New Roman"/>
        </w:rPr>
        <w:t>penelitian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ini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adalah</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sebagai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berikut</w:t>
      </w:r>
      <w:proofErr w:type="spellEnd"/>
      <w:r w:rsidRPr="003B619D">
        <w:rPr>
          <w:rFonts w:ascii="Times New Roman" w:hAnsi="Times New Roman" w:cs="Times New Roman"/>
        </w:rPr>
        <w:t>:</w:t>
      </w:r>
    </w:p>
    <w:p w14:paraId="1A19CE8E" w14:textId="41860784" w:rsidR="003B619D" w:rsidRPr="003B619D" w:rsidRDefault="003B619D" w:rsidP="003B619D">
      <w:pPr>
        <w:ind w:firstLine="720"/>
        <w:jc w:val="center"/>
        <w:rPr>
          <w:rFonts w:ascii="Times New Roman" w:hAnsi="Times New Roman" w:cs="Times New Roman"/>
          <w:sz w:val="20"/>
          <w:szCs w:val="20"/>
        </w:rPr>
      </w:pPr>
      <w:r w:rsidRPr="003B619D">
        <w:rPr>
          <w:rFonts w:ascii="Times New Roman" w:hAnsi="Times New Roman" w:cs="Times New Roman"/>
          <w:b/>
          <w:bCs/>
        </w:rPr>
        <w:t xml:space="preserve">Hasil </w:t>
      </w:r>
      <w:proofErr w:type="spellStart"/>
      <w:r w:rsidRPr="003B619D">
        <w:rPr>
          <w:rFonts w:ascii="Times New Roman" w:hAnsi="Times New Roman" w:cs="Times New Roman"/>
          <w:b/>
          <w:bCs/>
        </w:rPr>
        <w:t>Pengujian</w:t>
      </w:r>
      <w:proofErr w:type="spellEnd"/>
      <w:r w:rsidRPr="003B619D">
        <w:rPr>
          <w:rFonts w:ascii="Times New Roman" w:hAnsi="Times New Roman" w:cs="Times New Roman"/>
          <w:b/>
          <w:bCs/>
        </w:rPr>
        <w:t xml:space="preserve"> </w:t>
      </w:r>
      <w:proofErr w:type="spellStart"/>
      <w:r w:rsidRPr="003B619D">
        <w:rPr>
          <w:rFonts w:ascii="Times New Roman" w:hAnsi="Times New Roman" w:cs="Times New Roman"/>
          <w:b/>
          <w:bCs/>
        </w:rPr>
        <w:t>Multikolinieritas</w:t>
      </w:r>
      <w:proofErr w:type="spellEnd"/>
    </w:p>
    <w:tbl>
      <w:tblPr>
        <w:tblW w:w="74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
        <w:gridCol w:w="1201"/>
        <w:gridCol w:w="837"/>
        <w:gridCol w:w="720"/>
        <w:gridCol w:w="1406"/>
        <w:gridCol w:w="850"/>
        <w:gridCol w:w="567"/>
        <w:gridCol w:w="1140"/>
        <w:gridCol w:w="708"/>
      </w:tblGrid>
      <w:tr w:rsidR="003B619D" w:rsidRPr="003B619D" w14:paraId="0A30BB91" w14:textId="77777777" w:rsidTr="00AA517E">
        <w:trPr>
          <w:cantSplit/>
          <w:trHeight w:val="689"/>
        </w:trPr>
        <w:tc>
          <w:tcPr>
            <w:tcW w:w="1232" w:type="dxa"/>
            <w:gridSpan w:val="2"/>
            <w:vMerge w:val="restart"/>
            <w:shd w:val="clear" w:color="auto" w:fill="auto"/>
            <w:vAlign w:val="center"/>
          </w:tcPr>
          <w:p w14:paraId="73CFD926"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Model</w:t>
            </w:r>
          </w:p>
        </w:tc>
        <w:tc>
          <w:tcPr>
            <w:tcW w:w="1557" w:type="dxa"/>
            <w:gridSpan w:val="2"/>
            <w:shd w:val="clear" w:color="auto" w:fill="auto"/>
            <w:vAlign w:val="center"/>
          </w:tcPr>
          <w:p w14:paraId="07CA86DC"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Unstandardized Coefficients</w:t>
            </w:r>
          </w:p>
        </w:tc>
        <w:tc>
          <w:tcPr>
            <w:tcW w:w="1406" w:type="dxa"/>
            <w:shd w:val="clear" w:color="auto" w:fill="auto"/>
            <w:vAlign w:val="center"/>
          </w:tcPr>
          <w:p w14:paraId="7FA469BA"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Standardized Coefficients</w:t>
            </w:r>
          </w:p>
        </w:tc>
        <w:tc>
          <w:tcPr>
            <w:tcW w:w="850" w:type="dxa"/>
            <w:vMerge w:val="restart"/>
            <w:shd w:val="clear" w:color="auto" w:fill="auto"/>
            <w:vAlign w:val="center"/>
          </w:tcPr>
          <w:p w14:paraId="61791388"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t</w:t>
            </w:r>
          </w:p>
        </w:tc>
        <w:tc>
          <w:tcPr>
            <w:tcW w:w="567" w:type="dxa"/>
            <w:vMerge w:val="restart"/>
            <w:shd w:val="clear" w:color="auto" w:fill="auto"/>
            <w:vAlign w:val="center"/>
          </w:tcPr>
          <w:p w14:paraId="7CEF381F"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Sig.</w:t>
            </w:r>
          </w:p>
        </w:tc>
        <w:tc>
          <w:tcPr>
            <w:tcW w:w="1848" w:type="dxa"/>
            <w:gridSpan w:val="2"/>
            <w:shd w:val="clear" w:color="auto" w:fill="auto"/>
            <w:vAlign w:val="center"/>
          </w:tcPr>
          <w:p w14:paraId="0048F6CD"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Collinearity Statistics</w:t>
            </w:r>
          </w:p>
        </w:tc>
      </w:tr>
      <w:tr w:rsidR="003B619D" w:rsidRPr="003B619D" w14:paraId="751D6108" w14:textId="77777777" w:rsidTr="00AA517E">
        <w:trPr>
          <w:cantSplit/>
          <w:trHeight w:val="350"/>
        </w:trPr>
        <w:tc>
          <w:tcPr>
            <w:tcW w:w="1232" w:type="dxa"/>
            <w:gridSpan w:val="2"/>
            <w:vMerge/>
            <w:shd w:val="clear" w:color="auto" w:fill="auto"/>
            <w:vAlign w:val="center"/>
          </w:tcPr>
          <w:p w14:paraId="0A9859C9"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837" w:type="dxa"/>
            <w:shd w:val="clear" w:color="auto" w:fill="auto"/>
            <w:vAlign w:val="center"/>
          </w:tcPr>
          <w:p w14:paraId="11B9270A"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B</w:t>
            </w:r>
          </w:p>
        </w:tc>
        <w:tc>
          <w:tcPr>
            <w:tcW w:w="720" w:type="dxa"/>
            <w:shd w:val="clear" w:color="auto" w:fill="auto"/>
            <w:vAlign w:val="center"/>
          </w:tcPr>
          <w:p w14:paraId="071B699B"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Std. Error</w:t>
            </w:r>
          </w:p>
        </w:tc>
        <w:tc>
          <w:tcPr>
            <w:tcW w:w="1406" w:type="dxa"/>
            <w:shd w:val="clear" w:color="auto" w:fill="auto"/>
            <w:vAlign w:val="center"/>
          </w:tcPr>
          <w:p w14:paraId="41AF0A05"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Beta</w:t>
            </w:r>
          </w:p>
        </w:tc>
        <w:tc>
          <w:tcPr>
            <w:tcW w:w="850" w:type="dxa"/>
            <w:vMerge/>
            <w:shd w:val="clear" w:color="auto" w:fill="auto"/>
            <w:vAlign w:val="center"/>
          </w:tcPr>
          <w:p w14:paraId="732029D2"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567" w:type="dxa"/>
            <w:vMerge/>
            <w:shd w:val="clear" w:color="auto" w:fill="auto"/>
            <w:vAlign w:val="center"/>
          </w:tcPr>
          <w:p w14:paraId="33F14C7C"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1140" w:type="dxa"/>
            <w:shd w:val="clear" w:color="auto" w:fill="auto"/>
            <w:vAlign w:val="center"/>
          </w:tcPr>
          <w:p w14:paraId="4B0FF9CD"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Tolerance</w:t>
            </w:r>
          </w:p>
        </w:tc>
        <w:tc>
          <w:tcPr>
            <w:tcW w:w="708" w:type="dxa"/>
            <w:shd w:val="clear" w:color="auto" w:fill="auto"/>
            <w:vAlign w:val="center"/>
          </w:tcPr>
          <w:p w14:paraId="3EEF15A0"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VIF</w:t>
            </w:r>
          </w:p>
        </w:tc>
      </w:tr>
      <w:tr w:rsidR="003B619D" w:rsidRPr="003B619D" w14:paraId="0C7C030E" w14:textId="77777777" w:rsidTr="00AA517E">
        <w:trPr>
          <w:cantSplit/>
          <w:trHeight w:val="350"/>
        </w:trPr>
        <w:tc>
          <w:tcPr>
            <w:tcW w:w="31" w:type="dxa"/>
            <w:vMerge w:val="restart"/>
            <w:shd w:val="clear" w:color="auto" w:fill="auto"/>
            <w:vAlign w:val="center"/>
          </w:tcPr>
          <w:p w14:paraId="03205BCF"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w:t>
            </w:r>
          </w:p>
        </w:tc>
        <w:tc>
          <w:tcPr>
            <w:tcW w:w="1201" w:type="dxa"/>
            <w:shd w:val="clear" w:color="auto" w:fill="auto"/>
            <w:vAlign w:val="center"/>
          </w:tcPr>
          <w:p w14:paraId="0B6EB6E5"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(Constant)</w:t>
            </w:r>
          </w:p>
        </w:tc>
        <w:tc>
          <w:tcPr>
            <w:tcW w:w="837" w:type="dxa"/>
            <w:shd w:val="clear" w:color="auto" w:fill="auto"/>
            <w:vAlign w:val="center"/>
          </w:tcPr>
          <w:p w14:paraId="316B267E"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.334</w:t>
            </w:r>
          </w:p>
        </w:tc>
        <w:tc>
          <w:tcPr>
            <w:tcW w:w="720" w:type="dxa"/>
            <w:shd w:val="clear" w:color="auto" w:fill="auto"/>
            <w:vAlign w:val="center"/>
          </w:tcPr>
          <w:p w14:paraId="76B07C30"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1.730</w:t>
            </w:r>
          </w:p>
        </w:tc>
        <w:tc>
          <w:tcPr>
            <w:tcW w:w="1406" w:type="dxa"/>
            <w:shd w:val="clear" w:color="auto" w:fill="auto"/>
            <w:vAlign w:val="center"/>
          </w:tcPr>
          <w:p w14:paraId="6B9938E1"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850" w:type="dxa"/>
            <w:shd w:val="clear" w:color="auto" w:fill="auto"/>
            <w:vAlign w:val="center"/>
          </w:tcPr>
          <w:p w14:paraId="7028067F"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.193</w:t>
            </w:r>
          </w:p>
        </w:tc>
        <w:tc>
          <w:tcPr>
            <w:tcW w:w="567" w:type="dxa"/>
            <w:shd w:val="clear" w:color="auto" w:fill="auto"/>
            <w:vAlign w:val="center"/>
          </w:tcPr>
          <w:p w14:paraId="4A8E3298"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.848</w:t>
            </w:r>
          </w:p>
        </w:tc>
        <w:tc>
          <w:tcPr>
            <w:tcW w:w="1140" w:type="dxa"/>
            <w:shd w:val="clear" w:color="auto" w:fill="auto"/>
            <w:vAlign w:val="center"/>
          </w:tcPr>
          <w:p w14:paraId="4C37BFD1"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708" w:type="dxa"/>
            <w:shd w:val="clear" w:color="auto" w:fill="auto"/>
            <w:vAlign w:val="center"/>
          </w:tcPr>
          <w:p w14:paraId="11C6A386"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r>
      <w:tr w:rsidR="003B619D" w:rsidRPr="003B619D" w14:paraId="3CDFFE90" w14:textId="77777777" w:rsidTr="00AA517E">
        <w:trPr>
          <w:cantSplit/>
          <w:trHeight w:val="350"/>
        </w:trPr>
        <w:tc>
          <w:tcPr>
            <w:tcW w:w="31" w:type="dxa"/>
            <w:vMerge/>
            <w:shd w:val="clear" w:color="auto" w:fill="auto"/>
            <w:vAlign w:val="center"/>
          </w:tcPr>
          <w:p w14:paraId="0C8DEC7B"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1201" w:type="dxa"/>
            <w:shd w:val="clear" w:color="auto" w:fill="auto"/>
            <w:vAlign w:val="center"/>
          </w:tcPr>
          <w:p w14:paraId="3BB5ED98"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NPL</w:t>
            </w:r>
          </w:p>
        </w:tc>
        <w:tc>
          <w:tcPr>
            <w:tcW w:w="837" w:type="dxa"/>
            <w:shd w:val="clear" w:color="auto" w:fill="auto"/>
            <w:vAlign w:val="center"/>
          </w:tcPr>
          <w:p w14:paraId="4D68C1ED"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-.614</w:t>
            </w:r>
          </w:p>
        </w:tc>
        <w:tc>
          <w:tcPr>
            <w:tcW w:w="720" w:type="dxa"/>
            <w:shd w:val="clear" w:color="auto" w:fill="auto"/>
            <w:vAlign w:val="center"/>
          </w:tcPr>
          <w:p w14:paraId="46E4758B"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.145</w:t>
            </w:r>
          </w:p>
        </w:tc>
        <w:tc>
          <w:tcPr>
            <w:tcW w:w="1406" w:type="dxa"/>
            <w:shd w:val="clear" w:color="auto" w:fill="auto"/>
            <w:vAlign w:val="center"/>
          </w:tcPr>
          <w:p w14:paraId="457E242C"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-.406</w:t>
            </w:r>
          </w:p>
        </w:tc>
        <w:tc>
          <w:tcPr>
            <w:tcW w:w="850" w:type="dxa"/>
            <w:shd w:val="clear" w:color="auto" w:fill="auto"/>
            <w:vAlign w:val="center"/>
          </w:tcPr>
          <w:p w14:paraId="133E7B30"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-4.245</w:t>
            </w:r>
          </w:p>
        </w:tc>
        <w:tc>
          <w:tcPr>
            <w:tcW w:w="567" w:type="dxa"/>
            <w:shd w:val="clear" w:color="auto" w:fill="auto"/>
            <w:vAlign w:val="center"/>
          </w:tcPr>
          <w:p w14:paraId="5F0893B0"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.000</w:t>
            </w:r>
          </w:p>
        </w:tc>
        <w:tc>
          <w:tcPr>
            <w:tcW w:w="1140" w:type="dxa"/>
            <w:shd w:val="clear" w:color="auto" w:fill="auto"/>
            <w:vAlign w:val="center"/>
          </w:tcPr>
          <w:p w14:paraId="6716AA11"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.838</w:t>
            </w:r>
          </w:p>
        </w:tc>
        <w:tc>
          <w:tcPr>
            <w:tcW w:w="708" w:type="dxa"/>
            <w:shd w:val="clear" w:color="auto" w:fill="auto"/>
            <w:vAlign w:val="center"/>
          </w:tcPr>
          <w:p w14:paraId="6B8733ED"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1.194</w:t>
            </w:r>
          </w:p>
        </w:tc>
      </w:tr>
      <w:tr w:rsidR="003B619D" w:rsidRPr="003B619D" w14:paraId="4A031FBE" w14:textId="77777777" w:rsidTr="00AA517E">
        <w:trPr>
          <w:cantSplit/>
          <w:trHeight w:val="366"/>
        </w:trPr>
        <w:tc>
          <w:tcPr>
            <w:tcW w:w="31" w:type="dxa"/>
            <w:vMerge/>
            <w:shd w:val="clear" w:color="auto" w:fill="auto"/>
            <w:vAlign w:val="center"/>
          </w:tcPr>
          <w:p w14:paraId="7835B0B4"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1201" w:type="dxa"/>
            <w:shd w:val="clear" w:color="auto" w:fill="auto"/>
            <w:vAlign w:val="center"/>
          </w:tcPr>
          <w:p w14:paraId="3EC8D3CA"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LDR</w:t>
            </w:r>
          </w:p>
        </w:tc>
        <w:tc>
          <w:tcPr>
            <w:tcW w:w="837" w:type="dxa"/>
            <w:shd w:val="clear" w:color="auto" w:fill="auto"/>
            <w:vAlign w:val="center"/>
          </w:tcPr>
          <w:p w14:paraId="3971C386"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1.228</w:t>
            </w:r>
          </w:p>
        </w:tc>
        <w:tc>
          <w:tcPr>
            <w:tcW w:w="720" w:type="dxa"/>
            <w:shd w:val="clear" w:color="auto" w:fill="auto"/>
            <w:vAlign w:val="center"/>
          </w:tcPr>
          <w:p w14:paraId="5C66CF08"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.828</w:t>
            </w:r>
          </w:p>
        </w:tc>
        <w:tc>
          <w:tcPr>
            <w:tcW w:w="1406" w:type="dxa"/>
            <w:shd w:val="clear" w:color="auto" w:fill="auto"/>
            <w:vAlign w:val="center"/>
          </w:tcPr>
          <w:p w14:paraId="6F216090"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.144</w:t>
            </w:r>
          </w:p>
        </w:tc>
        <w:tc>
          <w:tcPr>
            <w:tcW w:w="850" w:type="dxa"/>
            <w:shd w:val="clear" w:color="auto" w:fill="auto"/>
            <w:vAlign w:val="center"/>
          </w:tcPr>
          <w:p w14:paraId="6E825B69"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1.483</w:t>
            </w:r>
          </w:p>
        </w:tc>
        <w:tc>
          <w:tcPr>
            <w:tcW w:w="567" w:type="dxa"/>
            <w:shd w:val="clear" w:color="auto" w:fill="auto"/>
            <w:vAlign w:val="center"/>
          </w:tcPr>
          <w:p w14:paraId="19F9C8F4"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.142</w:t>
            </w:r>
          </w:p>
        </w:tc>
        <w:tc>
          <w:tcPr>
            <w:tcW w:w="1140" w:type="dxa"/>
            <w:shd w:val="clear" w:color="auto" w:fill="auto"/>
            <w:vAlign w:val="center"/>
          </w:tcPr>
          <w:p w14:paraId="1E9EEB38"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.813</w:t>
            </w:r>
          </w:p>
        </w:tc>
        <w:tc>
          <w:tcPr>
            <w:tcW w:w="708" w:type="dxa"/>
            <w:shd w:val="clear" w:color="auto" w:fill="auto"/>
            <w:vAlign w:val="center"/>
          </w:tcPr>
          <w:p w14:paraId="51B28E1F"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1.230</w:t>
            </w:r>
          </w:p>
        </w:tc>
      </w:tr>
      <w:tr w:rsidR="003B619D" w:rsidRPr="003B619D" w14:paraId="4BE9AC4C" w14:textId="77777777" w:rsidTr="00AA517E">
        <w:trPr>
          <w:cantSplit/>
          <w:trHeight w:val="366"/>
        </w:trPr>
        <w:tc>
          <w:tcPr>
            <w:tcW w:w="31" w:type="dxa"/>
            <w:vMerge/>
            <w:shd w:val="clear" w:color="auto" w:fill="auto"/>
            <w:vAlign w:val="center"/>
          </w:tcPr>
          <w:p w14:paraId="74E585C0"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1201" w:type="dxa"/>
            <w:shd w:val="clear" w:color="auto" w:fill="auto"/>
            <w:vAlign w:val="center"/>
          </w:tcPr>
          <w:p w14:paraId="24490CC4"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NIM</w:t>
            </w:r>
          </w:p>
        </w:tc>
        <w:tc>
          <w:tcPr>
            <w:tcW w:w="837" w:type="dxa"/>
            <w:shd w:val="clear" w:color="auto" w:fill="auto"/>
            <w:vAlign w:val="center"/>
          </w:tcPr>
          <w:p w14:paraId="217B71FA"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1.188</w:t>
            </w:r>
          </w:p>
        </w:tc>
        <w:tc>
          <w:tcPr>
            <w:tcW w:w="720" w:type="dxa"/>
            <w:shd w:val="clear" w:color="auto" w:fill="auto"/>
            <w:vAlign w:val="center"/>
          </w:tcPr>
          <w:p w14:paraId="17D05532"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.375</w:t>
            </w:r>
          </w:p>
        </w:tc>
        <w:tc>
          <w:tcPr>
            <w:tcW w:w="1406" w:type="dxa"/>
            <w:shd w:val="clear" w:color="auto" w:fill="auto"/>
            <w:vAlign w:val="center"/>
          </w:tcPr>
          <w:p w14:paraId="2E611CAE"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.311</w:t>
            </w:r>
          </w:p>
        </w:tc>
        <w:tc>
          <w:tcPr>
            <w:tcW w:w="850" w:type="dxa"/>
            <w:shd w:val="clear" w:color="auto" w:fill="auto"/>
            <w:vAlign w:val="center"/>
          </w:tcPr>
          <w:p w14:paraId="5E961DEB"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3.169</w:t>
            </w:r>
          </w:p>
        </w:tc>
        <w:tc>
          <w:tcPr>
            <w:tcW w:w="567" w:type="dxa"/>
            <w:shd w:val="clear" w:color="auto" w:fill="auto"/>
            <w:vAlign w:val="center"/>
          </w:tcPr>
          <w:p w14:paraId="4006B0FD"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.002</w:t>
            </w:r>
          </w:p>
        </w:tc>
        <w:tc>
          <w:tcPr>
            <w:tcW w:w="1140" w:type="dxa"/>
            <w:shd w:val="clear" w:color="auto" w:fill="auto"/>
            <w:vAlign w:val="center"/>
          </w:tcPr>
          <w:p w14:paraId="5BC0B3F9"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.796</w:t>
            </w:r>
          </w:p>
        </w:tc>
        <w:tc>
          <w:tcPr>
            <w:tcW w:w="708" w:type="dxa"/>
            <w:shd w:val="clear" w:color="auto" w:fill="auto"/>
            <w:vAlign w:val="center"/>
          </w:tcPr>
          <w:p w14:paraId="0AC53E0A"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1.256</w:t>
            </w:r>
          </w:p>
        </w:tc>
      </w:tr>
      <w:tr w:rsidR="003B619D" w:rsidRPr="003B619D" w14:paraId="129E176E" w14:textId="77777777" w:rsidTr="00AA517E">
        <w:trPr>
          <w:cantSplit/>
          <w:trHeight w:val="350"/>
        </w:trPr>
        <w:tc>
          <w:tcPr>
            <w:tcW w:w="31" w:type="dxa"/>
            <w:vMerge/>
            <w:shd w:val="clear" w:color="auto" w:fill="auto"/>
            <w:vAlign w:val="center"/>
          </w:tcPr>
          <w:p w14:paraId="5E83AEF5"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1201" w:type="dxa"/>
            <w:shd w:val="clear" w:color="auto" w:fill="auto"/>
            <w:vAlign w:val="center"/>
          </w:tcPr>
          <w:p w14:paraId="7CDBD48D"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CAR</w:t>
            </w:r>
          </w:p>
        </w:tc>
        <w:tc>
          <w:tcPr>
            <w:tcW w:w="837" w:type="dxa"/>
            <w:shd w:val="clear" w:color="auto" w:fill="auto"/>
            <w:vAlign w:val="center"/>
          </w:tcPr>
          <w:p w14:paraId="1876267A"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-.515</w:t>
            </w:r>
          </w:p>
        </w:tc>
        <w:tc>
          <w:tcPr>
            <w:tcW w:w="720" w:type="dxa"/>
            <w:shd w:val="clear" w:color="auto" w:fill="auto"/>
            <w:vAlign w:val="center"/>
          </w:tcPr>
          <w:p w14:paraId="07AED68A"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.478</w:t>
            </w:r>
          </w:p>
        </w:tc>
        <w:tc>
          <w:tcPr>
            <w:tcW w:w="1406" w:type="dxa"/>
            <w:shd w:val="clear" w:color="auto" w:fill="auto"/>
            <w:vAlign w:val="center"/>
          </w:tcPr>
          <w:p w14:paraId="596912CB"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-.101</w:t>
            </w:r>
          </w:p>
        </w:tc>
        <w:tc>
          <w:tcPr>
            <w:tcW w:w="850" w:type="dxa"/>
            <w:shd w:val="clear" w:color="auto" w:fill="auto"/>
            <w:vAlign w:val="center"/>
          </w:tcPr>
          <w:p w14:paraId="2F02EB76"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-1.077</w:t>
            </w:r>
          </w:p>
        </w:tc>
        <w:tc>
          <w:tcPr>
            <w:tcW w:w="567" w:type="dxa"/>
            <w:shd w:val="clear" w:color="auto" w:fill="auto"/>
            <w:vAlign w:val="center"/>
          </w:tcPr>
          <w:p w14:paraId="1E0FCF0F"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.284</w:t>
            </w:r>
          </w:p>
        </w:tc>
        <w:tc>
          <w:tcPr>
            <w:tcW w:w="1140" w:type="dxa"/>
            <w:shd w:val="clear" w:color="auto" w:fill="auto"/>
            <w:vAlign w:val="center"/>
          </w:tcPr>
          <w:p w14:paraId="5F8726F9"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.868</w:t>
            </w:r>
          </w:p>
        </w:tc>
        <w:tc>
          <w:tcPr>
            <w:tcW w:w="708" w:type="dxa"/>
            <w:shd w:val="clear" w:color="auto" w:fill="auto"/>
            <w:vAlign w:val="center"/>
          </w:tcPr>
          <w:p w14:paraId="5EEF04F5"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1.153</w:t>
            </w:r>
          </w:p>
        </w:tc>
      </w:tr>
      <w:tr w:rsidR="003B619D" w:rsidRPr="003B619D" w14:paraId="46D8675A" w14:textId="77777777" w:rsidTr="00AA517E">
        <w:trPr>
          <w:cantSplit/>
          <w:trHeight w:val="350"/>
        </w:trPr>
        <w:tc>
          <w:tcPr>
            <w:tcW w:w="7460" w:type="dxa"/>
            <w:gridSpan w:val="9"/>
            <w:shd w:val="clear" w:color="auto" w:fill="auto"/>
            <w:vAlign w:val="center"/>
          </w:tcPr>
          <w:p w14:paraId="55F58411" w14:textId="77777777" w:rsidR="003B619D" w:rsidRPr="003B619D" w:rsidRDefault="003B619D" w:rsidP="00AA517E">
            <w:pPr>
              <w:autoSpaceDE w:val="0"/>
              <w:autoSpaceDN w:val="0"/>
              <w:adjustRightInd w:val="0"/>
              <w:spacing w:after="0" w:line="360" w:lineRule="auto"/>
              <w:ind w:left="60" w:right="60"/>
              <w:jc w:val="both"/>
              <w:rPr>
                <w:rFonts w:ascii="Times New Roman" w:hAnsi="Times New Roman" w:cs="Times New Roman"/>
                <w:lang w:val="en-ID"/>
              </w:rPr>
            </w:pPr>
            <w:r w:rsidRPr="003B619D">
              <w:rPr>
                <w:rFonts w:ascii="Times New Roman" w:hAnsi="Times New Roman" w:cs="Times New Roman"/>
                <w:lang w:val="en-ID"/>
              </w:rPr>
              <w:t>a. Dependent Variable: HARGA_SAHAM</w:t>
            </w:r>
          </w:p>
        </w:tc>
      </w:tr>
    </w:tbl>
    <w:p w14:paraId="2B8435E4" w14:textId="77777777" w:rsidR="003B619D" w:rsidRDefault="003B619D" w:rsidP="003B619D">
      <w:pPr>
        <w:ind w:firstLine="720"/>
        <w:rPr>
          <w:sz w:val="20"/>
          <w:szCs w:val="20"/>
        </w:rPr>
      </w:pPr>
    </w:p>
    <w:p w14:paraId="44B37A76" w14:textId="66FAF47A" w:rsidR="003B619D" w:rsidRDefault="003B619D" w:rsidP="003B619D">
      <w:pPr>
        <w:ind w:firstLine="720"/>
        <w:jc w:val="both"/>
        <w:rPr>
          <w:rFonts w:ascii="Times New Roman" w:hAnsi="Times New Roman" w:cs="Times New Roman"/>
          <w:lang w:val="en-ID"/>
        </w:rPr>
      </w:pPr>
      <w:proofErr w:type="spellStart"/>
      <w:r w:rsidRPr="003B619D">
        <w:rPr>
          <w:rFonts w:ascii="Times New Roman" w:hAnsi="Times New Roman" w:cs="Times New Roman"/>
          <w:lang w:val="en-ID"/>
        </w:rPr>
        <w:t>Berdasarkan</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hasil</w:t>
      </w:r>
      <w:proofErr w:type="spellEnd"/>
      <w:r w:rsidRPr="003B619D">
        <w:rPr>
          <w:rFonts w:ascii="Times New Roman" w:hAnsi="Times New Roman" w:cs="Times New Roman"/>
          <w:lang w:val="en-ID"/>
        </w:rPr>
        <w:t xml:space="preserve"> uji </w:t>
      </w:r>
      <w:proofErr w:type="spellStart"/>
      <w:r w:rsidRPr="003B619D">
        <w:rPr>
          <w:rFonts w:ascii="Times New Roman" w:hAnsi="Times New Roman" w:cs="Times New Roman"/>
          <w:lang w:val="en-ID"/>
        </w:rPr>
        <w:t>multikolinieritas</w:t>
      </w:r>
      <w:proofErr w:type="spellEnd"/>
      <w:r w:rsidRPr="003B619D">
        <w:rPr>
          <w:rFonts w:ascii="Times New Roman" w:hAnsi="Times New Roman" w:cs="Times New Roman"/>
          <w:lang w:val="en-ID"/>
        </w:rPr>
        <w:t xml:space="preserve"> </w:t>
      </w:r>
      <w:proofErr w:type="spellStart"/>
      <w:r>
        <w:rPr>
          <w:rFonts w:ascii="Times New Roman" w:hAnsi="Times New Roman" w:cs="Times New Roman"/>
          <w:lang w:val="en-ID"/>
        </w:rPr>
        <w:t>diatas</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dapat</w:t>
      </w:r>
      <w:proofErr w:type="spellEnd"/>
      <w:r>
        <w:rPr>
          <w:rFonts w:ascii="Times New Roman" w:hAnsi="Times New Roman" w:cs="Times New Roman"/>
          <w:lang w:val="en-ID"/>
        </w:rPr>
        <w:t xml:space="preserve"> </w:t>
      </w:r>
      <w:proofErr w:type="spellStart"/>
      <w:r w:rsidRPr="003B619D">
        <w:rPr>
          <w:rFonts w:ascii="Times New Roman" w:hAnsi="Times New Roman" w:cs="Times New Roman"/>
          <w:lang w:val="en-ID"/>
        </w:rPr>
        <w:t>diketahui</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bahwa</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seluruh</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variabel</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independen</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yaitu</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bCs/>
          <w:i/>
          <w:iCs/>
        </w:rPr>
        <w:t>Non Performing</w:t>
      </w:r>
      <w:proofErr w:type="spellEnd"/>
      <w:r w:rsidRPr="003B619D">
        <w:rPr>
          <w:rFonts w:ascii="Times New Roman" w:hAnsi="Times New Roman" w:cs="Times New Roman"/>
          <w:bCs/>
          <w:i/>
          <w:iCs/>
        </w:rPr>
        <w:t xml:space="preserve"> Loan </w:t>
      </w:r>
      <w:r w:rsidRPr="003B619D">
        <w:rPr>
          <w:rFonts w:ascii="Times New Roman" w:hAnsi="Times New Roman" w:cs="Times New Roman"/>
          <w:bCs/>
        </w:rPr>
        <w:t xml:space="preserve">(NPL), </w:t>
      </w:r>
      <w:r w:rsidRPr="003B619D">
        <w:rPr>
          <w:rFonts w:ascii="Times New Roman" w:hAnsi="Times New Roman" w:cs="Times New Roman"/>
          <w:bCs/>
          <w:i/>
          <w:iCs/>
        </w:rPr>
        <w:t xml:space="preserve">Loan to Deposit Ratio </w:t>
      </w:r>
      <w:r w:rsidRPr="003B619D">
        <w:rPr>
          <w:rFonts w:ascii="Times New Roman" w:hAnsi="Times New Roman" w:cs="Times New Roman"/>
          <w:bCs/>
        </w:rPr>
        <w:t xml:space="preserve">(LDR), </w:t>
      </w:r>
      <w:r w:rsidRPr="003B619D">
        <w:rPr>
          <w:rFonts w:ascii="Times New Roman" w:hAnsi="Times New Roman" w:cs="Times New Roman"/>
          <w:bCs/>
          <w:i/>
          <w:iCs/>
        </w:rPr>
        <w:t xml:space="preserve">Net Interest Margin </w:t>
      </w:r>
      <w:r w:rsidRPr="003B619D">
        <w:rPr>
          <w:rFonts w:ascii="Times New Roman" w:hAnsi="Times New Roman" w:cs="Times New Roman"/>
          <w:bCs/>
        </w:rPr>
        <w:t xml:space="preserve">(NIM), dan </w:t>
      </w:r>
      <w:r w:rsidRPr="003B619D">
        <w:rPr>
          <w:rFonts w:ascii="Times New Roman" w:hAnsi="Times New Roman" w:cs="Times New Roman"/>
          <w:bCs/>
          <w:i/>
          <w:iCs/>
        </w:rPr>
        <w:t xml:space="preserve">Capital Adequacy Ratio </w:t>
      </w:r>
      <w:r w:rsidRPr="003B619D">
        <w:rPr>
          <w:rFonts w:ascii="Times New Roman" w:hAnsi="Times New Roman" w:cs="Times New Roman"/>
          <w:bCs/>
        </w:rPr>
        <w:t xml:space="preserve">(CAR) </w:t>
      </w:r>
      <w:proofErr w:type="spellStart"/>
      <w:r w:rsidRPr="003B619D">
        <w:rPr>
          <w:rFonts w:ascii="Times New Roman" w:hAnsi="Times New Roman" w:cs="Times New Roman"/>
          <w:lang w:val="en-ID"/>
        </w:rPr>
        <w:t>memiliki</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angka</w:t>
      </w:r>
      <w:proofErr w:type="spellEnd"/>
      <w:r w:rsidRPr="003B619D">
        <w:rPr>
          <w:rFonts w:ascii="Times New Roman" w:hAnsi="Times New Roman" w:cs="Times New Roman"/>
          <w:lang w:val="en-ID"/>
        </w:rPr>
        <w:t xml:space="preserve"> </w:t>
      </w:r>
      <w:r w:rsidRPr="003B619D">
        <w:rPr>
          <w:rFonts w:ascii="Times New Roman" w:hAnsi="Times New Roman" w:cs="Times New Roman"/>
          <w:i/>
          <w:iCs/>
          <w:lang w:val="en-ID"/>
        </w:rPr>
        <w:t xml:space="preserve">Variance Inflation </w:t>
      </w:r>
      <w:r w:rsidRPr="003B619D">
        <w:rPr>
          <w:rFonts w:ascii="Times New Roman" w:hAnsi="Times New Roman" w:cs="Times New Roman"/>
          <w:lang w:val="en-ID"/>
        </w:rPr>
        <w:t xml:space="preserve">(VIF) &lt; 10 </w:t>
      </w:r>
      <w:proofErr w:type="spellStart"/>
      <w:r w:rsidRPr="003B619D">
        <w:rPr>
          <w:rFonts w:ascii="Times New Roman" w:hAnsi="Times New Roman" w:cs="Times New Roman"/>
          <w:lang w:val="en-ID"/>
        </w:rPr>
        <w:t>dengan</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angka</w:t>
      </w:r>
      <w:proofErr w:type="spellEnd"/>
      <w:r w:rsidRPr="003B619D">
        <w:rPr>
          <w:rFonts w:ascii="Times New Roman" w:hAnsi="Times New Roman" w:cs="Times New Roman"/>
          <w:lang w:val="en-ID"/>
        </w:rPr>
        <w:t xml:space="preserve"> Tolerance yang </w:t>
      </w:r>
      <w:proofErr w:type="spellStart"/>
      <w:r w:rsidRPr="003B619D">
        <w:rPr>
          <w:rFonts w:ascii="Times New Roman" w:hAnsi="Times New Roman" w:cs="Times New Roman"/>
          <w:lang w:val="en-ID"/>
        </w:rPr>
        <w:t>menunjukan</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nilai</w:t>
      </w:r>
      <w:proofErr w:type="spellEnd"/>
      <w:r w:rsidRPr="003B619D">
        <w:rPr>
          <w:rFonts w:ascii="Times New Roman" w:hAnsi="Times New Roman" w:cs="Times New Roman"/>
          <w:lang w:val="en-ID"/>
        </w:rPr>
        <w:t xml:space="preserve"> &gt; 0,1. </w:t>
      </w:r>
      <w:proofErr w:type="spellStart"/>
      <w:r w:rsidRPr="003B619D">
        <w:rPr>
          <w:rFonts w:ascii="Times New Roman" w:hAnsi="Times New Roman" w:cs="Times New Roman"/>
          <w:lang w:val="en-ID"/>
        </w:rPr>
        <w:t>Dengan</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demikian</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dapat</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dikatakan</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bahwa</w:t>
      </w:r>
      <w:proofErr w:type="spellEnd"/>
      <w:r w:rsidRPr="003B619D">
        <w:rPr>
          <w:rFonts w:ascii="Times New Roman" w:hAnsi="Times New Roman" w:cs="Times New Roman"/>
          <w:lang w:val="en-ID"/>
        </w:rPr>
        <w:t xml:space="preserve"> model yang </w:t>
      </w:r>
      <w:proofErr w:type="spellStart"/>
      <w:r w:rsidRPr="003B619D">
        <w:rPr>
          <w:rFonts w:ascii="Times New Roman" w:hAnsi="Times New Roman" w:cs="Times New Roman"/>
          <w:lang w:val="en-ID"/>
        </w:rPr>
        <w:t>terbentuk</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tidak</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terdapat</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adanya</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gejala</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multikolinieritas</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antar</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variabel</w:t>
      </w:r>
      <w:proofErr w:type="spellEnd"/>
      <w:r w:rsidRPr="003B619D">
        <w:rPr>
          <w:rFonts w:ascii="Times New Roman" w:hAnsi="Times New Roman" w:cs="Times New Roman"/>
          <w:lang w:val="en-ID"/>
        </w:rPr>
        <w:t xml:space="preserve"> </w:t>
      </w:r>
      <w:proofErr w:type="spellStart"/>
      <w:r w:rsidRPr="003B619D">
        <w:rPr>
          <w:rFonts w:ascii="Times New Roman" w:hAnsi="Times New Roman" w:cs="Times New Roman"/>
          <w:lang w:val="en-ID"/>
        </w:rPr>
        <w:t>independen</w:t>
      </w:r>
      <w:proofErr w:type="spellEnd"/>
      <w:r w:rsidRPr="003B619D">
        <w:rPr>
          <w:rFonts w:ascii="Times New Roman" w:hAnsi="Times New Roman" w:cs="Times New Roman"/>
          <w:lang w:val="en-ID"/>
        </w:rPr>
        <w:t xml:space="preserve"> dan </w:t>
      </w:r>
      <w:proofErr w:type="spellStart"/>
      <w:r w:rsidRPr="003B619D">
        <w:rPr>
          <w:rFonts w:ascii="Times New Roman" w:hAnsi="Times New Roman" w:cs="Times New Roman"/>
          <w:lang w:val="en-ID"/>
        </w:rPr>
        <w:t>lolos</w:t>
      </w:r>
      <w:proofErr w:type="spellEnd"/>
      <w:r w:rsidRPr="003B619D">
        <w:rPr>
          <w:rFonts w:ascii="Times New Roman" w:hAnsi="Times New Roman" w:cs="Times New Roman"/>
          <w:lang w:val="en-ID"/>
        </w:rPr>
        <w:t xml:space="preserve"> uji </w:t>
      </w:r>
      <w:proofErr w:type="spellStart"/>
      <w:r w:rsidRPr="003B619D">
        <w:rPr>
          <w:rFonts w:ascii="Times New Roman" w:hAnsi="Times New Roman" w:cs="Times New Roman"/>
          <w:lang w:val="en-ID"/>
        </w:rPr>
        <w:t>multikolinieritas</w:t>
      </w:r>
      <w:proofErr w:type="spellEnd"/>
      <w:r w:rsidRPr="003B619D">
        <w:rPr>
          <w:rFonts w:ascii="Times New Roman" w:hAnsi="Times New Roman" w:cs="Times New Roman"/>
          <w:lang w:val="en-ID"/>
        </w:rPr>
        <w:t>.</w:t>
      </w:r>
    </w:p>
    <w:p w14:paraId="4481E7BA" w14:textId="2A2B1752" w:rsidR="003B619D" w:rsidRDefault="003B619D" w:rsidP="003B619D">
      <w:pPr>
        <w:jc w:val="both"/>
        <w:rPr>
          <w:rFonts w:ascii="Times New Roman" w:hAnsi="Times New Roman" w:cs="Times New Roman"/>
          <w:b/>
          <w:bCs/>
          <w:lang w:val="en-ID"/>
        </w:rPr>
      </w:pPr>
      <w:r>
        <w:rPr>
          <w:rFonts w:ascii="Times New Roman" w:hAnsi="Times New Roman" w:cs="Times New Roman"/>
          <w:b/>
          <w:bCs/>
          <w:lang w:val="en-ID"/>
        </w:rPr>
        <w:t xml:space="preserve">Uji </w:t>
      </w:r>
      <w:proofErr w:type="spellStart"/>
      <w:r>
        <w:rPr>
          <w:rFonts w:ascii="Times New Roman" w:hAnsi="Times New Roman" w:cs="Times New Roman"/>
          <w:b/>
          <w:bCs/>
          <w:lang w:val="en-ID"/>
        </w:rPr>
        <w:t>Heteroskedastisitas</w:t>
      </w:r>
      <w:proofErr w:type="spellEnd"/>
    </w:p>
    <w:p w14:paraId="2C7976C9" w14:textId="72781F6D" w:rsidR="003B619D" w:rsidRDefault="003B619D" w:rsidP="003B619D">
      <w:pPr>
        <w:ind w:firstLine="720"/>
        <w:jc w:val="both"/>
        <w:rPr>
          <w:rFonts w:ascii="Times New Roman" w:hAnsi="Times New Roman" w:cs="Times New Roman"/>
        </w:rPr>
      </w:pPr>
      <w:r w:rsidRPr="003B619D">
        <w:rPr>
          <w:rFonts w:ascii="Times New Roman" w:hAnsi="Times New Roman" w:cs="Times New Roman"/>
        </w:rPr>
        <w:t xml:space="preserve">Uji </w:t>
      </w:r>
      <w:proofErr w:type="spellStart"/>
      <w:r w:rsidRPr="003B619D">
        <w:rPr>
          <w:rFonts w:ascii="Times New Roman" w:hAnsi="Times New Roman" w:cs="Times New Roman"/>
        </w:rPr>
        <w:t>heteroskedastisitas</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bertujuan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untuk</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menguji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apakah</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dalam</w:t>
      </w:r>
      <w:proofErr w:type="spellEnd"/>
      <w:r w:rsidRPr="003B619D">
        <w:rPr>
          <w:rFonts w:ascii="Times New Roman" w:hAnsi="Times New Roman" w:cs="Times New Roman"/>
        </w:rPr>
        <w:t xml:space="preserve"> model </w:t>
      </w:r>
      <w:proofErr w:type="spellStart"/>
      <w:r w:rsidRPr="003B619D">
        <w:rPr>
          <w:rFonts w:ascii="Times New Roman" w:hAnsi="Times New Roman" w:cs="Times New Roman"/>
        </w:rPr>
        <w:t>regresi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terjadi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ketidaksamaan</w:t>
      </w:r>
      <w:proofErr w:type="spellEnd"/>
      <w:r w:rsidRPr="003B619D">
        <w:rPr>
          <w:rFonts w:ascii="Times New Roman" w:hAnsi="Times New Roman" w:cs="Times New Roman"/>
        </w:rPr>
        <w:t xml:space="preserve"> </w:t>
      </w:r>
      <w:r w:rsidRPr="003B619D">
        <w:rPr>
          <w:rFonts w:ascii="Times New Roman" w:hAnsi="Times New Roman" w:cs="Times New Roman"/>
          <w:i/>
          <w:iCs/>
        </w:rPr>
        <w:t>variance</w:t>
      </w:r>
      <w:r w:rsidRPr="003B619D">
        <w:rPr>
          <w:rFonts w:ascii="Times New Roman" w:hAnsi="Times New Roman" w:cs="Times New Roman"/>
        </w:rPr>
        <w:t xml:space="preserve"> </w:t>
      </w:r>
      <w:proofErr w:type="spellStart"/>
      <w:r w:rsidRPr="003B619D">
        <w:rPr>
          <w:rFonts w:ascii="Times New Roman" w:hAnsi="Times New Roman" w:cs="Times New Roman"/>
        </w:rPr>
        <w:t>dari</w:t>
      </w:r>
      <w:proofErr w:type="spellEnd"/>
      <w:r w:rsidRPr="003B619D">
        <w:rPr>
          <w:rFonts w:ascii="Times New Roman" w:hAnsi="Times New Roman" w:cs="Times New Roman"/>
        </w:rPr>
        <w:t xml:space="preserve"> residual </w:t>
      </w:r>
      <w:proofErr w:type="spellStart"/>
      <w:r w:rsidRPr="003B619D">
        <w:rPr>
          <w:rFonts w:ascii="Times New Roman" w:hAnsi="Times New Roman" w:cs="Times New Roman"/>
        </w:rPr>
        <w:t>satu</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pengamatan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ke</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pengamatan</w:t>
      </w:r>
      <w:proofErr w:type="spellEnd"/>
      <w:r w:rsidRPr="003B619D">
        <w:rPr>
          <w:rFonts w:ascii="Times New Roman" w:hAnsi="Times New Roman" w:cs="Times New Roman"/>
        </w:rPr>
        <w:t xml:space="preserve"> yang lain.</w:t>
      </w:r>
      <w:r>
        <w:rPr>
          <w:rFonts w:ascii="Times New Roman" w:hAnsi="Times New Roman" w:cs="Times New Roman"/>
        </w:rPr>
        <w:t xml:space="preserve"> </w:t>
      </w:r>
      <w:r w:rsidRPr="003B619D">
        <w:rPr>
          <w:rFonts w:ascii="Times New Roman" w:hAnsi="Times New Roman" w:cs="Times New Roman"/>
        </w:rPr>
        <w:t xml:space="preserve">Cara yang </w:t>
      </w:r>
      <w:proofErr w:type="spellStart"/>
      <w:r w:rsidRPr="003B619D">
        <w:rPr>
          <w:rFonts w:ascii="Times New Roman" w:hAnsi="Times New Roman" w:cs="Times New Roman"/>
        </w:rPr>
        <w:t>digunakan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untuk</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mengetahui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ada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tidaknya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heteroskedastisitas</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dalam</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penelitian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ini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yaitu</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dengan</w:t>
      </w:r>
      <w:proofErr w:type="spellEnd"/>
      <w:r w:rsidRPr="003B619D">
        <w:rPr>
          <w:rFonts w:ascii="Times New Roman" w:hAnsi="Times New Roman" w:cs="Times New Roman"/>
        </w:rPr>
        <w:t xml:space="preserve"> uji </w:t>
      </w:r>
      <w:proofErr w:type="spellStart"/>
      <w:r w:rsidRPr="003B619D">
        <w:rPr>
          <w:rFonts w:ascii="Times New Roman" w:hAnsi="Times New Roman" w:cs="Times New Roman"/>
          <w:i/>
          <w:iCs/>
        </w:rPr>
        <w:t>Glejser</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dengan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ketentuan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apabila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nilai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signifikansi</w:t>
      </w:r>
      <w:proofErr w:type="spellEnd"/>
      <w:r w:rsidRPr="003B619D">
        <w:rPr>
          <w:rFonts w:ascii="Times New Roman" w:hAnsi="Times New Roman" w:cs="Times New Roman"/>
        </w:rPr>
        <w:t xml:space="preserve"> (Sig.) &gt; 0,05 </w:t>
      </w:r>
      <w:proofErr w:type="spellStart"/>
      <w:r w:rsidRPr="003B619D">
        <w:rPr>
          <w:rFonts w:ascii="Times New Roman" w:hAnsi="Times New Roman" w:cs="Times New Roman"/>
        </w:rPr>
        <w:t>maka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tidak</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terjadi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gejala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heteroskedastisitas</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Namun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sebaliknya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jika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nilai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signifikansi</w:t>
      </w:r>
      <w:proofErr w:type="spellEnd"/>
      <w:r w:rsidRPr="003B619D">
        <w:rPr>
          <w:rFonts w:ascii="Times New Roman" w:hAnsi="Times New Roman" w:cs="Times New Roman"/>
        </w:rPr>
        <w:t xml:space="preserve"> (Sig.) &lt; 0,05 </w:t>
      </w:r>
      <w:proofErr w:type="spellStart"/>
      <w:r w:rsidRPr="003B619D">
        <w:rPr>
          <w:rFonts w:ascii="Times New Roman" w:hAnsi="Times New Roman" w:cs="Times New Roman"/>
        </w:rPr>
        <w:t>maka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terjadi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heteroskedastisitas</w:t>
      </w:r>
      <w:proofErr w:type="spellEnd"/>
      <w:r w:rsidRPr="003B619D">
        <w:rPr>
          <w:rFonts w:ascii="Times New Roman" w:hAnsi="Times New Roman" w:cs="Times New Roman"/>
        </w:rPr>
        <w:t xml:space="preserve">. Hasil Uji </w:t>
      </w:r>
      <w:proofErr w:type="spellStart"/>
      <w:r w:rsidRPr="003B619D">
        <w:rPr>
          <w:rFonts w:ascii="Times New Roman" w:hAnsi="Times New Roman" w:cs="Times New Roman"/>
        </w:rPr>
        <w:t>Heteroskedastisitas</w:t>
      </w:r>
      <w:proofErr w:type="spellEnd"/>
      <w:r w:rsidRPr="003B619D">
        <w:rPr>
          <w:rFonts w:ascii="Times New Roman" w:hAnsi="Times New Roman" w:cs="Times New Roman"/>
        </w:rPr>
        <w:t xml:space="preserve"> pada </w:t>
      </w:r>
      <w:proofErr w:type="spellStart"/>
      <w:r w:rsidRPr="003B619D">
        <w:rPr>
          <w:rFonts w:ascii="Times New Roman" w:hAnsi="Times New Roman" w:cs="Times New Roman"/>
        </w:rPr>
        <w:t>penelitian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ini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adalah</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sebagai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berikut</w:t>
      </w:r>
      <w:proofErr w:type="spellEnd"/>
      <w:r w:rsidRPr="003B619D">
        <w:rPr>
          <w:rFonts w:ascii="Times New Roman" w:hAnsi="Times New Roman" w:cs="Times New Roman"/>
        </w:rPr>
        <w:t>:</w:t>
      </w:r>
    </w:p>
    <w:p w14:paraId="3CF48B50" w14:textId="77777777" w:rsidR="003B619D" w:rsidRPr="003B619D" w:rsidRDefault="003B619D" w:rsidP="008859A3">
      <w:pPr>
        <w:jc w:val="both"/>
        <w:rPr>
          <w:rFonts w:ascii="Times New Roman" w:hAnsi="Times New Roman" w:cs="Times New Roman"/>
        </w:rPr>
      </w:pPr>
    </w:p>
    <w:p w14:paraId="7363DAD5" w14:textId="4ACEC746" w:rsidR="003B619D" w:rsidRPr="003B619D" w:rsidRDefault="003B619D" w:rsidP="003B619D">
      <w:pPr>
        <w:pStyle w:val="ListParagraph"/>
        <w:autoSpaceDE w:val="0"/>
        <w:autoSpaceDN w:val="0"/>
        <w:adjustRightInd w:val="0"/>
        <w:spacing w:after="0" w:line="480" w:lineRule="auto"/>
        <w:ind w:left="851"/>
        <w:jc w:val="center"/>
        <w:rPr>
          <w:rFonts w:ascii="Times New Roman" w:hAnsi="Times New Roman" w:cs="Times New Roman"/>
          <w:b/>
          <w:bCs/>
          <w:sz w:val="24"/>
          <w:szCs w:val="24"/>
          <w:lang w:val="en-ID"/>
        </w:rPr>
      </w:pPr>
      <w:r w:rsidRPr="003B619D">
        <w:rPr>
          <w:rFonts w:ascii="Times New Roman" w:hAnsi="Times New Roman" w:cs="Times New Roman"/>
          <w:b/>
          <w:bCs/>
          <w:lang w:val="en-ID"/>
        </w:rPr>
        <w:lastRenderedPageBreak/>
        <w:t xml:space="preserve">Hasil </w:t>
      </w:r>
      <w:proofErr w:type="spellStart"/>
      <w:r w:rsidRPr="003B619D">
        <w:rPr>
          <w:rFonts w:ascii="Times New Roman" w:hAnsi="Times New Roman" w:cs="Times New Roman"/>
          <w:b/>
          <w:bCs/>
          <w:lang w:val="en-ID"/>
        </w:rPr>
        <w:t>Pengujian</w:t>
      </w:r>
      <w:proofErr w:type="spellEnd"/>
      <w:r w:rsidRPr="003B619D">
        <w:rPr>
          <w:rFonts w:ascii="Times New Roman" w:hAnsi="Times New Roman" w:cs="Times New Roman"/>
          <w:b/>
          <w:bCs/>
          <w:lang w:val="en-ID"/>
        </w:rPr>
        <w:t xml:space="preserve"> </w:t>
      </w:r>
      <w:proofErr w:type="spellStart"/>
      <w:r w:rsidRPr="003B619D">
        <w:rPr>
          <w:rFonts w:ascii="Times New Roman" w:hAnsi="Times New Roman" w:cs="Times New Roman"/>
          <w:b/>
          <w:bCs/>
          <w:lang w:val="en-ID"/>
        </w:rPr>
        <w:t>Heteroskedastisitas</w:t>
      </w:r>
      <w:proofErr w:type="spellEnd"/>
      <w:r w:rsidRPr="003B619D">
        <w:rPr>
          <w:rFonts w:ascii="Times New Roman" w:hAnsi="Times New Roman" w:cs="Times New Roman"/>
          <w:b/>
          <w:bCs/>
          <w:lang w:val="en-ID"/>
        </w:rPr>
        <w:t xml:space="preserve"> </w:t>
      </w:r>
      <w:proofErr w:type="spellStart"/>
      <w:r w:rsidRPr="003B619D">
        <w:rPr>
          <w:rFonts w:ascii="Times New Roman" w:hAnsi="Times New Roman" w:cs="Times New Roman"/>
          <w:b/>
          <w:bCs/>
          <w:lang w:val="en-ID"/>
        </w:rPr>
        <w:t>dengan</w:t>
      </w:r>
      <w:proofErr w:type="spellEnd"/>
      <w:r w:rsidRPr="003B619D">
        <w:rPr>
          <w:rFonts w:ascii="Times New Roman" w:hAnsi="Times New Roman" w:cs="Times New Roman"/>
          <w:b/>
          <w:bCs/>
          <w:lang w:val="en-ID"/>
        </w:rPr>
        <w:t xml:space="preserve"> </w:t>
      </w:r>
      <w:proofErr w:type="spellStart"/>
      <w:r w:rsidRPr="003B619D">
        <w:rPr>
          <w:rFonts w:ascii="Times New Roman" w:hAnsi="Times New Roman" w:cs="Times New Roman"/>
          <w:b/>
          <w:bCs/>
          <w:lang w:val="en-ID"/>
        </w:rPr>
        <w:t>Glejser</w:t>
      </w:r>
      <w:proofErr w:type="spellEnd"/>
    </w:p>
    <w:tbl>
      <w:tblPr>
        <w:tblW w:w="70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134"/>
        <w:gridCol w:w="993"/>
        <w:gridCol w:w="1134"/>
        <w:gridCol w:w="1417"/>
        <w:gridCol w:w="993"/>
        <w:gridCol w:w="992"/>
      </w:tblGrid>
      <w:tr w:rsidR="003B619D" w:rsidRPr="003B619D" w14:paraId="457B731A" w14:textId="77777777" w:rsidTr="00AA517E">
        <w:trPr>
          <w:cantSplit/>
          <w:jc w:val="right"/>
        </w:trPr>
        <w:tc>
          <w:tcPr>
            <w:tcW w:w="1559" w:type="dxa"/>
            <w:gridSpan w:val="2"/>
            <w:vMerge w:val="restart"/>
            <w:shd w:val="clear" w:color="auto" w:fill="auto"/>
            <w:vAlign w:val="center"/>
          </w:tcPr>
          <w:p w14:paraId="497DE01B"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Model</w:t>
            </w:r>
          </w:p>
        </w:tc>
        <w:tc>
          <w:tcPr>
            <w:tcW w:w="2127" w:type="dxa"/>
            <w:gridSpan w:val="2"/>
            <w:shd w:val="clear" w:color="auto" w:fill="auto"/>
            <w:vAlign w:val="center"/>
          </w:tcPr>
          <w:p w14:paraId="7D0B43FF"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Unstandardized Coefficients</w:t>
            </w:r>
          </w:p>
        </w:tc>
        <w:tc>
          <w:tcPr>
            <w:tcW w:w="1417" w:type="dxa"/>
            <w:shd w:val="clear" w:color="auto" w:fill="auto"/>
            <w:vAlign w:val="center"/>
          </w:tcPr>
          <w:p w14:paraId="343C85D3"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Standardized Coefficients</w:t>
            </w:r>
          </w:p>
        </w:tc>
        <w:tc>
          <w:tcPr>
            <w:tcW w:w="993" w:type="dxa"/>
            <w:vMerge w:val="restart"/>
            <w:shd w:val="clear" w:color="auto" w:fill="auto"/>
            <w:vAlign w:val="center"/>
          </w:tcPr>
          <w:p w14:paraId="10E6B09E"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t</w:t>
            </w:r>
          </w:p>
        </w:tc>
        <w:tc>
          <w:tcPr>
            <w:tcW w:w="992" w:type="dxa"/>
            <w:vMerge w:val="restart"/>
            <w:shd w:val="clear" w:color="auto" w:fill="auto"/>
            <w:vAlign w:val="center"/>
          </w:tcPr>
          <w:p w14:paraId="7D126361"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Sig.</w:t>
            </w:r>
          </w:p>
        </w:tc>
      </w:tr>
      <w:tr w:rsidR="003B619D" w:rsidRPr="003B619D" w14:paraId="36F5D39D" w14:textId="77777777" w:rsidTr="00AA517E">
        <w:trPr>
          <w:cantSplit/>
          <w:jc w:val="right"/>
        </w:trPr>
        <w:tc>
          <w:tcPr>
            <w:tcW w:w="1559" w:type="dxa"/>
            <w:gridSpan w:val="2"/>
            <w:vMerge/>
            <w:shd w:val="clear" w:color="auto" w:fill="auto"/>
            <w:vAlign w:val="center"/>
          </w:tcPr>
          <w:p w14:paraId="2BFB97D2"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993" w:type="dxa"/>
            <w:shd w:val="clear" w:color="auto" w:fill="auto"/>
            <w:vAlign w:val="center"/>
          </w:tcPr>
          <w:p w14:paraId="6DFC11ED"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B</w:t>
            </w:r>
          </w:p>
        </w:tc>
        <w:tc>
          <w:tcPr>
            <w:tcW w:w="1134" w:type="dxa"/>
            <w:shd w:val="clear" w:color="auto" w:fill="auto"/>
            <w:vAlign w:val="center"/>
          </w:tcPr>
          <w:p w14:paraId="7A48AB9A"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Std. Error</w:t>
            </w:r>
          </w:p>
        </w:tc>
        <w:tc>
          <w:tcPr>
            <w:tcW w:w="1417" w:type="dxa"/>
            <w:shd w:val="clear" w:color="auto" w:fill="auto"/>
            <w:vAlign w:val="center"/>
          </w:tcPr>
          <w:p w14:paraId="50EC328C"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Beta</w:t>
            </w:r>
          </w:p>
        </w:tc>
        <w:tc>
          <w:tcPr>
            <w:tcW w:w="993" w:type="dxa"/>
            <w:vMerge/>
            <w:shd w:val="clear" w:color="auto" w:fill="auto"/>
            <w:vAlign w:val="center"/>
          </w:tcPr>
          <w:p w14:paraId="105C0B97"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992" w:type="dxa"/>
            <w:vMerge/>
            <w:shd w:val="clear" w:color="auto" w:fill="auto"/>
            <w:vAlign w:val="center"/>
          </w:tcPr>
          <w:p w14:paraId="36355475"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r>
      <w:tr w:rsidR="003B619D" w:rsidRPr="003B619D" w14:paraId="782C270C" w14:textId="77777777" w:rsidTr="00AA517E">
        <w:trPr>
          <w:cantSplit/>
          <w:jc w:val="right"/>
        </w:trPr>
        <w:tc>
          <w:tcPr>
            <w:tcW w:w="425" w:type="dxa"/>
            <w:vMerge w:val="restart"/>
            <w:shd w:val="clear" w:color="auto" w:fill="auto"/>
            <w:vAlign w:val="center"/>
          </w:tcPr>
          <w:p w14:paraId="0FC3EFFA"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w:t>
            </w:r>
          </w:p>
        </w:tc>
        <w:tc>
          <w:tcPr>
            <w:tcW w:w="1134" w:type="dxa"/>
            <w:shd w:val="clear" w:color="auto" w:fill="auto"/>
            <w:vAlign w:val="center"/>
          </w:tcPr>
          <w:p w14:paraId="6AD9F74D"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(Constant)</w:t>
            </w:r>
          </w:p>
        </w:tc>
        <w:tc>
          <w:tcPr>
            <w:tcW w:w="993" w:type="dxa"/>
            <w:shd w:val="clear" w:color="auto" w:fill="auto"/>
            <w:vAlign w:val="center"/>
          </w:tcPr>
          <w:p w14:paraId="46F128A1"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.287</w:t>
            </w:r>
          </w:p>
        </w:tc>
        <w:tc>
          <w:tcPr>
            <w:tcW w:w="1134" w:type="dxa"/>
            <w:shd w:val="clear" w:color="auto" w:fill="auto"/>
            <w:vAlign w:val="center"/>
          </w:tcPr>
          <w:p w14:paraId="2CB07272"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1.069</w:t>
            </w:r>
          </w:p>
        </w:tc>
        <w:tc>
          <w:tcPr>
            <w:tcW w:w="1417" w:type="dxa"/>
            <w:shd w:val="clear" w:color="auto" w:fill="auto"/>
            <w:vAlign w:val="center"/>
          </w:tcPr>
          <w:p w14:paraId="08233D9C"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993" w:type="dxa"/>
            <w:shd w:val="clear" w:color="auto" w:fill="auto"/>
            <w:vAlign w:val="center"/>
          </w:tcPr>
          <w:p w14:paraId="4AFF3402"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.269</w:t>
            </w:r>
          </w:p>
        </w:tc>
        <w:tc>
          <w:tcPr>
            <w:tcW w:w="992" w:type="dxa"/>
            <w:shd w:val="clear" w:color="auto" w:fill="auto"/>
            <w:vAlign w:val="center"/>
          </w:tcPr>
          <w:p w14:paraId="3B7AFC41"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.789</w:t>
            </w:r>
          </w:p>
        </w:tc>
      </w:tr>
      <w:tr w:rsidR="003B619D" w:rsidRPr="003B619D" w14:paraId="29EBD730" w14:textId="77777777" w:rsidTr="00AA517E">
        <w:trPr>
          <w:cantSplit/>
          <w:jc w:val="right"/>
        </w:trPr>
        <w:tc>
          <w:tcPr>
            <w:tcW w:w="425" w:type="dxa"/>
            <w:vMerge/>
            <w:shd w:val="clear" w:color="auto" w:fill="auto"/>
            <w:vAlign w:val="center"/>
          </w:tcPr>
          <w:p w14:paraId="50E2E49B"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1134" w:type="dxa"/>
            <w:shd w:val="clear" w:color="auto" w:fill="auto"/>
            <w:vAlign w:val="center"/>
          </w:tcPr>
          <w:p w14:paraId="2B68E1DB"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NPL</w:t>
            </w:r>
          </w:p>
        </w:tc>
        <w:tc>
          <w:tcPr>
            <w:tcW w:w="993" w:type="dxa"/>
            <w:shd w:val="clear" w:color="auto" w:fill="auto"/>
            <w:vAlign w:val="center"/>
          </w:tcPr>
          <w:p w14:paraId="71AD5656"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-.166</w:t>
            </w:r>
          </w:p>
        </w:tc>
        <w:tc>
          <w:tcPr>
            <w:tcW w:w="1134" w:type="dxa"/>
            <w:shd w:val="clear" w:color="auto" w:fill="auto"/>
            <w:vAlign w:val="center"/>
          </w:tcPr>
          <w:p w14:paraId="21D621E5"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.089</w:t>
            </w:r>
          </w:p>
        </w:tc>
        <w:tc>
          <w:tcPr>
            <w:tcW w:w="1417" w:type="dxa"/>
            <w:shd w:val="clear" w:color="auto" w:fill="auto"/>
            <w:vAlign w:val="center"/>
          </w:tcPr>
          <w:p w14:paraId="2EDF2363"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-.209</w:t>
            </w:r>
          </w:p>
        </w:tc>
        <w:tc>
          <w:tcPr>
            <w:tcW w:w="993" w:type="dxa"/>
            <w:shd w:val="clear" w:color="auto" w:fill="auto"/>
            <w:vAlign w:val="center"/>
          </w:tcPr>
          <w:p w14:paraId="415D5499"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-1.857</w:t>
            </w:r>
          </w:p>
        </w:tc>
        <w:tc>
          <w:tcPr>
            <w:tcW w:w="992" w:type="dxa"/>
            <w:shd w:val="clear" w:color="auto" w:fill="auto"/>
            <w:vAlign w:val="center"/>
          </w:tcPr>
          <w:p w14:paraId="34833DEF"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.067</w:t>
            </w:r>
          </w:p>
        </w:tc>
      </w:tr>
      <w:tr w:rsidR="003B619D" w:rsidRPr="003B619D" w14:paraId="71B3233D" w14:textId="77777777" w:rsidTr="00AA517E">
        <w:trPr>
          <w:cantSplit/>
          <w:jc w:val="right"/>
        </w:trPr>
        <w:tc>
          <w:tcPr>
            <w:tcW w:w="425" w:type="dxa"/>
            <w:vMerge/>
            <w:shd w:val="clear" w:color="auto" w:fill="auto"/>
            <w:vAlign w:val="center"/>
          </w:tcPr>
          <w:p w14:paraId="57AB0C5A"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1134" w:type="dxa"/>
            <w:shd w:val="clear" w:color="auto" w:fill="auto"/>
            <w:vAlign w:val="center"/>
          </w:tcPr>
          <w:p w14:paraId="5805B036"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LDR</w:t>
            </w:r>
          </w:p>
        </w:tc>
        <w:tc>
          <w:tcPr>
            <w:tcW w:w="993" w:type="dxa"/>
            <w:shd w:val="clear" w:color="auto" w:fill="auto"/>
            <w:vAlign w:val="center"/>
          </w:tcPr>
          <w:p w14:paraId="6D45E773"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-.089</w:t>
            </w:r>
          </w:p>
        </w:tc>
        <w:tc>
          <w:tcPr>
            <w:tcW w:w="1134" w:type="dxa"/>
            <w:shd w:val="clear" w:color="auto" w:fill="auto"/>
            <w:vAlign w:val="center"/>
          </w:tcPr>
          <w:p w14:paraId="2DCD0CD5"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.512</w:t>
            </w:r>
          </w:p>
        </w:tc>
        <w:tc>
          <w:tcPr>
            <w:tcW w:w="1417" w:type="dxa"/>
            <w:shd w:val="clear" w:color="auto" w:fill="auto"/>
            <w:vAlign w:val="center"/>
          </w:tcPr>
          <w:p w14:paraId="2E720A24"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-.020</w:t>
            </w:r>
          </w:p>
        </w:tc>
        <w:tc>
          <w:tcPr>
            <w:tcW w:w="993" w:type="dxa"/>
            <w:shd w:val="clear" w:color="auto" w:fill="auto"/>
            <w:vAlign w:val="center"/>
          </w:tcPr>
          <w:p w14:paraId="67FBDAD9"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-.175</w:t>
            </w:r>
          </w:p>
        </w:tc>
        <w:tc>
          <w:tcPr>
            <w:tcW w:w="992" w:type="dxa"/>
            <w:shd w:val="clear" w:color="auto" w:fill="auto"/>
            <w:vAlign w:val="center"/>
          </w:tcPr>
          <w:p w14:paraId="44079385"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.862</w:t>
            </w:r>
          </w:p>
        </w:tc>
      </w:tr>
      <w:tr w:rsidR="003B619D" w:rsidRPr="003B619D" w14:paraId="2E739999" w14:textId="77777777" w:rsidTr="00AA517E">
        <w:trPr>
          <w:cantSplit/>
          <w:jc w:val="right"/>
        </w:trPr>
        <w:tc>
          <w:tcPr>
            <w:tcW w:w="425" w:type="dxa"/>
            <w:vMerge/>
            <w:shd w:val="clear" w:color="auto" w:fill="auto"/>
            <w:vAlign w:val="center"/>
          </w:tcPr>
          <w:p w14:paraId="005BD7C5"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1134" w:type="dxa"/>
            <w:shd w:val="clear" w:color="auto" w:fill="auto"/>
            <w:vAlign w:val="center"/>
          </w:tcPr>
          <w:p w14:paraId="5E7156BD"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NIM</w:t>
            </w:r>
          </w:p>
        </w:tc>
        <w:tc>
          <w:tcPr>
            <w:tcW w:w="993" w:type="dxa"/>
            <w:shd w:val="clear" w:color="auto" w:fill="auto"/>
            <w:vAlign w:val="center"/>
          </w:tcPr>
          <w:p w14:paraId="3D197704"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.142</w:t>
            </w:r>
          </w:p>
        </w:tc>
        <w:tc>
          <w:tcPr>
            <w:tcW w:w="1134" w:type="dxa"/>
            <w:shd w:val="clear" w:color="auto" w:fill="auto"/>
            <w:vAlign w:val="center"/>
          </w:tcPr>
          <w:p w14:paraId="14F79AF7"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.232</w:t>
            </w:r>
          </w:p>
        </w:tc>
        <w:tc>
          <w:tcPr>
            <w:tcW w:w="1417" w:type="dxa"/>
            <w:shd w:val="clear" w:color="auto" w:fill="auto"/>
            <w:vAlign w:val="center"/>
          </w:tcPr>
          <w:p w14:paraId="7A00A648"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.071</w:t>
            </w:r>
          </w:p>
        </w:tc>
        <w:tc>
          <w:tcPr>
            <w:tcW w:w="993" w:type="dxa"/>
            <w:shd w:val="clear" w:color="auto" w:fill="auto"/>
            <w:vAlign w:val="center"/>
          </w:tcPr>
          <w:p w14:paraId="05F80CF9"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.613</w:t>
            </w:r>
          </w:p>
        </w:tc>
        <w:tc>
          <w:tcPr>
            <w:tcW w:w="992" w:type="dxa"/>
            <w:shd w:val="clear" w:color="auto" w:fill="auto"/>
            <w:vAlign w:val="center"/>
          </w:tcPr>
          <w:p w14:paraId="181666D4"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.542</w:t>
            </w:r>
          </w:p>
        </w:tc>
      </w:tr>
      <w:tr w:rsidR="003B619D" w:rsidRPr="003B619D" w14:paraId="683B5C53" w14:textId="77777777" w:rsidTr="00AA517E">
        <w:trPr>
          <w:cantSplit/>
          <w:jc w:val="right"/>
        </w:trPr>
        <w:tc>
          <w:tcPr>
            <w:tcW w:w="425" w:type="dxa"/>
            <w:vMerge/>
            <w:shd w:val="clear" w:color="auto" w:fill="auto"/>
            <w:vAlign w:val="center"/>
          </w:tcPr>
          <w:p w14:paraId="23D86078" w14:textId="77777777" w:rsidR="003B619D" w:rsidRPr="003B619D" w:rsidRDefault="003B619D" w:rsidP="00AA517E">
            <w:pPr>
              <w:autoSpaceDE w:val="0"/>
              <w:autoSpaceDN w:val="0"/>
              <w:adjustRightInd w:val="0"/>
              <w:spacing w:after="0" w:line="360" w:lineRule="auto"/>
              <w:jc w:val="center"/>
              <w:rPr>
                <w:rFonts w:ascii="Times New Roman" w:hAnsi="Times New Roman" w:cs="Times New Roman"/>
                <w:lang w:val="en-ID"/>
              </w:rPr>
            </w:pPr>
          </w:p>
        </w:tc>
        <w:tc>
          <w:tcPr>
            <w:tcW w:w="1134" w:type="dxa"/>
            <w:shd w:val="clear" w:color="auto" w:fill="auto"/>
            <w:vAlign w:val="center"/>
          </w:tcPr>
          <w:p w14:paraId="3EF9A5EC"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CAR</w:t>
            </w:r>
          </w:p>
        </w:tc>
        <w:tc>
          <w:tcPr>
            <w:tcW w:w="993" w:type="dxa"/>
            <w:shd w:val="clear" w:color="auto" w:fill="auto"/>
            <w:vAlign w:val="center"/>
          </w:tcPr>
          <w:p w14:paraId="0A5F2FC5"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.147</w:t>
            </w:r>
          </w:p>
        </w:tc>
        <w:tc>
          <w:tcPr>
            <w:tcW w:w="1134" w:type="dxa"/>
            <w:shd w:val="clear" w:color="auto" w:fill="auto"/>
            <w:vAlign w:val="center"/>
          </w:tcPr>
          <w:p w14:paraId="00B854AA"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.295</w:t>
            </w:r>
          </w:p>
        </w:tc>
        <w:tc>
          <w:tcPr>
            <w:tcW w:w="1417" w:type="dxa"/>
            <w:shd w:val="clear" w:color="auto" w:fill="auto"/>
            <w:vAlign w:val="center"/>
          </w:tcPr>
          <w:p w14:paraId="3A94A4CC"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.055</w:t>
            </w:r>
          </w:p>
        </w:tc>
        <w:tc>
          <w:tcPr>
            <w:tcW w:w="993" w:type="dxa"/>
            <w:shd w:val="clear" w:color="auto" w:fill="auto"/>
            <w:vAlign w:val="center"/>
          </w:tcPr>
          <w:p w14:paraId="7382F1EF"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.499</w:t>
            </w:r>
          </w:p>
        </w:tc>
        <w:tc>
          <w:tcPr>
            <w:tcW w:w="992" w:type="dxa"/>
            <w:shd w:val="clear" w:color="auto" w:fill="auto"/>
            <w:vAlign w:val="center"/>
          </w:tcPr>
          <w:p w14:paraId="0188629A" w14:textId="77777777" w:rsidR="003B619D" w:rsidRPr="003B619D" w:rsidRDefault="003B619D" w:rsidP="00AA517E">
            <w:pPr>
              <w:autoSpaceDE w:val="0"/>
              <w:autoSpaceDN w:val="0"/>
              <w:adjustRightInd w:val="0"/>
              <w:spacing w:after="0" w:line="360" w:lineRule="auto"/>
              <w:ind w:left="60" w:right="60"/>
              <w:jc w:val="center"/>
              <w:rPr>
                <w:rFonts w:ascii="Times New Roman" w:hAnsi="Times New Roman" w:cs="Times New Roman"/>
                <w:lang w:val="en-ID"/>
              </w:rPr>
            </w:pPr>
            <w:r w:rsidRPr="003B619D">
              <w:rPr>
                <w:rFonts w:ascii="Times New Roman" w:hAnsi="Times New Roman" w:cs="Times New Roman"/>
                <w:lang w:val="en-ID"/>
              </w:rPr>
              <w:t>.619</w:t>
            </w:r>
          </w:p>
        </w:tc>
      </w:tr>
      <w:tr w:rsidR="003B619D" w:rsidRPr="003B619D" w14:paraId="0440B193" w14:textId="77777777" w:rsidTr="00AA517E">
        <w:trPr>
          <w:cantSplit/>
          <w:jc w:val="right"/>
        </w:trPr>
        <w:tc>
          <w:tcPr>
            <w:tcW w:w="7088" w:type="dxa"/>
            <w:gridSpan w:val="7"/>
            <w:shd w:val="clear" w:color="auto" w:fill="auto"/>
            <w:vAlign w:val="center"/>
          </w:tcPr>
          <w:p w14:paraId="4851C6B4" w14:textId="77777777" w:rsidR="003B619D" w:rsidRPr="003B619D" w:rsidRDefault="003B619D" w:rsidP="00AA517E">
            <w:pPr>
              <w:autoSpaceDE w:val="0"/>
              <w:autoSpaceDN w:val="0"/>
              <w:adjustRightInd w:val="0"/>
              <w:spacing w:after="0" w:line="360" w:lineRule="auto"/>
              <w:ind w:left="60" w:right="60"/>
              <w:jc w:val="both"/>
              <w:rPr>
                <w:rFonts w:ascii="Times New Roman" w:hAnsi="Times New Roman" w:cs="Times New Roman"/>
                <w:lang w:val="en-ID"/>
              </w:rPr>
            </w:pPr>
            <w:r w:rsidRPr="003B619D">
              <w:rPr>
                <w:rFonts w:ascii="Times New Roman" w:hAnsi="Times New Roman" w:cs="Times New Roman"/>
                <w:lang w:val="en-ID"/>
              </w:rPr>
              <w:t>a. Dependent Variable: ABS_RES</w:t>
            </w:r>
          </w:p>
        </w:tc>
      </w:tr>
    </w:tbl>
    <w:p w14:paraId="402AF805" w14:textId="77777777" w:rsidR="00D35850" w:rsidRDefault="00D35850" w:rsidP="00D35850">
      <w:pPr>
        <w:ind w:firstLine="720"/>
        <w:jc w:val="both"/>
        <w:rPr>
          <w:sz w:val="20"/>
          <w:szCs w:val="20"/>
        </w:rPr>
      </w:pPr>
    </w:p>
    <w:p w14:paraId="63A2FF1B" w14:textId="4B79C164" w:rsidR="003B619D" w:rsidRDefault="003B619D" w:rsidP="00D35850">
      <w:pPr>
        <w:ind w:firstLine="720"/>
        <w:jc w:val="both"/>
        <w:rPr>
          <w:rFonts w:ascii="Times New Roman" w:hAnsi="Times New Roman" w:cs="Times New Roman"/>
        </w:rPr>
      </w:pPr>
      <w:proofErr w:type="spellStart"/>
      <w:r w:rsidRPr="003B619D">
        <w:rPr>
          <w:rFonts w:ascii="Times New Roman" w:hAnsi="Times New Roman" w:cs="Times New Roman"/>
        </w:rPr>
        <w:t>Berdasarkan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hasil</w:t>
      </w:r>
      <w:proofErr w:type="spellEnd"/>
      <w:r w:rsidRPr="003B619D">
        <w:rPr>
          <w:rFonts w:ascii="Times New Roman" w:hAnsi="Times New Roman" w:cs="Times New Roman"/>
        </w:rPr>
        <w:t xml:space="preserve"> uji </w:t>
      </w:r>
      <w:proofErr w:type="spellStart"/>
      <w:r w:rsidRPr="003B619D">
        <w:rPr>
          <w:rFonts w:ascii="Times New Roman" w:hAnsi="Times New Roman" w:cs="Times New Roman"/>
        </w:rPr>
        <w:t>heteroskedastisitas</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dengan</w:t>
      </w:r>
      <w:proofErr w:type="spellEnd"/>
      <w:r w:rsidRPr="003B619D">
        <w:rPr>
          <w:rFonts w:ascii="Times New Roman" w:hAnsi="Times New Roman" w:cs="Times New Roman"/>
        </w:rPr>
        <w:t xml:space="preserve"> uji </w:t>
      </w:r>
      <w:proofErr w:type="spellStart"/>
      <w:r w:rsidRPr="003B619D">
        <w:rPr>
          <w:rFonts w:ascii="Times New Roman" w:hAnsi="Times New Roman" w:cs="Times New Roman"/>
        </w:rPr>
        <w:t>glejser</w:t>
      </w:r>
      <w:proofErr w:type="spellEnd"/>
      <w:r w:rsidRPr="003B619D">
        <w:rPr>
          <w:rFonts w:ascii="Times New Roman" w:hAnsi="Times New Roman" w:cs="Times New Roman"/>
        </w:rPr>
        <w:t xml:space="preserve"> pada </w:t>
      </w:r>
      <w:proofErr w:type="spellStart"/>
      <w:r w:rsidRPr="003B619D">
        <w:rPr>
          <w:rFonts w:ascii="Times New Roman" w:hAnsi="Times New Roman" w:cs="Times New Roman"/>
        </w:rPr>
        <w:t>tabel</w:t>
      </w:r>
      <w:proofErr w:type="spellEnd"/>
      <w:r w:rsidRPr="003B619D">
        <w:rPr>
          <w:rFonts w:ascii="Times New Roman" w:hAnsi="Times New Roman" w:cs="Times New Roman"/>
        </w:rPr>
        <w:t xml:space="preserve"> 4.6 </w:t>
      </w:r>
      <w:proofErr w:type="spellStart"/>
      <w:r w:rsidRPr="003B619D">
        <w:rPr>
          <w:rFonts w:ascii="Times New Roman" w:hAnsi="Times New Roman" w:cs="Times New Roman"/>
        </w:rPr>
        <w:t>bahwa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seluruh</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variabel</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independen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yaitu</w:t>
      </w:r>
      <w:proofErr w:type="spellEnd"/>
      <w:r w:rsidRPr="003B619D">
        <w:rPr>
          <w:rFonts w:ascii="Times New Roman" w:hAnsi="Times New Roman" w:cs="Times New Roman"/>
        </w:rPr>
        <w:t xml:space="preserve"> </w:t>
      </w:r>
      <w:proofErr w:type="gramStart"/>
      <w:r w:rsidRPr="003B619D">
        <w:rPr>
          <w:rFonts w:ascii="Times New Roman" w:hAnsi="Times New Roman" w:cs="Times New Roman"/>
        </w:rPr>
        <w:t>Non Performing</w:t>
      </w:r>
      <w:proofErr w:type="gramEnd"/>
      <w:r w:rsidRPr="003B619D">
        <w:rPr>
          <w:rFonts w:ascii="Times New Roman" w:hAnsi="Times New Roman" w:cs="Times New Roman"/>
        </w:rPr>
        <w:t xml:space="preserve"> Loan (NPL), Loan to Deposit Ratio (LDR), Net Interest Margin (NIM), dan Capital Adequacy Ratio (CAR) </w:t>
      </w:r>
      <w:proofErr w:type="spellStart"/>
      <w:r w:rsidRPr="003B619D">
        <w:rPr>
          <w:rFonts w:ascii="Times New Roman" w:hAnsi="Times New Roman" w:cs="Times New Roman"/>
        </w:rPr>
        <w:t>menunjukan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nilai</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signifikansi</w:t>
      </w:r>
      <w:proofErr w:type="spellEnd"/>
      <w:r w:rsidRPr="003B619D">
        <w:rPr>
          <w:rFonts w:ascii="Times New Roman" w:hAnsi="Times New Roman" w:cs="Times New Roman"/>
        </w:rPr>
        <w:t xml:space="preserve"> (Sig.) </w:t>
      </w:r>
      <w:proofErr w:type="spellStart"/>
      <w:r w:rsidRPr="003B619D">
        <w:rPr>
          <w:rFonts w:ascii="Times New Roman" w:hAnsi="Times New Roman" w:cs="Times New Roman"/>
        </w:rPr>
        <w:t>diatas</w:t>
      </w:r>
      <w:proofErr w:type="spellEnd"/>
      <w:r w:rsidRPr="003B619D">
        <w:rPr>
          <w:rFonts w:ascii="Times New Roman" w:hAnsi="Times New Roman" w:cs="Times New Roman"/>
        </w:rPr>
        <w:t xml:space="preserve"> 0,05. </w:t>
      </w:r>
      <w:proofErr w:type="spellStart"/>
      <w:r w:rsidRPr="003B619D">
        <w:rPr>
          <w:rFonts w:ascii="Times New Roman" w:hAnsi="Times New Roman" w:cs="Times New Roman"/>
        </w:rPr>
        <w:t>Dengan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demikian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dapat</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dikatakan</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bahwa</w:t>
      </w:r>
      <w:proofErr w:type="spellEnd"/>
      <w:r w:rsidRPr="003B619D">
        <w:rPr>
          <w:rFonts w:ascii="Times New Roman" w:hAnsi="Times New Roman" w:cs="Times New Roman"/>
        </w:rPr>
        <w:t xml:space="preserve"> model yang </w:t>
      </w:r>
      <w:proofErr w:type="spellStart"/>
      <w:r w:rsidRPr="003B619D">
        <w:rPr>
          <w:rFonts w:ascii="Times New Roman" w:hAnsi="Times New Roman" w:cs="Times New Roman"/>
        </w:rPr>
        <w:t>terbentuk</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tidak</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terdapat</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adanya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gejala</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heteroskedastisitas</w:t>
      </w:r>
      <w:proofErr w:type="spellEnd"/>
      <w:r w:rsidRPr="003B619D">
        <w:rPr>
          <w:rFonts w:ascii="Times New Roman" w:hAnsi="Times New Roman" w:cs="Times New Roman"/>
        </w:rPr>
        <w:t xml:space="preserve"> dan </w:t>
      </w:r>
      <w:proofErr w:type="spellStart"/>
      <w:r w:rsidRPr="003B619D">
        <w:rPr>
          <w:rFonts w:ascii="Times New Roman" w:hAnsi="Times New Roman" w:cs="Times New Roman"/>
        </w:rPr>
        <w:t>lolos</w:t>
      </w:r>
      <w:proofErr w:type="spellEnd"/>
      <w:r w:rsidRPr="003B619D">
        <w:rPr>
          <w:rFonts w:ascii="Times New Roman" w:hAnsi="Times New Roman" w:cs="Times New Roman"/>
        </w:rPr>
        <w:t xml:space="preserve"> </w:t>
      </w:r>
      <w:proofErr w:type="spellStart"/>
      <w:r w:rsidRPr="003B619D">
        <w:rPr>
          <w:rFonts w:ascii="Times New Roman" w:hAnsi="Times New Roman" w:cs="Times New Roman"/>
        </w:rPr>
        <w:t>dari</w:t>
      </w:r>
      <w:proofErr w:type="spellEnd"/>
      <w:r w:rsidRPr="003B619D">
        <w:rPr>
          <w:rFonts w:ascii="Times New Roman" w:hAnsi="Times New Roman" w:cs="Times New Roman"/>
        </w:rPr>
        <w:t xml:space="preserve"> uji </w:t>
      </w:r>
      <w:proofErr w:type="spellStart"/>
      <w:r w:rsidRPr="003B619D">
        <w:rPr>
          <w:rFonts w:ascii="Times New Roman" w:hAnsi="Times New Roman" w:cs="Times New Roman"/>
        </w:rPr>
        <w:t>heteroskedastisitas</w:t>
      </w:r>
      <w:proofErr w:type="spellEnd"/>
      <w:r w:rsidRPr="003B619D">
        <w:rPr>
          <w:rFonts w:ascii="Times New Roman" w:hAnsi="Times New Roman" w:cs="Times New Roman"/>
        </w:rPr>
        <w:t>.</w:t>
      </w:r>
    </w:p>
    <w:p w14:paraId="18FCF08C" w14:textId="4812C8B6" w:rsidR="00D35850" w:rsidRDefault="00D35850" w:rsidP="00D35850">
      <w:pPr>
        <w:jc w:val="both"/>
        <w:rPr>
          <w:rFonts w:ascii="Times New Roman" w:hAnsi="Times New Roman" w:cs="Times New Roman"/>
          <w:b/>
          <w:bCs/>
        </w:rPr>
      </w:pPr>
      <w:proofErr w:type="spellStart"/>
      <w:r>
        <w:rPr>
          <w:rFonts w:ascii="Times New Roman" w:hAnsi="Times New Roman" w:cs="Times New Roman"/>
          <w:b/>
          <w:bCs/>
        </w:rPr>
        <w:t>Pengujian</w:t>
      </w:r>
      <w:proofErr w:type="spellEnd"/>
      <w:r>
        <w:rPr>
          <w:rFonts w:ascii="Times New Roman" w:hAnsi="Times New Roman" w:cs="Times New Roman"/>
          <w:b/>
          <w:bCs/>
        </w:rPr>
        <w:t xml:space="preserve"> </w:t>
      </w:r>
      <w:proofErr w:type="spellStart"/>
      <w:r>
        <w:rPr>
          <w:rFonts w:ascii="Times New Roman" w:hAnsi="Times New Roman" w:cs="Times New Roman"/>
          <w:b/>
          <w:bCs/>
        </w:rPr>
        <w:t>Hipotesis</w:t>
      </w:r>
      <w:proofErr w:type="spellEnd"/>
    </w:p>
    <w:p w14:paraId="13AAC9C2" w14:textId="066C3EAF" w:rsidR="00D35850" w:rsidRDefault="00D35850" w:rsidP="00D35850">
      <w:pPr>
        <w:jc w:val="both"/>
        <w:rPr>
          <w:rFonts w:ascii="Times New Roman" w:hAnsi="Times New Roman" w:cs="Times New Roman"/>
          <w:b/>
          <w:bCs/>
        </w:rPr>
      </w:pPr>
      <w:r>
        <w:rPr>
          <w:rFonts w:ascii="Times New Roman" w:hAnsi="Times New Roman" w:cs="Times New Roman"/>
          <w:b/>
          <w:bCs/>
        </w:rPr>
        <w:t xml:space="preserve">Uji </w:t>
      </w:r>
      <w:proofErr w:type="spellStart"/>
      <w:r>
        <w:rPr>
          <w:rFonts w:ascii="Times New Roman" w:hAnsi="Times New Roman" w:cs="Times New Roman"/>
          <w:b/>
          <w:bCs/>
        </w:rPr>
        <w:t>Regresi</w:t>
      </w:r>
      <w:proofErr w:type="spellEnd"/>
      <w:r>
        <w:rPr>
          <w:rFonts w:ascii="Times New Roman" w:hAnsi="Times New Roman" w:cs="Times New Roman"/>
          <w:b/>
          <w:bCs/>
        </w:rPr>
        <w:t xml:space="preserve"> </w:t>
      </w:r>
      <w:proofErr w:type="spellStart"/>
      <w:r>
        <w:rPr>
          <w:rFonts w:ascii="Times New Roman" w:hAnsi="Times New Roman" w:cs="Times New Roman"/>
          <w:b/>
          <w:bCs/>
        </w:rPr>
        <w:t>Liniear</w:t>
      </w:r>
      <w:proofErr w:type="spellEnd"/>
      <w:r>
        <w:rPr>
          <w:rFonts w:ascii="Times New Roman" w:hAnsi="Times New Roman" w:cs="Times New Roman"/>
          <w:b/>
          <w:bCs/>
        </w:rPr>
        <w:t xml:space="preserve"> </w:t>
      </w:r>
      <w:proofErr w:type="spellStart"/>
      <w:r>
        <w:rPr>
          <w:rFonts w:ascii="Times New Roman" w:hAnsi="Times New Roman" w:cs="Times New Roman"/>
          <w:b/>
          <w:bCs/>
        </w:rPr>
        <w:t>Berganda</w:t>
      </w:r>
      <w:proofErr w:type="spellEnd"/>
    </w:p>
    <w:p w14:paraId="01AD7993" w14:textId="1C00F95E" w:rsidR="00D35850" w:rsidRDefault="00D35850" w:rsidP="00D35850">
      <w:pPr>
        <w:ind w:firstLine="720"/>
        <w:jc w:val="both"/>
        <w:rPr>
          <w:rFonts w:ascii="Times New Roman" w:hAnsi="Times New Roman" w:cs="Times New Roman"/>
          <w:lang w:val="en-ID"/>
        </w:rPr>
      </w:pPr>
      <w:proofErr w:type="spellStart"/>
      <w:r w:rsidRPr="00D35850">
        <w:rPr>
          <w:rFonts w:ascii="Times New Roman" w:hAnsi="Times New Roman" w:cs="Times New Roman"/>
          <w:lang w:val="en-ID"/>
        </w:rPr>
        <w:t>Analisis</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ini</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digunakan</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untuk</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memprediksi</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nilai</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dari</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variabel</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i/>
          <w:iCs/>
          <w:lang w:val="en-ID"/>
        </w:rPr>
        <w:t>dependen</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apabila</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nilai</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variabel</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i/>
          <w:iCs/>
          <w:lang w:val="en-ID"/>
        </w:rPr>
        <w:t>independen</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mengalami</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kenaikan</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atau</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penurunan</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selain</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itu</w:t>
      </w:r>
      <w:proofErr w:type="spellEnd"/>
      <w:r w:rsidRPr="00D35850">
        <w:rPr>
          <w:rFonts w:ascii="Times New Roman" w:hAnsi="Times New Roman" w:cs="Times New Roman"/>
          <w:lang w:val="en-ID"/>
        </w:rPr>
        <w:t xml:space="preserve"> juga </w:t>
      </w:r>
      <w:proofErr w:type="spellStart"/>
      <w:r w:rsidRPr="00D35850">
        <w:rPr>
          <w:rFonts w:ascii="Times New Roman" w:hAnsi="Times New Roman" w:cs="Times New Roman"/>
          <w:lang w:val="en-ID"/>
        </w:rPr>
        <w:t>untuk</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mengetahui</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hubungan</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antara</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variabel</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i/>
          <w:iCs/>
          <w:lang w:val="en-ID"/>
        </w:rPr>
        <w:t>independen</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dengan</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variabel</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i/>
          <w:iCs/>
          <w:lang w:val="en-ID"/>
        </w:rPr>
        <w:t>dependen</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apakah</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mempunyai</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hubungan</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positif</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atau</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negatif</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Berikut</w:t>
      </w:r>
      <w:proofErr w:type="spellEnd"/>
      <w:r w:rsidRPr="00D35850">
        <w:rPr>
          <w:rFonts w:ascii="Times New Roman" w:hAnsi="Times New Roman" w:cs="Times New Roman"/>
          <w:lang w:val="en-ID"/>
        </w:rPr>
        <w:t xml:space="preserve"> </w:t>
      </w:r>
      <w:proofErr w:type="spellStart"/>
      <w:r w:rsidRPr="00D35850">
        <w:rPr>
          <w:rFonts w:ascii="Times New Roman" w:hAnsi="Times New Roman" w:cs="Times New Roman"/>
          <w:lang w:val="en-ID"/>
        </w:rPr>
        <w:t>hasil</w:t>
      </w:r>
      <w:proofErr w:type="spellEnd"/>
      <w:r w:rsidRPr="00D35850">
        <w:rPr>
          <w:rFonts w:ascii="Times New Roman" w:hAnsi="Times New Roman" w:cs="Times New Roman"/>
          <w:lang w:val="en-ID"/>
        </w:rPr>
        <w:t xml:space="preserve"> output SPSS 25 </w:t>
      </w:r>
      <w:proofErr w:type="spellStart"/>
      <w:r w:rsidRPr="00D35850">
        <w:rPr>
          <w:rFonts w:ascii="Times New Roman" w:hAnsi="Times New Roman" w:cs="Times New Roman"/>
          <w:lang w:val="en-ID"/>
        </w:rPr>
        <w:t>untuk</w:t>
      </w:r>
      <w:proofErr w:type="spellEnd"/>
      <w:r w:rsidRPr="00D35850">
        <w:rPr>
          <w:rFonts w:ascii="Times New Roman" w:hAnsi="Times New Roman" w:cs="Times New Roman"/>
          <w:lang w:val="en-ID"/>
        </w:rPr>
        <w:t xml:space="preserve"> uji </w:t>
      </w:r>
      <w:proofErr w:type="spellStart"/>
      <w:r w:rsidRPr="00D35850">
        <w:rPr>
          <w:rFonts w:ascii="Times New Roman" w:hAnsi="Times New Roman" w:cs="Times New Roman"/>
          <w:lang w:val="en-ID"/>
        </w:rPr>
        <w:t>regresi</w:t>
      </w:r>
      <w:proofErr w:type="spellEnd"/>
      <w:r w:rsidRPr="00D35850">
        <w:rPr>
          <w:rFonts w:ascii="Times New Roman" w:hAnsi="Times New Roman" w:cs="Times New Roman"/>
          <w:lang w:val="en-ID"/>
        </w:rPr>
        <w:t xml:space="preserve"> linear </w:t>
      </w:r>
      <w:proofErr w:type="spellStart"/>
      <w:r w:rsidRPr="00D35850">
        <w:rPr>
          <w:rFonts w:ascii="Times New Roman" w:hAnsi="Times New Roman" w:cs="Times New Roman"/>
          <w:lang w:val="en-ID"/>
        </w:rPr>
        <w:t>berganda</w:t>
      </w:r>
      <w:proofErr w:type="spellEnd"/>
      <w:r w:rsidRPr="00D35850">
        <w:rPr>
          <w:rFonts w:ascii="Times New Roman" w:hAnsi="Times New Roman" w:cs="Times New Roman"/>
          <w:lang w:val="en-ID"/>
        </w:rPr>
        <w:t>:</w:t>
      </w:r>
    </w:p>
    <w:p w14:paraId="6C6B3BED" w14:textId="645CED2A" w:rsidR="00D35850" w:rsidRPr="00D35850" w:rsidRDefault="00D35850" w:rsidP="00D35850">
      <w:pPr>
        <w:autoSpaceDE w:val="0"/>
        <w:autoSpaceDN w:val="0"/>
        <w:adjustRightInd w:val="0"/>
        <w:spacing w:after="0" w:line="480" w:lineRule="auto"/>
        <w:ind w:firstLine="1134"/>
        <w:jc w:val="center"/>
        <w:rPr>
          <w:rFonts w:ascii="Times New Roman" w:hAnsi="Times New Roman" w:cs="Times New Roman"/>
          <w:lang w:val="en-ID"/>
        </w:rPr>
      </w:pPr>
      <w:r w:rsidRPr="00D35850">
        <w:rPr>
          <w:rFonts w:ascii="Times New Roman" w:hAnsi="Times New Roman" w:cs="Times New Roman"/>
          <w:b/>
          <w:bCs/>
          <w:lang w:val="en-ID"/>
        </w:rPr>
        <w:t xml:space="preserve">Hasil Uji </w:t>
      </w:r>
      <w:proofErr w:type="spellStart"/>
      <w:r w:rsidRPr="00D35850">
        <w:rPr>
          <w:rFonts w:ascii="Times New Roman" w:hAnsi="Times New Roman" w:cs="Times New Roman"/>
          <w:b/>
          <w:bCs/>
          <w:lang w:val="en-ID"/>
        </w:rPr>
        <w:t>Regresi</w:t>
      </w:r>
      <w:proofErr w:type="spellEnd"/>
      <w:r w:rsidRPr="00D35850">
        <w:rPr>
          <w:rFonts w:ascii="Times New Roman" w:hAnsi="Times New Roman" w:cs="Times New Roman"/>
          <w:b/>
          <w:bCs/>
          <w:lang w:val="en-ID"/>
        </w:rPr>
        <w:t xml:space="preserve"> Linear </w:t>
      </w:r>
      <w:proofErr w:type="spellStart"/>
      <w:r w:rsidRPr="00D35850">
        <w:rPr>
          <w:rFonts w:ascii="Times New Roman" w:hAnsi="Times New Roman" w:cs="Times New Roman"/>
          <w:b/>
          <w:bCs/>
          <w:lang w:val="en-ID"/>
        </w:rPr>
        <w:t>Berganda</w:t>
      </w:r>
      <w:proofErr w:type="spellEnd"/>
    </w:p>
    <w:tbl>
      <w:tblPr>
        <w:tblW w:w="74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139"/>
        <w:gridCol w:w="1134"/>
        <w:gridCol w:w="1134"/>
        <w:gridCol w:w="1559"/>
        <w:gridCol w:w="851"/>
        <w:gridCol w:w="1044"/>
      </w:tblGrid>
      <w:tr w:rsidR="00D35850" w:rsidRPr="00D35850" w14:paraId="68973FA0" w14:textId="77777777" w:rsidTr="00963674">
        <w:trPr>
          <w:cantSplit/>
        </w:trPr>
        <w:tc>
          <w:tcPr>
            <w:tcW w:w="1701" w:type="dxa"/>
            <w:gridSpan w:val="2"/>
            <w:vMerge w:val="restart"/>
            <w:shd w:val="clear" w:color="auto" w:fill="auto"/>
            <w:vAlign w:val="center"/>
          </w:tcPr>
          <w:p w14:paraId="69B56113"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Model</w:t>
            </w:r>
          </w:p>
        </w:tc>
        <w:tc>
          <w:tcPr>
            <w:tcW w:w="2268" w:type="dxa"/>
            <w:gridSpan w:val="2"/>
            <w:shd w:val="clear" w:color="auto" w:fill="auto"/>
            <w:vAlign w:val="center"/>
          </w:tcPr>
          <w:p w14:paraId="6E5A0851"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Unstandardized Coefficients</w:t>
            </w:r>
          </w:p>
        </w:tc>
        <w:tc>
          <w:tcPr>
            <w:tcW w:w="1559" w:type="dxa"/>
            <w:shd w:val="clear" w:color="auto" w:fill="auto"/>
            <w:vAlign w:val="center"/>
          </w:tcPr>
          <w:p w14:paraId="0EFDF348"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Standardized Coefficients</w:t>
            </w:r>
          </w:p>
        </w:tc>
        <w:tc>
          <w:tcPr>
            <w:tcW w:w="851" w:type="dxa"/>
            <w:vMerge w:val="restart"/>
            <w:shd w:val="clear" w:color="auto" w:fill="auto"/>
            <w:vAlign w:val="center"/>
          </w:tcPr>
          <w:p w14:paraId="3F6ABB57"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t</w:t>
            </w:r>
          </w:p>
        </w:tc>
        <w:tc>
          <w:tcPr>
            <w:tcW w:w="1044" w:type="dxa"/>
            <w:vMerge w:val="restart"/>
            <w:shd w:val="clear" w:color="auto" w:fill="auto"/>
            <w:vAlign w:val="center"/>
          </w:tcPr>
          <w:p w14:paraId="7CA1DC8E"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Sig.</w:t>
            </w:r>
          </w:p>
        </w:tc>
      </w:tr>
      <w:tr w:rsidR="00D35850" w:rsidRPr="00D35850" w14:paraId="25143CFC" w14:textId="77777777" w:rsidTr="00963674">
        <w:trPr>
          <w:cantSplit/>
        </w:trPr>
        <w:tc>
          <w:tcPr>
            <w:tcW w:w="1701" w:type="dxa"/>
            <w:gridSpan w:val="2"/>
            <w:vMerge/>
            <w:shd w:val="clear" w:color="auto" w:fill="auto"/>
            <w:vAlign w:val="center"/>
          </w:tcPr>
          <w:p w14:paraId="0D70C9B3" w14:textId="77777777" w:rsidR="00D35850" w:rsidRPr="00D35850" w:rsidRDefault="00D35850" w:rsidP="00AA517E">
            <w:pPr>
              <w:autoSpaceDE w:val="0"/>
              <w:autoSpaceDN w:val="0"/>
              <w:adjustRightInd w:val="0"/>
              <w:spacing w:after="0" w:line="360" w:lineRule="auto"/>
              <w:jc w:val="center"/>
              <w:rPr>
                <w:rFonts w:ascii="Times New Roman" w:hAnsi="Times New Roman" w:cs="Times New Roman"/>
                <w:lang w:val="en-ID"/>
              </w:rPr>
            </w:pPr>
          </w:p>
        </w:tc>
        <w:tc>
          <w:tcPr>
            <w:tcW w:w="1134" w:type="dxa"/>
            <w:shd w:val="clear" w:color="auto" w:fill="auto"/>
            <w:vAlign w:val="center"/>
          </w:tcPr>
          <w:p w14:paraId="3AF69312"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B</w:t>
            </w:r>
          </w:p>
        </w:tc>
        <w:tc>
          <w:tcPr>
            <w:tcW w:w="1134" w:type="dxa"/>
            <w:shd w:val="clear" w:color="auto" w:fill="auto"/>
            <w:vAlign w:val="center"/>
          </w:tcPr>
          <w:p w14:paraId="2074F87A"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Std. Error</w:t>
            </w:r>
          </w:p>
        </w:tc>
        <w:tc>
          <w:tcPr>
            <w:tcW w:w="1559" w:type="dxa"/>
            <w:shd w:val="clear" w:color="auto" w:fill="auto"/>
            <w:vAlign w:val="center"/>
          </w:tcPr>
          <w:p w14:paraId="426D191E"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Beta</w:t>
            </w:r>
          </w:p>
        </w:tc>
        <w:tc>
          <w:tcPr>
            <w:tcW w:w="851" w:type="dxa"/>
            <w:vMerge/>
            <w:shd w:val="clear" w:color="auto" w:fill="auto"/>
            <w:vAlign w:val="center"/>
          </w:tcPr>
          <w:p w14:paraId="6E696199" w14:textId="77777777" w:rsidR="00D35850" w:rsidRPr="00D35850" w:rsidRDefault="00D35850" w:rsidP="00AA517E">
            <w:pPr>
              <w:autoSpaceDE w:val="0"/>
              <w:autoSpaceDN w:val="0"/>
              <w:adjustRightInd w:val="0"/>
              <w:spacing w:after="0" w:line="360" w:lineRule="auto"/>
              <w:jc w:val="center"/>
              <w:rPr>
                <w:rFonts w:ascii="Times New Roman" w:hAnsi="Times New Roman" w:cs="Times New Roman"/>
                <w:lang w:val="en-ID"/>
              </w:rPr>
            </w:pPr>
          </w:p>
        </w:tc>
        <w:tc>
          <w:tcPr>
            <w:tcW w:w="1044" w:type="dxa"/>
            <w:vMerge/>
            <w:shd w:val="clear" w:color="auto" w:fill="auto"/>
            <w:vAlign w:val="center"/>
          </w:tcPr>
          <w:p w14:paraId="5BD21248" w14:textId="77777777" w:rsidR="00D35850" w:rsidRPr="00D35850" w:rsidRDefault="00D35850" w:rsidP="00AA517E">
            <w:pPr>
              <w:autoSpaceDE w:val="0"/>
              <w:autoSpaceDN w:val="0"/>
              <w:adjustRightInd w:val="0"/>
              <w:spacing w:after="0" w:line="360" w:lineRule="auto"/>
              <w:jc w:val="center"/>
              <w:rPr>
                <w:rFonts w:ascii="Times New Roman" w:hAnsi="Times New Roman" w:cs="Times New Roman"/>
                <w:lang w:val="en-ID"/>
              </w:rPr>
            </w:pPr>
          </w:p>
        </w:tc>
      </w:tr>
      <w:tr w:rsidR="00D35850" w:rsidRPr="00D35850" w14:paraId="2DC5615D" w14:textId="77777777" w:rsidTr="00963674">
        <w:trPr>
          <w:cantSplit/>
        </w:trPr>
        <w:tc>
          <w:tcPr>
            <w:tcW w:w="562" w:type="dxa"/>
            <w:vMerge w:val="restart"/>
            <w:shd w:val="clear" w:color="auto" w:fill="auto"/>
            <w:vAlign w:val="center"/>
          </w:tcPr>
          <w:p w14:paraId="14744772"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1</w:t>
            </w:r>
          </w:p>
        </w:tc>
        <w:tc>
          <w:tcPr>
            <w:tcW w:w="1139" w:type="dxa"/>
            <w:shd w:val="clear" w:color="auto" w:fill="auto"/>
            <w:vAlign w:val="center"/>
          </w:tcPr>
          <w:p w14:paraId="4BE5A739"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(Constant)</w:t>
            </w:r>
          </w:p>
        </w:tc>
        <w:tc>
          <w:tcPr>
            <w:tcW w:w="1134" w:type="dxa"/>
            <w:shd w:val="clear" w:color="auto" w:fill="auto"/>
            <w:vAlign w:val="center"/>
          </w:tcPr>
          <w:p w14:paraId="444D0222"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.334</w:t>
            </w:r>
          </w:p>
        </w:tc>
        <w:tc>
          <w:tcPr>
            <w:tcW w:w="1134" w:type="dxa"/>
            <w:shd w:val="clear" w:color="auto" w:fill="auto"/>
            <w:vAlign w:val="center"/>
          </w:tcPr>
          <w:p w14:paraId="5957B6AE"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1.730</w:t>
            </w:r>
          </w:p>
        </w:tc>
        <w:tc>
          <w:tcPr>
            <w:tcW w:w="1559" w:type="dxa"/>
            <w:shd w:val="clear" w:color="auto" w:fill="auto"/>
            <w:vAlign w:val="center"/>
          </w:tcPr>
          <w:p w14:paraId="1508135F" w14:textId="77777777" w:rsidR="00D35850" w:rsidRPr="00D35850" w:rsidRDefault="00D35850" w:rsidP="00AA517E">
            <w:pPr>
              <w:autoSpaceDE w:val="0"/>
              <w:autoSpaceDN w:val="0"/>
              <w:adjustRightInd w:val="0"/>
              <w:spacing w:after="0" w:line="360" w:lineRule="auto"/>
              <w:jc w:val="center"/>
              <w:rPr>
                <w:rFonts w:ascii="Times New Roman" w:hAnsi="Times New Roman" w:cs="Times New Roman"/>
                <w:lang w:val="en-ID"/>
              </w:rPr>
            </w:pPr>
          </w:p>
        </w:tc>
        <w:tc>
          <w:tcPr>
            <w:tcW w:w="851" w:type="dxa"/>
            <w:shd w:val="clear" w:color="auto" w:fill="auto"/>
            <w:vAlign w:val="center"/>
          </w:tcPr>
          <w:p w14:paraId="71DBD509"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.193</w:t>
            </w:r>
          </w:p>
        </w:tc>
        <w:tc>
          <w:tcPr>
            <w:tcW w:w="1044" w:type="dxa"/>
            <w:shd w:val="clear" w:color="auto" w:fill="auto"/>
            <w:vAlign w:val="center"/>
          </w:tcPr>
          <w:p w14:paraId="1988BCF2"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.848</w:t>
            </w:r>
          </w:p>
        </w:tc>
      </w:tr>
      <w:tr w:rsidR="00D35850" w:rsidRPr="00D35850" w14:paraId="42E47564" w14:textId="77777777" w:rsidTr="00963674">
        <w:trPr>
          <w:cantSplit/>
        </w:trPr>
        <w:tc>
          <w:tcPr>
            <w:tcW w:w="562" w:type="dxa"/>
            <w:vMerge/>
            <w:shd w:val="clear" w:color="auto" w:fill="auto"/>
            <w:vAlign w:val="center"/>
          </w:tcPr>
          <w:p w14:paraId="0834F146" w14:textId="77777777" w:rsidR="00D35850" w:rsidRPr="00D35850" w:rsidRDefault="00D35850" w:rsidP="00AA517E">
            <w:pPr>
              <w:autoSpaceDE w:val="0"/>
              <w:autoSpaceDN w:val="0"/>
              <w:adjustRightInd w:val="0"/>
              <w:spacing w:after="0" w:line="360" w:lineRule="auto"/>
              <w:jc w:val="center"/>
              <w:rPr>
                <w:rFonts w:ascii="Times New Roman" w:hAnsi="Times New Roman" w:cs="Times New Roman"/>
                <w:lang w:val="en-ID"/>
              </w:rPr>
            </w:pPr>
          </w:p>
        </w:tc>
        <w:tc>
          <w:tcPr>
            <w:tcW w:w="1139" w:type="dxa"/>
            <w:shd w:val="clear" w:color="auto" w:fill="auto"/>
            <w:vAlign w:val="center"/>
          </w:tcPr>
          <w:p w14:paraId="7218BEA7"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NPL</w:t>
            </w:r>
          </w:p>
        </w:tc>
        <w:tc>
          <w:tcPr>
            <w:tcW w:w="1134" w:type="dxa"/>
            <w:shd w:val="clear" w:color="auto" w:fill="auto"/>
            <w:vAlign w:val="center"/>
          </w:tcPr>
          <w:p w14:paraId="3A56FDA9"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-.614</w:t>
            </w:r>
          </w:p>
        </w:tc>
        <w:tc>
          <w:tcPr>
            <w:tcW w:w="1134" w:type="dxa"/>
            <w:shd w:val="clear" w:color="auto" w:fill="auto"/>
            <w:vAlign w:val="center"/>
          </w:tcPr>
          <w:p w14:paraId="364E12F0"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.145</w:t>
            </w:r>
          </w:p>
        </w:tc>
        <w:tc>
          <w:tcPr>
            <w:tcW w:w="1559" w:type="dxa"/>
            <w:shd w:val="clear" w:color="auto" w:fill="auto"/>
            <w:vAlign w:val="center"/>
          </w:tcPr>
          <w:p w14:paraId="6C395328"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-.406</w:t>
            </w:r>
          </w:p>
        </w:tc>
        <w:tc>
          <w:tcPr>
            <w:tcW w:w="851" w:type="dxa"/>
            <w:shd w:val="clear" w:color="auto" w:fill="auto"/>
            <w:vAlign w:val="center"/>
          </w:tcPr>
          <w:p w14:paraId="6E381ACB"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-4.245</w:t>
            </w:r>
          </w:p>
        </w:tc>
        <w:tc>
          <w:tcPr>
            <w:tcW w:w="1044" w:type="dxa"/>
            <w:shd w:val="clear" w:color="auto" w:fill="auto"/>
            <w:vAlign w:val="center"/>
          </w:tcPr>
          <w:p w14:paraId="7968C1EC"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.000</w:t>
            </w:r>
          </w:p>
        </w:tc>
      </w:tr>
      <w:tr w:rsidR="00D35850" w:rsidRPr="00D35850" w14:paraId="551BD53F" w14:textId="77777777" w:rsidTr="00963674">
        <w:trPr>
          <w:cantSplit/>
        </w:trPr>
        <w:tc>
          <w:tcPr>
            <w:tcW w:w="562" w:type="dxa"/>
            <w:vMerge/>
            <w:shd w:val="clear" w:color="auto" w:fill="auto"/>
            <w:vAlign w:val="center"/>
          </w:tcPr>
          <w:p w14:paraId="51786481" w14:textId="77777777" w:rsidR="00D35850" w:rsidRPr="00D35850" w:rsidRDefault="00D35850" w:rsidP="00AA517E">
            <w:pPr>
              <w:autoSpaceDE w:val="0"/>
              <w:autoSpaceDN w:val="0"/>
              <w:adjustRightInd w:val="0"/>
              <w:spacing w:after="0" w:line="360" w:lineRule="auto"/>
              <w:jc w:val="center"/>
              <w:rPr>
                <w:rFonts w:ascii="Times New Roman" w:hAnsi="Times New Roman" w:cs="Times New Roman"/>
                <w:lang w:val="en-ID"/>
              </w:rPr>
            </w:pPr>
          </w:p>
        </w:tc>
        <w:tc>
          <w:tcPr>
            <w:tcW w:w="1139" w:type="dxa"/>
            <w:shd w:val="clear" w:color="auto" w:fill="auto"/>
            <w:vAlign w:val="center"/>
          </w:tcPr>
          <w:p w14:paraId="12B48747"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LDR</w:t>
            </w:r>
          </w:p>
        </w:tc>
        <w:tc>
          <w:tcPr>
            <w:tcW w:w="1134" w:type="dxa"/>
            <w:shd w:val="clear" w:color="auto" w:fill="auto"/>
            <w:vAlign w:val="center"/>
          </w:tcPr>
          <w:p w14:paraId="32B65D2D"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1.228</w:t>
            </w:r>
          </w:p>
        </w:tc>
        <w:tc>
          <w:tcPr>
            <w:tcW w:w="1134" w:type="dxa"/>
            <w:shd w:val="clear" w:color="auto" w:fill="auto"/>
            <w:vAlign w:val="center"/>
          </w:tcPr>
          <w:p w14:paraId="19214B89"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.828</w:t>
            </w:r>
          </w:p>
        </w:tc>
        <w:tc>
          <w:tcPr>
            <w:tcW w:w="1559" w:type="dxa"/>
            <w:shd w:val="clear" w:color="auto" w:fill="auto"/>
            <w:vAlign w:val="center"/>
          </w:tcPr>
          <w:p w14:paraId="2D5B857C"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.144</w:t>
            </w:r>
          </w:p>
        </w:tc>
        <w:tc>
          <w:tcPr>
            <w:tcW w:w="851" w:type="dxa"/>
            <w:shd w:val="clear" w:color="auto" w:fill="auto"/>
            <w:vAlign w:val="center"/>
          </w:tcPr>
          <w:p w14:paraId="2B1CC129"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1.483</w:t>
            </w:r>
          </w:p>
        </w:tc>
        <w:tc>
          <w:tcPr>
            <w:tcW w:w="1044" w:type="dxa"/>
            <w:shd w:val="clear" w:color="auto" w:fill="auto"/>
            <w:vAlign w:val="center"/>
          </w:tcPr>
          <w:p w14:paraId="092B16F1"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.142</w:t>
            </w:r>
          </w:p>
        </w:tc>
      </w:tr>
      <w:tr w:rsidR="00D35850" w:rsidRPr="00D35850" w14:paraId="1209CAF1" w14:textId="77777777" w:rsidTr="00963674">
        <w:trPr>
          <w:cantSplit/>
        </w:trPr>
        <w:tc>
          <w:tcPr>
            <w:tcW w:w="562" w:type="dxa"/>
            <w:vMerge/>
            <w:shd w:val="clear" w:color="auto" w:fill="auto"/>
            <w:vAlign w:val="center"/>
          </w:tcPr>
          <w:p w14:paraId="27D0A67C" w14:textId="77777777" w:rsidR="00D35850" w:rsidRPr="00D35850" w:rsidRDefault="00D35850" w:rsidP="00AA517E">
            <w:pPr>
              <w:autoSpaceDE w:val="0"/>
              <w:autoSpaceDN w:val="0"/>
              <w:adjustRightInd w:val="0"/>
              <w:spacing w:after="0" w:line="360" w:lineRule="auto"/>
              <w:jc w:val="center"/>
              <w:rPr>
                <w:rFonts w:ascii="Times New Roman" w:hAnsi="Times New Roman" w:cs="Times New Roman"/>
                <w:lang w:val="en-ID"/>
              </w:rPr>
            </w:pPr>
          </w:p>
        </w:tc>
        <w:tc>
          <w:tcPr>
            <w:tcW w:w="1139" w:type="dxa"/>
            <w:shd w:val="clear" w:color="auto" w:fill="auto"/>
            <w:vAlign w:val="center"/>
          </w:tcPr>
          <w:p w14:paraId="0A8F994C"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NIM</w:t>
            </w:r>
          </w:p>
        </w:tc>
        <w:tc>
          <w:tcPr>
            <w:tcW w:w="1134" w:type="dxa"/>
            <w:shd w:val="clear" w:color="auto" w:fill="auto"/>
            <w:vAlign w:val="center"/>
          </w:tcPr>
          <w:p w14:paraId="41F8BF91"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1.188</w:t>
            </w:r>
          </w:p>
        </w:tc>
        <w:tc>
          <w:tcPr>
            <w:tcW w:w="1134" w:type="dxa"/>
            <w:shd w:val="clear" w:color="auto" w:fill="auto"/>
            <w:vAlign w:val="center"/>
          </w:tcPr>
          <w:p w14:paraId="7ED9F809"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.375</w:t>
            </w:r>
          </w:p>
        </w:tc>
        <w:tc>
          <w:tcPr>
            <w:tcW w:w="1559" w:type="dxa"/>
            <w:shd w:val="clear" w:color="auto" w:fill="auto"/>
            <w:vAlign w:val="center"/>
          </w:tcPr>
          <w:p w14:paraId="0B0D73B9"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.311</w:t>
            </w:r>
          </w:p>
        </w:tc>
        <w:tc>
          <w:tcPr>
            <w:tcW w:w="851" w:type="dxa"/>
            <w:shd w:val="clear" w:color="auto" w:fill="auto"/>
            <w:vAlign w:val="center"/>
          </w:tcPr>
          <w:p w14:paraId="1E1D3CD4"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3.169</w:t>
            </w:r>
          </w:p>
        </w:tc>
        <w:tc>
          <w:tcPr>
            <w:tcW w:w="1044" w:type="dxa"/>
            <w:shd w:val="clear" w:color="auto" w:fill="auto"/>
            <w:vAlign w:val="center"/>
          </w:tcPr>
          <w:p w14:paraId="62B34277"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.002</w:t>
            </w:r>
          </w:p>
        </w:tc>
      </w:tr>
      <w:tr w:rsidR="00D35850" w:rsidRPr="00D35850" w14:paraId="660FE53B" w14:textId="77777777" w:rsidTr="00963674">
        <w:trPr>
          <w:cantSplit/>
        </w:trPr>
        <w:tc>
          <w:tcPr>
            <w:tcW w:w="562" w:type="dxa"/>
            <w:vMerge/>
            <w:shd w:val="clear" w:color="auto" w:fill="auto"/>
            <w:vAlign w:val="center"/>
          </w:tcPr>
          <w:p w14:paraId="1CBB2EC2" w14:textId="77777777" w:rsidR="00D35850" w:rsidRPr="00D35850" w:rsidRDefault="00D35850" w:rsidP="00AA517E">
            <w:pPr>
              <w:autoSpaceDE w:val="0"/>
              <w:autoSpaceDN w:val="0"/>
              <w:adjustRightInd w:val="0"/>
              <w:spacing w:after="0" w:line="360" w:lineRule="auto"/>
              <w:jc w:val="center"/>
              <w:rPr>
                <w:rFonts w:ascii="Times New Roman" w:hAnsi="Times New Roman" w:cs="Times New Roman"/>
                <w:lang w:val="en-ID"/>
              </w:rPr>
            </w:pPr>
          </w:p>
        </w:tc>
        <w:tc>
          <w:tcPr>
            <w:tcW w:w="1139" w:type="dxa"/>
            <w:shd w:val="clear" w:color="auto" w:fill="auto"/>
            <w:vAlign w:val="center"/>
          </w:tcPr>
          <w:p w14:paraId="53FD8C96"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CAR</w:t>
            </w:r>
          </w:p>
        </w:tc>
        <w:tc>
          <w:tcPr>
            <w:tcW w:w="1134" w:type="dxa"/>
            <w:shd w:val="clear" w:color="auto" w:fill="auto"/>
            <w:vAlign w:val="center"/>
          </w:tcPr>
          <w:p w14:paraId="4107349A"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-.515</w:t>
            </w:r>
          </w:p>
        </w:tc>
        <w:tc>
          <w:tcPr>
            <w:tcW w:w="1134" w:type="dxa"/>
            <w:shd w:val="clear" w:color="auto" w:fill="auto"/>
            <w:vAlign w:val="center"/>
          </w:tcPr>
          <w:p w14:paraId="4C79D72E"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.478</w:t>
            </w:r>
          </w:p>
        </w:tc>
        <w:tc>
          <w:tcPr>
            <w:tcW w:w="1559" w:type="dxa"/>
            <w:shd w:val="clear" w:color="auto" w:fill="auto"/>
            <w:vAlign w:val="center"/>
          </w:tcPr>
          <w:p w14:paraId="7940D460"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-.101</w:t>
            </w:r>
          </w:p>
        </w:tc>
        <w:tc>
          <w:tcPr>
            <w:tcW w:w="851" w:type="dxa"/>
            <w:shd w:val="clear" w:color="auto" w:fill="auto"/>
            <w:vAlign w:val="center"/>
          </w:tcPr>
          <w:p w14:paraId="472070D1"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-1.077</w:t>
            </w:r>
          </w:p>
        </w:tc>
        <w:tc>
          <w:tcPr>
            <w:tcW w:w="1044" w:type="dxa"/>
            <w:shd w:val="clear" w:color="auto" w:fill="auto"/>
            <w:vAlign w:val="center"/>
          </w:tcPr>
          <w:p w14:paraId="4294EB33" w14:textId="77777777" w:rsidR="00D35850" w:rsidRPr="00D35850" w:rsidRDefault="00D35850" w:rsidP="00AA517E">
            <w:pPr>
              <w:autoSpaceDE w:val="0"/>
              <w:autoSpaceDN w:val="0"/>
              <w:adjustRightInd w:val="0"/>
              <w:spacing w:after="0" w:line="360" w:lineRule="auto"/>
              <w:ind w:right="60"/>
              <w:jc w:val="center"/>
              <w:rPr>
                <w:rFonts w:ascii="Times New Roman" w:hAnsi="Times New Roman" w:cs="Times New Roman"/>
                <w:lang w:val="en-ID"/>
              </w:rPr>
            </w:pPr>
            <w:r w:rsidRPr="00D35850">
              <w:rPr>
                <w:rFonts w:ascii="Times New Roman" w:hAnsi="Times New Roman" w:cs="Times New Roman"/>
                <w:lang w:val="en-ID"/>
              </w:rPr>
              <w:t>.284</w:t>
            </w:r>
          </w:p>
        </w:tc>
      </w:tr>
      <w:tr w:rsidR="00D35850" w:rsidRPr="00D35850" w14:paraId="68BB3032" w14:textId="77777777" w:rsidTr="00963674">
        <w:trPr>
          <w:cantSplit/>
        </w:trPr>
        <w:tc>
          <w:tcPr>
            <w:tcW w:w="7423" w:type="dxa"/>
            <w:gridSpan w:val="7"/>
            <w:shd w:val="clear" w:color="auto" w:fill="auto"/>
            <w:vAlign w:val="center"/>
          </w:tcPr>
          <w:p w14:paraId="0ADA033F" w14:textId="77777777" w:rsidR="00D35850" w:rsidRPr="00D35850" w:rsidRDefault="00D35850" w:rsidP="00AA517E">
            <w:pPr>
              <w:autoSpaceDE w:val="0"/>
              <w:autoSpaceDN w:val="0"/>
              <w:adjustRightInd w:val="0"/>
              <w:spacing w:after="0" w:line="360" w:lineRule="auto"/>
              <w:ind w:right="60"/>
              <w:jc w:val="both"/>
              <w:rPr>
                <w:rFonts w:ascii="Times New Roman" w:hAnsi="Times New Roman" w:cs="Times New Roman"/>
                <w:lang w:val="en-ID"/>
              </w:rPr>
            </w:pPr>
            <w:r w:rsidRPr="00D35850">
              <w:rPr>
                <w:rFonts w:ascii="Times New Roman" w:hAnsi="Times New Roman" w:cs="Times New Roman"/>
                <w:lang w:val="en-ID"/>
              </w:rPr>
              <w:t>a. Dependent Variable: HARGA_SAHAM</w:t>
            </w:r>
          </w:p>
        </w:tc>
      </w:tr>
    </w:tbl>
    <w:p w14:paraId="2C780095" w14:textId="0D28D6F1" w:rsidR="00D35850" w:rsidRPr="00DE18FF" w:rsidRDefault="00D35850" w:rsidP="00D35850">
      <w:pPr>
        <w:spacing w:line="240" w:lineRule="auto"/>
        <w:jc w:val="both"/>
        <w:rPr>
          <w:rFonts w:ascii="Times New Roman" w:hAnsi="Times New Roman" w:cs="Times New Roman"/>
          <w:lang w:val="en-ID"/>
        </w:rPr>
      </w:pPr>
      <w:proofErr w:type="spellStart"/>
      <w:r w:rsidRPr="00DE18FF">
        <w:rPr>
          <w:rFonts w:ascii="Times New Roman" w:hAnsi="Times New Roman" w:cs="Times New Roman"/>
          <w:lang w:val="en-ID"/>
        </w:rPr>
        <w:lastRenderedPageBreak/>
        <w:t>Berikut</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ringkasan</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hasil</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dari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analisis</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regresi</w:t>
      </w:r>
      <w:proofErr w:type="spellEnd"/>
      <w:r w:rsidRPr="00DE18FF">
        <w:rPr>
          <w:rFonts w:ascii="Times New Roman" w:hAnsi="Times New Roman" w:cs="Times New Roman"/>
          <w:lang w:val="en-ID"/>
        </w:rPr>
        <w:t xml:space="preserve"> linear </w:t>
      </w:r>
      <w:proofErr w:type="spellStart"/>
      <w:r w:rsidRPr="00DE18FF">
        <w:rPr>
          <w:rFonts w:ascii="Times New Roman" w:hAnsi="Times New Roman" w:cs="Times New Roman"/>
          <w:lang w:val="en-ID"/>
        </w:rPr>
        <w:t>berganda</w:t>
      </w:r>
      <w:proofErr w:type="spellEnd"/>
      <w:r w:rsidRPr="00DE18FF">
        <w:rPr>
          <w:rFonts w:ascii="Times New Roman" w:hAnsi="Times New Roman" w:cs="Times New Roman"/>
          <w:lang w:val="en-ID"/>
        </w:rPr>
        <w:t>:</w:t>
      </w:r>
    </w:p>
    <w:p w14:paraId="72CA9FBC" w14:textId="66075813" w:rsidR="00D35850" w:rsidRPr="00DE18FF" w:rsidRDefault="00D35850" w:rsidP="00D35850">
      <w:pPr>
        <w:spacing w:line="240" w:lineRule="auto"/>
        <w:jc w:val="both"/>
        <w:rPr>
          <w:rFonts w:ascii="Times New Roman" w:hAnsi="Times New Roman" w:cs="Times New Roman"/>
        </w:rPr>
      </w:pPr>
      <w:r w:rsidRPr="00DE18FF">
        <w:rPr>
          <w:rFonts w:ascii="Times New Roman" w:hAnsi="Times New Roman" w:cs="Times New Roman"/>
        </w:rPr>
        <w:t>HS = 0,334-0,614NPL+1,228LDR+1,188NIM-0,515CAR+e</w:t>
      </w:r>
    </w:p>
    <w:p w14:paraId="12B696CD" w14:textId="77777777" w:rsidR="00D35850" w:rsidRPr="00DE18FF" w:rsidRDefault="00D35850" w:rsidP="00D35850">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rPr>
      </w:pPr>
      <w:r w:rsidRPr="00DE18FF">
        <w:rPr>
          <w:rFonts w:ascii="Times New Roman" w:hAnsi="Times New Roman" w:cs="Times New Roman"/>
          <w:i/>
          <w:iCs/>
        </w:rPr>
        <w:t>Constanta</w:t>
      </w:r>
      <w:r w:rsidRPr="00DE18FF">
        <w:rPr>
          <w:rFonts w:ascii="Times New Roman" w:hAnsi="Times New Roman" w:cs="Times New Roman"/>
        </w:rPr>
        <w:t xml:space="preserve"> </w:t>
      </w:r>
      <w:proofErr w:type="spellStart"/>
      <w:r w:rsidRPr="00DE18FF">
        <w:rPr>
          <w:rFonts w:ascii="Times New Roman" w:hAnsi="Times New Roman" w:cs="Times New Roman"/>
        </w:rPr>
        <w:t>bernilai</w:t>
      </w:r>
      <w:proofErr w:type="spellEnd"/>
      <w:r w:rsidRPr="00DE18FF">
        <w:rPr>
          <w:rFonts w:ascii="Times New Roman" w:hAnsi="Times New Roman" w:cs="Times New Roman"/>
        </w:rPr>
        <w:t xml:space="preserve"> 0,334. Hal </w:t>
      </w:r>
      <w:proofErr w:type="spellStart"/>
      <w:r w:rsidRPr="00DE18FF">
        <w:rPr>
          <w:rFonts w:ascii="Times New Roman" w:hAnsi="Times New Roman" w:cs="Times New Roman"/>
        </w:rPr>
        <w:t>ini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berarti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nilai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variabel</w:t>
      </w:r>
      <w:proofErr w:type="spellEnd"/>
      <w:r w:rsidRPr="00DE18FF">
        <w:rPr>
          <w:rFonts w:ascii="Times New Roman" w:hAnsi="Times New Roman" w:cs="Times New Roman"/>
        </w:rPr>
        <w:t xml:space="preserve"> </w:t>
      </w:r>
      <w:r w:rsidRPr="00DE18FF">
        <w:rPr>
          <w:rFonts w:ascii="Times New Roman" w:hAnsi="Times New Roman" w:cs="Times New Roman"/>
          <w:i/>
          <w:iCs/>
        </w:rPr>
        <w:t>Net Performing Loan</w:t>
      </w:r>
      <w:r w:rsidRPr="00DE18FF">
        <w:rPr>
          <w:rFonts w:ascii="Times New Roman" w:hAnsi="Times New Roman" w:cs="Times New Roman"/>
        </w:rPr>
        <w:t xml:space="preserve"> (NPL), </w:t>
      </w:r>
      <w:r w:rsidRPr="00DE18FF">
        <w:rPr>
          <w:rFonts w:ascii="Times New Roman" w:hAnsi="Times New Roman" w:cs="Times New Roman"/>
          <w:i/>
          <w:iCs/>
        </w:rPr>
        <w:t>Loan to Deposit Ratio</w:t>
      </w:r>
      <w:r w:rsidRPr="00DE18FF">
        <w:rPr>
          <w:rFonts w:ascii="Times New Roman" w:hAnsi="Times New Roman" w:cs="Times New Roman"/>
        </w:rPr>
        <w:t xml:space="preserve"> (LDR), </w:t>
      </w:r>
      <w:r w:rsidRPr="00DE18FF">
        <w:rPr>
          <w:rFonts w:ascii="Times New Roman" w:hAnsi="Times New Roman" w:cs="Times New Roman"/>
          <w:i/>
          <w:iCs/>
        </w:rPr>
        <w:t>Net Interest Margin</w:t>
      </w:r>
      <w:r w:rsidRPr="00DE18FF">
        <w:rPr>
          <w:rFonts w:ascii="Times New Roman" w:hAnsi="Times New Roman" w:cs="Times New Roman"/>
        </w:rPr>
        <w:t xml:space="preserve"> (NIM), dan </w:t>
      </w:r>
      <w:r w:rsidRPr="00DE18FF">
        <w:rPr>
          <w:rFonts w:ascii="Times New Roman" w:hAnsi="Times New Roman" w:cs="Times New Roman"/>
          <w:i/>
          <w:iCs/>
        </w:rPr>
        <w:t>Capital Adequacy Ratio</w:t>
      </w:r>
      <w:r w:rsidRPr="00DE18FF">
        <w:rPr>
          <w:rFonts w:ascii="Times New Roman" w:hAnsi="Times New Roman" w:cs="Times New Roman"/>
        </w:rPr>
        <w:t xml:space="preserve"> (CAR) </w:t>
      </w:r>
      <w:proofErr w:type="spellStart"/>
      <w:r w:rsidRPr="00DE18FF">
        <w:rPr>
          <w:rFonts w:ascii="Times New Roman" w:hAnsi="Times New Roman" w:cs="Times New Roman"/>
        </w:rPr>
        <w:t>bernilai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nol</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atau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tidak</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mengalami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kenaikan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atau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penurunan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maka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nilai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tidak</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ada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artinya</w:t>
      </w:r>
      <w:proofErr w:type="spellEnd"/>
      <w:r w:rsidRPr="00DE18FF">
        <w:rPr>
          <w:rFonts w:ascii="Times New Roman" w:hAnsi="Times New Roman" w:cs="Times New Roman"/>
        </w:rPr>
        <w:t>.</w:t>
      </w:r>
    </w:p>
    <w:p w14:paraId="07809AFC" w14:textId="77777777" w:rsidR="00D35850" w:rsidRPr="00DE18FF" w:rsidRDefault="00D35850" w:rsidP="00D35850">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rPr>
      </w:pPr>
      <w:r w:rsidRPr="00DE18FF">
        <w:rPr>
          <w:rFonts w:ascii="Times New Roman" w:hAnsi="Times New Roman" w:cs="Times New Roman"/>
          <w:i/>
          <w:iCs/>
        </w:rPr>
        <w:t xml:space="preserve">Net Performing Loan </w:t>
      </w:r>
      <w:r w:rsidRPr="00DE18FF">
        <w:rPr>
          <w:rFonts w:ascii="Times New Roman" w:hAnsi="Times New Roman" w:cs="Times New Roman"/>
        </w:rPr>
        <w:t xml:space="preserve">(NPL) </w:t>
      </w:r>
      <w:proofErr w:type="spellStart"/>
      <w:r w:rsidRPr="00DE18FF">
        <w:rPr>
          <w:rFonts w:ascii="Times New Roman" w:hAnsi="Times New Roman" w:cs="Times New Roman"/>
        </w:rPr>
        <w:t>bernilai</w:t>
      </w:r>
      <w:proofErr w:type="spellEnd"/>
      <w:r w:rsidRPr="00DE18FF">
        <w:rPr>
          <w:rFonts w:ascii="Times New Roman" w:hAnsi="Times New Roman" w:cs="Times New Roman"/>
        </w:rPr>
        <w:t xml:space="preserve"> -0,614. </w:t>
      </w:r>
      <w:proofErr w:type="spellStart"/>
      <w:r w:rsidRPr="00DE18FF">
        <w:rPr>
          <w:rFonts w:ascii="Times New Roman" w:hAnsi="Times New Roman" w:cs="Times New Roman"/>
        </w:rPr>
        <w:t>Sehingga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dapat</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diartikan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berlawanan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arah</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dengan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nilai</w:t>
      </w:r>
      <w:proofErr w:type="spellEnd"/>
      <w:r w:rsidRPr="00DE18FF">
        <w:rPr>
          <w:rFonts w:ascii="Times New Roman" w:hAnsi="Times New Roman" w:cs="Times New Roman"/>
        </w:rPr>
        <w:t xml:space="preserve"> </w:t>
      </w:r>
      <w:r w:rsidRPr="00DE18FF">
        <w:rPr>
          <w:rFonts w:ascii="Times New Roman" w:hAnsi="Times New Roman" w:cs="Times New Roman"/>
          <w:i/>
          <w:iCs/>
        </w:rPr>
        <w:t xml:space="preserve">Net Performing Loan </w:t>
      </w:r>
      <w:r w:rsidRPr="00DE18FF">
        <w:rPr>
          <w:rFonts w:ascii="Times New Roman" w:hAnsi="Times New Roman" w:cs="Times New Roman"/>
        </w:rPr>
        <w:t xml:space="preserve">(NPL) </w:t>
      </w:r>
      <w:proofErr w:type="spellStart"/>
      <w:r w:rsidRPr="00DE18FF">
        <w:rPr>
          <w:rFonts w:ascii="Times New Roman" w:hAnsi="Times New Roman" w:cs="Times New Roman"/>
        </w:rPr>
        <w:t>atau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dengan</w:t>
      </w:r>
      <w:proofErr w:type="spellEnd"/>
      <w:r w:rsidRPr="00DE18FF">
        <w:rPr>
          <w:rFonts w:ascii="Times New Roman" w:hAnsi="Times New Roman" w:cs="Times New Roman"/>
        </w:rPr>
        <w:t xml:space="preserve"> kata lain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mengalami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penurunan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sebesar</w:t>
      </w:r>
      <w:proofErr w:type="spellEnd"/>
      <w:r w:rsidRPr="00DE18FF">
        <w:rPr>
          <w:rFonts w:ascii="Times New Roman" w:hAnsi="Times New Roman" w:cs="Times New Roman"/>
        </w:rPr>
        <w:t xml:space="preserve"> -0,614 </w:t>
      </w:r>
      <w:proofErr w:type="spellStart"/>
      <w:r w:rsidRPr="00DE18FF">
        <w:rPr>
          <w:rFonts w:ascii="Times New Roman" w:hAnsi="Times New Roman" w:cs="Times New Roman"/>
        </w:rPr>
        <w:t>jika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variabel</w:t>
      </w:r>
      <w:proofErr w:type="spellEnd"/>
      <w:r w:rsidRPr="00DE18FF">
        <w:rPr>
          <w:rFonts w:ascii="Times New Roman" w:hAnsi="Times New Roman" w:cs="Times New Roman"/>
        </w:rPr>
        <w:t xml:space="preserve"> </w:t>
      </w:r>
      <w:r w:rsidRPr="00DE18FF">
        <w:rPr>
          <w:rFonts w:ascii="Times New Roman" w:hAnsi="Times New Roman" w:cs="Times New Roman"/>
          <w:i/>
          <w:iCs/>
        </w:rPr>
        <w:t xml:space="preserve">Net Performing Loan </w:t>
      </w:r>
      <w:r w:rsidRPr="00DE18FF">
        <w:rPr>
          <w:rFonts w:ascii="Times New Roman" w:hAnsi="Times New Roman" w:cs="Times New Roman"/>
        </w:rPr>
        <w:t xml:space="preserve">(NPL) </w:t>
      </w:r>
      <w:proofErr w:type="spellStart"/>
      <w:r w:rsidRPr="00DE18FF">
        <w:rPr>
          <w:rFonts w:ascii="Times New Roman" w:hAnsi="Times New Roman" w:cs="Times New Roman"/>
        </w:rPr>
        <w:t>mengalami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kenaikan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satu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satuan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dengan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asumsi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variabel</w:t>
      </w:r>
      <w:proofErr w:type="spellEnd"/>
      <w:r w:rsidRPr="00DE18FF">
        <w:rPr>
          <w:rFonts w:ascii="Times New Roman" w:hAnsi="Times New Roman" w:cs="Times New Roman"/>
        </w:rPr>
        <w:t xml:space="preserve"> lain </w:t>
      </w:r>
      <w:proofErr w:type="spellStart"/>
      <w:r w:rsidRPr="00DE18FF">
        <w:rPr>
          <w:rFonts w:ascii="Times New Roman" w:hAnsi="Times New Roman" w:cs="Times New Roman"/>
        </w:rPr>
        <w:t>bernilai</w:t>
      </w:r>
      <w:proofErr w:type="spellEnd"/>
      <w:r w:rsidRPr="00DE18FF">
        <w:rPr>
          <w:rFonts w:ascii="Times New Roman" w:hAnsi="Times New Roman" w:cs="Times New Roman"/>
        </w:rPr>
        <w:t xml:space="preserve"> 0.</w:t>
      </w:r>
    </w:p>
    <w:p w14:paraId="6A23D036" w14:textId="77777777" w:rsidR="00D35850" w:rsidRPr="00DE18FF" w:rsidRDefault="00D35850" w:rsidP="00D35850">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rPr>
      </w:pPr>
      <w:r w:rsidRPr="00DE18FF">
        <w:rPr>
          <w:rFonts w:ascii="Times New Roman" w:hAnsi="Times New Roman" w:cs="Times New Roman"/>
          <w:i/>
          <w:iCs/>
        </w:rPr>
        <w:t xml:space="preserve">Loan to Deposit Ratio </w:t>
      </w:r>
      <w:r w:rsidRPr="00DE18FF">
        <w:rPr>
          <w:rFonts w:ascii="Times New Roman" w:hAnsi="Times New Roman" w:cs="Times New Roman"/>
        </w:rPr>
        <w:t xml:space="preserve">(LDR) </w:t>
      </w:r>
      <w:proofErr w:type="spellStart"/>
      <w:r w:rsidRPr="00DE18FF">
        <w:rPr>
          <w:rFonts w:ascii="Times New Roman" w:hAnsi="Times New Roman" w:cs="Times New Roman"/>
        </w:rPr>
        <w:t>bernilai</w:t>
      </w:r>
      <w:proofErr w:type="spellEnd"/>
      <w:r w:rsidRPr="00DE18FF">
        <w:rPr>
          <w:rFonts w:ascii="Times New Roman" w:hAnsi="Times New Roman" w:cs="Times New Roman"/>
        </w:rPr>
        <w:t xml:space="preserve"> 1,228. </w:t>
      </w:r>
      <w:proofErr w:type="spellStart"/>
      <w:r w:rsidRPr="00DE18FF">
        <w:rPr>
          <w:rFonts w:ascii="Times New Roman" w:hAnsi="Times New Roman" w:cs="Times New Roman"/>
        </w:rPr>
        <w:t>Sehingga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variabel</w:t>
      </w:r>
      <w:proofErr w:type="spellEnd"/>
      <w:r w:rsidRPr="00DE18FF">
        <w:rPr>
          <w:rFonts w:ascii="Times New Roman" w:hAnsi="Times New Roman" w:cs="Times New Roman"/>
        </w:rPr>
        <w:t xml:space="preserve"> </w:t>
      </w:r>
      <w:r w:rsidRPr="00DE18FF">
        <w:rPr>
          <w:rFonts w:ascii="Times New Roman" w:hAnsi="Times New Roman" w:cs="Times New Roman"/>
          <w:i/>
          <w:iCs/>
        </w:rPr>
        <w:t xml:space="preserve">Loan to Deposit Ratio </w:t>
      </w:r>
      <w:r w:rsidRPr="00DE18FF">
        <w:rPr>
          <w:rFonts w:ascii="Times New Roman" w:hAnsi="Times New Roman" w:cs="Times New Roman"/>
        </w:rPr>
        <w:t xml:space="preserve">(LDR) </w:t>
      </w:r>
      <w:proofErr w:type="spellStart"/>
      <w:r w:rsidRPr="00DE18FF">
        <w:rPr>
          <w:rFonts w:ascii="Times New Roman" w:hAnsi="Times New Roman" w:cs="Times New Roman"/>
        </w:rPr>
        <w:t>akan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mengikuti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kenaikan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atau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penurunan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Atau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dapat</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disimpulkan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ketika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meningkat</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sebesar</w:t>
      </w:r>
      <w:proofErr w:type="spellEnd"/>
      <w:r w:rsidRPr="00DE18FF">
        <w:rPr>
          <w:rFonts w:ascii="Times New Roman" w:hAnsi="Times New Roman" w:cs="Times New Roman"/>
        </w:rPr>
        <w:t xml:space="preserve"> 1,228 </w:t>
      </w:r>
      <w:proofErr w:type="spellStart"/>
      <w:r w:rsidRPr="00DE18FF">
        <w:rPr>
          <w:rFonts w:ascii="Times New Roman" w:hAnsi="Times New Roman" w:cs="Times New Roman"/>
        </w:rPr>
        <w:t>jika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variabel</w:t>
      </w:r>
      <w:proofErr w:type="spellEnd"/>
      <w:r w:rsidRPr="00DE18FF">
        <w:rPr>
          <w:rFonts w:ascii="Times New Roman" w:hAnsi="Times New Roman" w:cs="Times New Roman"/>
        </w:rPr>
        <w:t xml:space="preserve"> </w:t>
      </w:r>
      <w:r w:rsidRPr="00DE18FF">
        <w:rPr>
          <w:rFonts w:ascii="Times New Roman" w:hAnsi="Times New Roman" w:cs="Times New Roman"/>
          <w:i/>
          <w:iCs/>
        </w:rPr>
        <w:t xml:space="preserve">Loan to Deposit Ratio </w:t>
      </w:r>
      <w:r w:rsidRPr="00DE18FF">
        <w:rPr>
          <w:rFonts w:ascii="Times New Roman" w:hAnsi="Times New Roman" w:cs="Times New Roman"/>
        </w:rPr>
        <w:t xml:space="preserve">(LDR) </w:t>
      </w:r>
      <w:proofErr w:type="spellStart"/>
      <w:r w:rsidRPr="00DE18FF">
        <w:rPr>
          <w:rFonts w:ascii="Times New Roman" w:hAnsi="Times New Roman" w:cs="Times New Roman"/>
        </w:rPr>
        <w:t>mengalami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peningkatan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satu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satuan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dengan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asumsi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variabel</w:t>
      </w:r>
      <w:proofErr w:type="spellEnd"/>
      <w:r w:rsidRPr="00DE18FF">
        <w:rPr>
          <w:rFonts w:ascii="Times New Roman" w:hAnsi="Times New Roman" w:cs="Times New Roman"/>
        </w:rPr>
        <w:t xml:space="preserve"> lain </w:t>
      </w:r>
      <w:proofErr w:type="spellStart"/>
      <w:r w:rsidRPr="00DE18FF">
        <w:rPr>
          <w:rFonts w:ascii="Times New Roman" w:hAnsi="Times New Roman" w:cs="Times New Roman"/>
        </w:rPr>
        <w:t>bernilai</w:t>
      </w:r>
      <w:proofErr w:type="spellEnd"/>
      <w:r w:rsidRPr="00DE18FF">
        <w:rPr>
          <w:rFonts w:ascii="Times New Roman" w:hAnsi="Times New Roman" w:cs="Times New Roman"/>
        </w:rPr>
        <w:t xml:space="preserve"> 0.</w:t>
      </w:r>
    </w:p>
    <w:p w14:paraId="08D367A3" w14:textId="77777777" w:rsidR="00D35850" w:rsidRPr="00DE18FF" w:rsidRDefault="00D35850" w:rsidP="00D35850">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rPr>
      </w:pPr>
      <w:r w:rsidRPr="00DE18FF">
        <w:rPr>
          <w:rFonts w:ascii="Times New Roman" w:hAnsi="Times New Roman" w:cs="Times New Roman"/>
          <w:i/>
          <w:iCs/>
        </w:rPr>
        <w:t>Net Interest Margin</w:t>
      </w:r>
      <w:r w:rsidRPr="00DE18FF">
        <w:rPr>
          <w:rFonts w:ascii="Times New Roman" w:hAnsi="Times New Roman" w:cs="Times New Roman"/>
        </w:rPr>
        <w:t xml:space="preserve"> (NIM) </w:t>
      </w:r>
      <w:proofErr w:type="spellStart"/>
      <w:r w:rsidRPr="00DE18FF">
        <w:rPr>
          <w:rFonts w:ascii="Times New Roman" w:hAnsi="Times New Roman" w:cs="Times New Roman"/>
        </w:rPr>
        <w:t>bernilai</w:t>
      </w:r>
      <w:proofErr w:type="spellEnd"/>
      <w:r w:rsidRPr="00DE18FF">
        <w:rPr>
          <w:rFonts w:ascii="Times New Roman" w:hAnsi="Times New Roman" w:cs="Times New Roman"/>
        </w:rPr>
        <w:t xml:space="preserve"> 1,118. </w:t>
      </w:r>
      <w:proofErr w:type="spellStart"/>
      <w:r w:rsidRPr="00DE18FF">
        <w:rPr>
          <w:rFonts w:ascii="Times New Roman" w:hAnsi="Times New Roman" w:cs="Times New Roman"/>
        </w:rPr>
        <w:t>Sehingga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variabel</w:t>
      </w:r>
      <w:proofErr w:type="spellEnd"/>
      <w:r w:rsidRPr="00DE18FF">
        <w:rPr>
          <w:rFonts w:ascii="Times New Roman" w:hAnsi="Times New Roman" w:cs="Times New Roman"/>
        </w:rPr>
        <w:t xml:space="preserve"> </w:t>
      </w:r>
      <w:r w:rsidRPr="00DE18FF">
        <w:rPr>
          <w:rFonts w:ascii="Times New Roman" w:hAnsi="Times New Roman" w:cs="Times New Roman"/>
          <w:i/>
          <w:iCs/>
        </w:rPr>
        <w:t>Net Interest Margin</w:t>
      </w:r>
      <w:r w:rsidRPr="00DE18FF">
        <w:rPr>
          <w:rFonts w:ascii="Times New Roman" w:hAnsi="Times New Roman" w:cs="Times New Roman"/>
        </w:rPr>
        <w:t xml:space="preserve"> (NIM) </w:t>
      </w:r>
      <w:proofErr w:type="spellStart"/>
      <w:r w:rsidRPr="00DE18FF">
        <w:rPr>
          <w:rFonts w:ascii="Times New Roman" w:hAnsi="Times New Roman" w:cs="Times New Roman"/>
        </w:rPr>
        <w:t>akan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mengikuti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kenaikan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atau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penurunan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Atau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dapat</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disimpulkan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ketika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meningkat</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sebesar</w:t>
      </w:r>
      <w:proofErr w:type="spellEnd"/>
      <w:r w:rsidRPr="00DE18FF">
        <w:rPr>
          <w:rFonts w:ascii="Times New Roman" w:hAnsi="Times New Roman" w:cs="Times New Roman"/>
        </w:rPr>
        <w:t xml:space="preserve"> 1,118 </w:t>
      </w:r>
      <w:proofErr w:type="spellStart"/>
      <w:r w:rsidRPr="00DE18FF">
        <w:rPr>
          <w:rFonts w:ascii="Times New Roman" w:hAnsi="Times New Roman" w:cs="Times New Roman"/>
        </w:rPr>
        <w:t>jika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variabel</w:t>
      </w:r>
      <w:proofErr w:type="spellEnd"/>
      <w:r w:rsidRPr="00DE18FF">
        <w:rPr>
          <w:rFonts w:ascii="Times New Roman" w:hAnsi="Times New Roman" w:cs="Times New Roman"/>
        </w:rPr>
        <w:t xml:space="preserve"> </w:t>
      </w:r>
      <w:r w:rsidRPr="00DE18FF">
        <w:rPr>
          <w:rFonts w:ascii="Times New Roman" w:hAnsi="Times New Roman" w:cs="Times New Roman"/>
          <w:i/>
          <w:iCs/>
        </w:rPr>
        <w:t>Net Interest Margin</w:t>
      </w:r>
      <w:r w:rsidRPr="00DE18FF">
        <w:rPr>
          <w:rFonts w:ascii="Times New Roman" w:hAnsi="Times New Roman" w:cs="Times New Roman"/>
        </w:rPr>
        <w:t xml:space="preserve"> (NIM) </w:t>
      </w:r>
      <w:proofErr w:type="spellStart"/>
      <w:r w:rsidRPr="00DE18FF">
        <w:rPr>
          <w:rFonts w:ascii="Times New Roman" w:hAnsi="Times New Roman" w:cs="Times New Roman"/>
        </w:rPr>
        <w:t>mengalami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peningkatan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satu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satuan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dengan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asumsi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variabel</w:t>
      </w:r>
      <w:proofErr w:type="spellEnd"/>
      <w:r w:rsidRPr="00DE18FF">
        <w:rPr>
          <w:rFonts w:ascii="Times New Roman" w:hAnsi="Times New Roman" w:cs="Times New Roman"/>
        </w:rPr>
        <w:t xml:space="preserve"> lain </w:t>
      </w:r>
      <w:proofErr w:type="spellStart"/>
      <w:r w:rsidRPr="00DE18FF">
        <w:rPr>
          <w:rFonts w:ascii="Times New Roman" w:hAnsi="Times New Roman" w:cs="Times New Roman"/>
        </w:rPr>
        <w:t>bernilai</w:t>
      </w:r>
      <w:proofErr w:type="spellEnd"/>
      <w:r w:rsidRPr="00DE18FF">
        <w:rPr>
          <w:rFonts w:ascii="Times New Roman" w:hAnsi="Times New Roman" w:cs="Times New Roman"/>
        </w:rPr>
        <w:t xml:space="preserve"> 0.</w:t>
      </w:r>
    </w:p>
    <w:p w14:paraId="40310565" w14:textId="363DB3E6" w:rsidR="00D35850" w:rsidRPr="00DE18FF" w:rsidRDefault="00D35850" w:rsidP="003B619D">
      <w:pPr>
        <w:pStyle w:val="ListParagraph"/>
        <w:numPr>
          <w:ilvl w:val="0"/>
          <w:numId w:val="7"/>
        </w:numPr>
        <w:autoSpaceDE w:val="0"/>
        <w:autoSpaceDN w:val="0"/>
        <w:adjustRightInd w:val="0"/>
        <w:spacing w:after="0" w:line="240" w:lineRule="auto"/>
        <w:ind w:left="284" w:hanging="284"/>
        <w:jc w:val="both"/>
        <w:rPr>
          <w:rFonts w:ascii="Times New Roman" w:hAnsi="Times New Roman" w:cs="Times New Roman"/>
        </w:rPr>
      </w:pPr>
      <w:r w:rsidRPr="00DE18FF">
        <w:rPr>
          <w:rFonts w:ascii="Times New Roman" w:hAnsi="Times New Roman" w:cs="Times New Roman"/>
          <w:i/>
          <w:iCs/>
        </w:rPr>
        <w:t xml:space="preserve">Capital Adequacy Ratio </w:t>
      </w:r>
      <w:r w:rsidRPr="00DE18FF">
        <w:rPr>
          <w:rFonts w:ascii="Times New Roman" w:hAnsi="Times New Roman" w:cs="Times New Roman"/>
        </w:rPr>
        <w:t xml:space="preserve">(CAR) </w:t>
      </w:r>
      <w:proofErr w:type="spellStart"/>
      <w:r w:rsidRPr="00DE18FF">
        <w:rPr>
          <w:rFonts w:ascii="Times New Roman" w:hAnsi="Times New Roman" w:cs="Times New Roman"/>
        </w:rPr>
        <w:t>bernilai</w:t>
      </w:r>
      <w:proofErr w:type="spellEnd"/>
      <w:r w:rsidRPr="00DE18FF">
        <w:rPr>
          <w:rFonts w:ascii="Times New Roman" w:hAnsi="Times New Roman" w:cs="Times New Roman"/>
        </w:rPr>
        <w:t xml:space="preserve"> -0,515. </w:t>
      </w:r>
      <w:proofErr w:type="spellStart"/>
      <w:r w:rsidRPr="00DE18FF">
        <w:rPr>
          <w:rFonts w:ascii="Times New Roman" w:hAnsi="Times New Roman" w:cs="Times New Roman"/>
        </w:rPr>
        <w:t>Sehingga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dapat</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diartikan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berlawanan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arah</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dengan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nilai</w:t>
      </w:r>
      <w:proofErr w:type="spellEnd"/>
      <w:r w:rsidRPr="00DE18FF">
        <w:rPr>
          <w:rFonts w:ascii="Times New Roman" w:hAnsi="Times New Roman" w:cs="Times New Roman"/>
        </w:rPr>
        <w:t xml:space="preserve"> </w:t>
      </w:r>
      <w:r w:rsidRPr="00DE18FF">
        <w:rPr>
          <w:rFonts w:ascii="Times New Roman" w:hAnsi="Times New Roman" w:cs="Times New Roman"/>
          <w:i/>
          <w:iCs/>
        </w:rPr>
        <w:t xml:space="preserve">Capital Adequacy Ratio </w:t>
      </w:r>
      <w:r w:rsidRPr="00DE18FF">
        <w:rPr>
          <w:rFonts w:ascii="Times New Roman" w:hAnsi="Times New Roman" w:cs="Times New Roman"/>
        </w:rPr>
        <w:t xml:space="preserve">(CAR) </w:t>
      </w:r>
      <w:proofErr w:type="spellStart"/>
      <w:r w:rsidRPr="00DE18FF">
        <w:rPr>
          <w:rFonts w:ascii="Times New Roman" w:hAnsi="Times New Roman" w:cs="Times New Roman"/>
        </w:rPr>
        <w:t>atau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dengan</w:t>
      </w:r>
      <w:proofErr w:type="spellEnd"/>
      <w:r w:rsidRPr="00DE18FF">
        <w:rPr>
          <w:rFonts w:ascii="Times New Roman" w:hAnsi="Times New Roman" w:cs="Times New Roman"/>
        </w:rPr>
        <w:t xml:space="preserve"> kata lain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mengalami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penurunan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sebesar</w:t>
      </w:r>
      <w:proofErr w:type="spellEnd"/>
      <w:r w:rsidRPr="00DE18FF">
        <w:rPr>
          <w:rFonts w:ascii="Times New Roman" w:hAnsi="Times New Roman" w:cs="Times New Roman"/>
        </w:rPr>
        <w:t xml:space="preserve"> -0,515 </w:t>
      </w:r>
      <w:proofErr w:type="spellStart"/>
      <w:r w:rsidRPr="00DE18FF">
        <w:rPr>
          <w:rFonts w:ascii="Times New Roman" w:hAnsi="Times New Roman" w:cs="Times New Roman"/>
        </w:rPr>
        <w:t>jika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variabel</w:t>
      </w:r>
      <w:proofErr w:type="spellEnd"/>
      <w:r w:rsidRPr="00DE18FF">
        <w:rPr>
          <w:rFonts w:ascii="Times New Roman" w:hAnsi="Times New Roman" w:cs="Times New Roman"/>
        </w:rPr>
        <w:t xml:space="preserve"> </w:t>
      </w:r>
      <w:r w:rsidRPr="00DE18FF">
        <w:rPr>
          <w:rFonts w:ascii="Times New Roman" w:hAnsi="Times New Roman" w:cs="Times New Roman"/>
          <w:i/>
          <w:iCs/>
        </w:rPr>
        <w:t xml:space="preserve">Capital Adequacy Ratio </w:t>
      </w:r>
      <w:r w:rsidRPr="00DE18FF">
        <w:rPr>
          <w:rFonts w:ascii="Times New Roman" w:hAnsi="Times New Roman" w:cs="Times New Roman"/>
        </w:rPr>
        <w:t xml:space="preserve">(CAR) </w:t>
      </w:r>
      <w:proofErr w:type="spellStart"/>
      <w:r w:rsidRPr="00DE18FF">
        <w:rPr>
          <w:rFonts w:ascii="Times New Roman" w:hAnsi="Times New Roman" w:cs="Times New Roman"/>
        </w:rPr>
        <w:t>mengalami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kenaikan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satu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satuan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dengan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asumsi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variabel</w:t>
      </w:r>
      <w:proofErr w:type="spellEnd"/>
      <w:r w:rsidRPr="00DE18FF">
        <w:rPr>
          <w:rFonts w:ascii="Times New Roman" w:hAnsi="Times New Roman" w:cs="Times New Roman"/>
        </w:rPr>
        <w:t xml:space="preserve"> lain </w:t>
      </w:r>
      <w:proofErr w:type="spellStart"/>
      <w:r w:rsidRPr="00DE18FF">
        <w:rPr>
          <w:rFonts w:ascii="Times New Roman" w:hAnsi="Times New Roman" w:cs="Times New Roman"/>
        </w:rPr>
        <w:t>bernilai</w:t>
      </w:r>
      <w:proofErr w:type="spellEnd"/>
      <w:r w:rsidRPr="00DE18FF">
        <w:rPr>
          <w:rFonts w:ascii="Times New Roman" w:hAnsi="Times New Roman" w:cs="Times New Roman"/>
        </w:rPr>
        <w:t xml:space="preserve"> 0.</w:t>
      </w:r>
    </w:p>
    <w:p w14:paraId="782B5E16" w14:textId="3BBD4CE3" w:rsidR="00D35850" w:rsidRDefault="00D35850" w:rsidP="00D35850">
      <w:pPr>
        <w:pStyle w:val="ListParagraph"/>
        <w:autoSpaceDE w:val="0"/>
        <w:autoSpaceDN w:val="0"/>
        <w:adjustRightInd w:val="0"/>
        <w:spacing w:after="0" w:line="240" w:lineRule="auto"/>
        <w:ind w:left="284"/>
        <w:jc w:val="both"/>
        <w:rPr>
          <w:rFonts w:ascii="Times New Roman" w:hAnsi="Times New Roman" w:cs="Times New Roman"/>
          <w:sz w:val="24"/>
          <w:szCs w:val="24"/>
        </w:rPr>
      </w:pPr>
    </w:p>
    <w:p w14:paraId="3D10A3CC" w14:textId="77777777" w:rsidR="00DE18FF" w:rsidRDefault="00D35850" w:rsidP="00DE18FF">
      <w:pPr>
        <w:autoSpaceDE w:val="0"/>
        <w:autoSpaceDN w:val="0"/>
        <w:adjustRightInd w:val="0"/>
        <w:spacing w:after="0" w:line="240" w:lineRule="auto"/>
        <w:jc w:val="both"/>
        <w:rPr>
          <w:rFonts w:ascii="Times New Roman" w:hAnsi="Times New Roman" w:cs="Times New Roman"/>
          <w:b/>
          <w:bCs/>
        </w:rPr>
      </w:pPr>
      <w:r w:rsidRPr="00DE18FF">
        <w:rPr>
          <w:rFonts w:ascii="Times New Roman" w:hAnsi="Times New Roman" w:cs="Times New Roman"/>
          <w:b/>
          <w:bCs/>
        </w:rPr>
        <w:t xml:space="preserve">Uji </w:t>
      </w:r>
      <w:proofErr w:type="spellStart"/>
      <w:r w:rsidRPr="00DE18FF">
        <w:rPr>
          <w:rFonts w:ascii="Times New Roman" w:hAnsi="Times New Roman" w:cs="Times New Roman"/>
          <w:b/>
          <w:bCs/>
        </w:rPr>
        <w:t>Parsial</w:t>
      </w:r>
      <w:proofErr w:type="spellEnd"/>
      <w:r w:rsidRPr="00DE18FF">
        <w:rPr>
          <w:rFonts w:ascii="Times New Roman" w:hAnsi="Times New Roman" w:cs="Times New Roman"/>
          <w:b/>
          <w:bCs/>
        </w:rPr>
        <w:t xml:space="preserve"> (</w:t>
      </w:r>
      <w:r w:rsidRPr="00DE18FF">
        <w:rPr>
          <w:rFonts w:ascii="Times New Roman" w:hAnsi="Times New Roman" w:cs="Times New Roman"/>
          <w:b/>
          <w:bCs/>
          <w:i/>
          <w:iCs/>
        </w:rPr>
        <w:t>t-test</w:t>
      </w:r>
      <w:r w:rsidR="00DE18FF" w:rsidRPr="00DE18FF">
        <w:rPr>
          <w:rFonts w:ascii="Times New Roman" w:hAnsi="Times New Roman" w:cs="Times New Roman"/>
          <w:b/>
          <w:bCs/>
        </w:rPr>
        <w:t>)</w:t>
      </w:r>
    </w:p>
    <w:p w14:paraId="0D460AD9" w14:textId="03457EFA" w:rsidR="003B619D" w:rsidRDefault="00D35850" w:rsidP="00DE18FF">
      <w:pPr>
        <w:autoSpaceDE w:val="0"/>
        <w:autoSpaceDN w:val="0"/>
        <w:adjustRightInd w:val="0"/>
        <w:spacing w:after="0" w:line="240" w:lineRule="auto"/>
        <w:ind w:firstLine="720"/>
        <w:jc w:val="both"/>
        <w:rPr>
          <w:rFonts w:ascii="Times New Roman" w:hAnsi="Times New Roman" w:cs="Times New Roman"/>
          <w:sz w:val="24"/>
          <w:szCs w:val="24"/>
        </w:rPr>
      </w:pPr>
      <w:r w:rsidRPr="00DE18FF">
        <w:rPr>
          <w:rFonts w:ascii="Times New Roman" w:hAnsi="Times New Roman" w:cs="Times New Roman"/>
        </w:rPr>
        <w:t xml:space="preserve">Uji t </w:t>
      </w:r>
      <w:proofErr w:type="spellStart"/>
      <w:r w:rsidRPr="00DE18FF">
        <w:rPr>
          <w:rFonts w:ascii="Times New Roman" w:hAnsi="Times New Roman" w:cs="Times New Roman"/>
        </w:rPr>
        <w:t>digunakan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untuk</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mengetahui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secara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parsial</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apakah</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setiap</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variabel</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i/>
          <w:iCs/>
        </w:rPr>
        <w:t>independen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memiliki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pengaruh</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terhadap</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variabel</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i/>
          <w:iCs/>
        </w:rPr>
        <w:t>dependen</w:t>
      </w:r>
      <w:proofErr w:type="spellEnd"/>
      <w:r w:rsidR="00DE18FF" w:rsidRPr="00DE18FF">
        <w:rPr>
          <w:rFonts w:ascii="Times New Roman" w:hAnsi="Times New Roman" w:cs="Times New Roman"/>
        </w:rPr>
        <w:t>.</w:t>
      </w:r>
    </w:p>
    <w:p w14:paraId="1C24E0F0" w14:textId="4DD61FCB" w:rsidR="00DE18FF" w:rsidRDefault="00DE18FF" w:rsidP="00DE18FF">
      <w:pPr>
        <w:autoSpaceDE w:val="0"/>
        <w:autoSpaceDN w:val="0"/>
        <w:adjustRightInd w:val="0"/>
        <w:spacing w:after="0" w:line="240" w:lineRule="auto"/>
        <w:ind w:firstLine="720"/>
        <w:jc w:val="both"/>
        <w:rPr>
          <w:rFonts w:ascii="Times New Roman" w:hAnsi="Times New Roman" w:cs="Times New Roman"/>
          <w:sz w:val="24"/>
          <w:szCs w:val="24"/>
        </w:rPr>
      </w:pPr>
    </w:p>
    <w:p w14:paraId="2A8E9FF7" w14:textId="1FE26BB9" w:rsidR="00DE18FF" w:rsidRDefault="00DE18FF" w:rsidP="00DE18FF">
      <w:pPr>
        <w:autoSpaceDE w:val="0"/>
        <w:autoSpaceDN w:val="0"/>
        <w:adjustRightInd w:val="0"/>
        <w:spacing w:after="0" w:line="240" w:lineRule="auto"/>
        <w:ind w:firstLine="720"/>
        <w:jc w:val="center"/>
        <w:rPr>
          <w:rFonts w:ascii="Times New Roman" w:hAnsi="Times New Roman" w:cs="Times New Roman"/>
          <w:b/>
          <w:bCs/>
        </w:rPr>
      </w:pPr>
      <w:r w:rsidRPr="00DE18FF">
        <w:rPr>
          <w:rFonts w:ascii="Times New Roman" w:hAnsi="Times New Roman" w:cs="Times New Roman"/>
          <w:b/>
          <w:bCs/>
        </w:rPr>
        <w:t xml:space="preserve">Hasil Uji </w:t>
      </w:r>
      <w:proofErr w:type="spellStart"/>
      <w:r w:rsidRPr="00DE18FF">
        <w:rPr>
          <w:rFonts w:ascii="Times New Roman" w:hAnsi="Times New Roman" w:cs="Times New Roman"/>
          <w:b/>
          <w:bCs/>
        </w:rPr>
        <w:t>Parsial</w:t>
      </w:r>
      <w:proofErr w:type="spellEnd"/>
      <w:r w:rsidRPr="00DE18FF">
        <w:rPr>
          <w:rFonts w:ascii="Times New Roman" w:hAnsi="Times New Roman" w:cs="Times New Roman"/>
          <w:b/>
          <w:bCs/>
        </w:rPr>
        <w:t xml:space="preserve"> (</w:t>
      </w:r>
      <w:r w:rsidRPr="00DE18FF">
        <w:rPr>
          <w:rFonts w:ascii="Times New Roman" w:hAnsi="Times New Roman" w:cs="Times New Roman"/>
          <w:b/>
          <w:bCs/>
          <w:i/>
          <w:iCs/>
        </w:rPr>
        <w:t>t-test</w:t>
      </w:r>
      <w:r w:rsidRPr="00DE18FF">
        <w:rPr>
          <w:rFonts w:ascii="Times New Roman" w:hAnsi="Times New Roman" w:cs="Times New Roman"/>
          <w:b/>
          <w:bCs/>
        </w:rPr>
        <w:t>)</w:t>
      </w:r>
    </w:p>
    <w:p w14:paraId="4C4B4BAF" w14:textId="77777777" w:rsidR="00DE18FF" w:rsidRPr="00DE18FF" w:rsidRDefault="00DE18FF" w:rsidP="00DE18FF">
      <w:pPr>
        <w:autoSpaceDE w:val="0"/>
        <w:autoSpaceDN w:val="0"/>
        <w:adjustRightInd w:val="0"/>
        <w:spacing w:after="0" w:line="240" w:lineRule="auto"/>
        <w:ind w:firstLine="720"/>
        <w:jc w:val="center"/>
        <w:rPr>
          <w:rFonts w:ascii="Times New Roman" w:hAnsi="Times New Roman" w:cs="Times New Roman"/>
        </w:rPr>
      </w:pPr>
    </w:p>
    <w:tbl>
      <w:tblPr>
        <w:tblW w:w="8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45"/>
        <w:gridCol w:w="836"/>
        <w:gridCol w:w="1134"/>
        <w:gridCol w:w="1276"/>
        <w:gridCol w:w="1417"/>
        <w:gridCol w:w="865"/>
        <w:gridCol w:w="865"/>
        <w:gridCol w:w="836"/>
      </w:tblGrid>
      <w:tr w:rsidR="00DE18FF" w:rsidRPr="00E23D05" w14:paraId="47AE4D92" w14:textId="77777777" w:rsidTr="00963674">
        <w:trPr>
          <w:cantSplit/>
        </w:trPr>
        <w:tc>
          <w:tcPr>
            <w:tcW w:w="1701" w:type="dxa"/>
            <w:gridSpan w:val="3"/>
            <w:vMerge w:val="restart"/>
            <w:shd w:val="clear" w:color="auto" w:fill="auto"/>
            <w:vAlign w:val="center"/>
          </w:tcPr>
          <w:p w14:paraId="531AEF96"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Model</w:t>
            </w:r>
          </w:p>
        </w:tc>
        <w:tc>
          <w:tcPr>
            <w:tcW w:w="2410" w:type="dxa"/>
            <w:gridSpan w:val="2"/>
            <w:shd w:val="clear" w:color="auto" w:fill="auto"/>
            <w:vAlign w:val="center"/>
          </w:tcPr>
          <w:p w14:paraId="4B6635A4"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Unstandardized Coefficients</w:t>
            </w:r>
          </w:p>
        </w:tc>
        <w:tc>
          <w:tcPr>
            <w:tcW w:w="1417" w:type="dxa"/>
            <w:shd w:val="clear" w:color="auto" w:fill="auto"/>
            <w:vAlign w:val="center"/>
          </w:tcPr>
          <w:p w14:paraId="2B24C0DA"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Standardized Coefficients</w:t>
            </w:r>
          </w:p>
        </w:tc>
        <w:tc>
          <w:tcPr>
            <w:tcW w:w="865" w:type="dxa"/>
          </w:tcPr>
          <w:p w14:paraId="66FB1B41"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p>
        </w:tc>
        <w:tc>
          <w:tcPr>
            <w:tcW w:w="865" w:type="dxa"/>
            <w:vMerge w:val="restart"/>
            <w:shd w:val="clear" w:color="auto" w:fill="auto"/>
            <w:vAlign w:val="center"/>
          </w:tcPr>
          <w:p w14:paraId="3C0730BB" w14:textId="35610B4B"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t</w:t>
            </w:r>
          </w:p>
        </w:tc>
        <w:tc>
          <w:tcPr>
            <w:tcW w:w="836" w:type="dxa"/>
            <w:vMerge w:val="restart"/>
            <w:shd w:val="clear" w:color="auto" w:fill="auto"/>
            <w:vAlign w:val="center"/>
          </w:tcPr>
          <w:p w14:paraId="7AE53EFC"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Sig.</w:t>
            </w:r>
          </w:p>
        </w:tc>
      </w:tr>
      <w:tr w:rsidR="00DE18FF" w:rsidRPr="00E23D05" w14:paraId="0E476D8C" w14:textId="77777777" w:rsidTr="00963674">
        <w:trPr>
          <w:cantSplit/>
        </w:trPr>
        <w:tc>
          <w:tcPr>
            <w:tcW w:w="1701" w:type="dxa"/>
            <w:gridSpan w:val="3"/>
            <w:vMerge/>
            <w:shd w:val="clear" w:color="auto" w:fill="auto"/>
            <w:vAlign w:val="center"/>
          </w:tcPr>
          <w:p w14:paraId="04E2B5FB" w14:textId="77777777" w:rsidR="00DE18FF" w:rsidRPr="00E23D05" w:rsidRDefault="00DE18FF" w:rsidP="00DE18FF">
            <w:pPr>
              <w:autoSpaceDE w:val="0"/>
              <w:autoSpaceDN w:val="0"/>
              <w:adjustRightInd w:val="0"/>
              <w:spacing w:after="0" w:line="240" w:lineRule="auto"/>
              <w:jc w:val="center"/>
              <w:rPr>
                <w:rFonts w:ascii="Times New Roman" w:hAnsi="Times New Roman" w:cs="Times New Roman"/>
                <w:sz w:val="24"/>
                <w:szCs w:val="24"/>
                <w:lang w:val="en-ID"/>
              </w:rPr>
            </w:pPr>
          </w:p>
        </w:tc>
        <w:tc>
          <w:tcPr>
            <w:tcW w:w="1134" w:type="dxa"/>
            <w:shd w:val="clear" w:color="auto" w:fill="auto"/>
            <w:vAlign w:val="center"/>
          </w:tcPr>
          <w:p w14:paraId="086C0CCB"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B</w:t>
            </w:r>
          </w:p>
        </w:tc>
        <w:tc>
          <w:tcPr>
            <w:tcW w:w="1276" w:type="dxa"/>
            <w:shd w:val="clear" w:color="auto" w:fill="auto"/>
            <w:vAlign w:val="center"/>
          </w:tcPr>
          <w:p w14:paraId="34337A79"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Std. Error</w:t>
            </w:r>
          </w:p>
        </w:tc>
        <w:tc>
          <w:tcPr>
            <w:tcW w:w="1417" w:type="dxa"/>
            <w:shd w:val="clear" w:color="auto" w:fill="auto"/>
            <w:vAlign w:val="center"/>
          </w:tcPr>
          <w:p w14:paraId="35EE4CAC"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Beta</w:t>
            </w:r>
          </w:p>
        </w:tc>
        <w:tc>
          <w:tcPr>
            <w:tcW w:w="865" w:type="dxa"/>
          </w:tcPr>
          <w:p w14:paraId="31ABAC9B" w14:textId="77777777" w:rsidR="00DE18FF" w:rsidRPr="00E23D05" w:rsidRDefault="00DE18FF" w:rsidP="00DE18FF">
            <w:pPr>
              <w:autoSpaceDE w:val="0"/>
              <w:autoSpaceDN w:val="0"/>
              <w:adjustRightInd w:val="0"/>
              <w:spacing w:after="0" w:line="240" w:lineRule="auto"/>
              <w:jc w:val="center"/>
              <w:rPr>
                <w:rFonts w:ascii="Times New Roman" w:hAnsi="Times New Roman" w:cs="Times New Roman"/>
                <w:sz w:val="24"/>
                <w:szCs w:val="24"/>
                <w:lang w:val="en-ID"/>
              </w:rPr>
            </w:pPr>
          </w:p>
        </w:tc>
        <w:tc>
          <w:tcPr>
            <w:tcW w:w="865" w:type="dxa"/>
            <w:vMerge/>
            <w:shd w:val="clear" w:color="auto" w:fill="auto"/>
            <w:vAlign w:val="center"/>
          </w:tcPr>
          <w:p w14:paraId="12003EB9" w14:textId="4A5172BE" w:rsidR="00DE18FF" w:rsidRPr="00E23D05" w:rsidRDefault="00DE18FF" w:rsidP="00DE18FF">
            <w:pPr>
              <w:autoSpaceDE w:val="0"/>
              <w:autoSpaceDN w:val="0"/>
              <w:adjustRightInd w:val="0"/>
              <w:spacing w:after="0" w:line="240" w:lineRule="auto"/>
              <w:jc w:val="center"/>
              <w:rPr>
                <w:rFonts w:ascii="Times New Roman" w:hAnsi="Times New Roman" w:cs="Times New Roman"/>
                <w:sz w:val="24"/>
                <w:szCs w:val="24"/>
                <w:lang w:val="en-ID"/>
              </w:rPr>
            </w:pPr>
          </w:p>
        </w:tc>
        <w:tc>
          <w:tcPr>
            <w:tcW w:w="836" w:type="dxa"/>
            <w:vMerge/>
            <w:shd w:val="clear" w:color="auto" w:fill="auto"/>
            <w:vAlign w:val="center"/>
          </w:tcPr>
          <w:p w14:paraId="2E7309B0" w14:textId="77777777" w:rsidR="00DE18FF" w:rsidRPr="00E23D05" w:rsidRDefault="00DE18FF" w:rsidP="00DE18FF">
            <w:pPr>
              <w:autoSpaceDE w:val="0"/>
              <w:autoSpaceDN w:val="0"/>
              <w:adjustRightInd w:val="0"/>
              <w:spacing w:after="0" w:line="240" w:lineRule="auto"/>
              <w:jc w:val="center"/>
              <w:rPr>
                <w:rFonts w:ascii="Times New Roman" w:hAnsi="Times New Roman" w:cs="Times New Roman"/>
                <w:sz w:val="24"/>
                <w:szCs w:val="24"/>
                <w:lang w:val="en-ID"/>
              </w:rPr>
            </w:pPr>
          </w:p>
        </w:tc>
      </w:tr>
      <w:tr w:rsidR="00DE18FF" w:rsidRPr="00E23D05" w14:paraId="04B1F214" w14:textId="77777777" w:rsidTr="00963674">
        <w:trPr>
          <w:cantSplit/>
        </w:trPr>
        <w:tc>
          <w:tcPr>
            <w:tcW w:w="420" w:type="dxa"/>
            <w:vMerge w:val="restart"/>
            <w:shd w:val="clear" w:color="auto" w:fill="auto"/>
            <w:vAlign w:val="center"/>
          </w:tcPr>
          <w:p w14:paraId="654247B5"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1</w:t>
            </w:r>
          </w:p>
        </w:tc>
        <w:tc>
          <w:tcPr>
            <w:tcW w:w="1281" w:type="dxa"/>
            <w:gridSpan w:val="2"/>
            <w:shd w:val="clear" w:color="auto" w:fill="auto"/>
            <w:vAlign w:val="center"/>
          </w:tcPr>
          <w:p w14:paraId="3AC5DF45"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(Constant)</w:t>
            </w:r>
          </w:p>
        </w:tc>
        <w:tc>
          <w:tcPr>
            <w:tcW w:w="1134" w:type="dxa"/>
            <w:shd w:val="clear" w:color="auto" w:fill="auto"/>
            <w:vAlign w:val="center"/>
          </w:tcPr>
          <w:p w14:paraId="54131EDA"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.334</w:t>
            </w:r>
          </w:p>
        </w:tc>
        <w:tc>
          <w:tcPr>
            <w:tcW w:w="1276" w:type="dxa"/>
            <w:shd w:val="clear" w:color="auto" w:fill="auto"/>
            <w:vAlign w:val="center"/>
          </w:tcPr>
          <w:p w14:paraId="7C93614A"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1.730</w:t>
            </w:r>
          </w:p>
        </w:tc>
        <w:tc>
          <w:tcPr>
            <w:tcW w:w="1417" w:type="dxa"/>
            <w:shd w:val="clear" w:color="auto" w:fill="auto"/>
            <w:vAlign w:val="center"/>
          </w:tcPr>
          <w:p w14:paraId="3D085AC1" w14:textId="77777777" w:rsidR="00DE18FF" w:rsidRPr="00E23D05" w:rsidRDefault="00DE18FF" w:rsidP="00DE18FF">
            <w:pPr>
              <w:autoSpaceDE w:val="0"/>
              <w:autoSpaceDN w:val="0"/>
              <w:adjustRightInd w:val="0"/>
              <w:spacing w:after="0" w:line="240" w:lineRule="auto"/>
              <w:jc w:val="center"/>
              <w:rPr>
                <w:rFonts w:ascii="Times New Roman" w:hAnsi="Times New Roman" w:cs="Times New Roman"/>
                <w:sz w:val="24"/>
                <w:szCs w:val="24"/>
                <w:lang w:val="en-ID"/>
              </w:rPr>
            </w:pPr>
          </w:p>
        </w:tc>
        <w:tc>
          <w:tcPr>
            <w:tcW w:w="865" w:type="dxa"/>
          </w:tcPr>
          <w:p w14:paraId="604E3D1E"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p>
        </w:tc>
        <w:tc>
          <w:tcPr>
            <w:tcW w:w="865" w:type="dxa"/>
            <w:shd w:val="clear" w:color="auto" w:fill="auto"/>
            <w:vAlign w:val="center"/>
          </w:tcPr>
          <w:p w14:paraId="048E7628" w14:textId="22097806"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.193</w:t>
            </w:r>
          </w:p>
        </w:tc>
        <w:tc>
          <w:tcPr>
            <w:tcW w:w="836" w:type="dxa"/>
            <w:shd w:val="clear" w:color="auto" w:fill="auto"/>
            <w:vAlign w:val="center"/>
          </w:tcPr>
          <w:p w14:paraId="6857A06A"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.848</w:t>
            </w:r>
          </w:p>
        </w:tc>
      </w:tr>
      <w:tr w:rsidR="00DE18FF" w:rsidRPr="00E23D05" w14:paraId="6EFEC1EA" w14:textId="77777777" w:rsidTr="00963674">
        <w:trPr>
          <w:cantSplit/>
        </w:trPr>
        <w:tc>
          <w:tcPr>
            <w:tcW w:w="420" w:type="dxa"/>
            <w:vMerge/>
            <w:shd w:val="clear" w:color="auto" w:fill="auto"/>
            <w:vAlign w:val="center"/>
          </w:tcPr>
          <w:p w14:paraId="39A0AE80" w14:textId="77777777" w:rsidR="00DE18FF" w:rsidRPr="00E23D05" w:rsidRDefault="00DE18FF" w:rsidP="00DE18FF">
            <w:pPr>
              <w:autoSpaceDE w:val="0"/>
              <w:autoSpaceDN w:val="0"/>
              <w:adjustRightInd w:val="0"/>
              <w:spacing w:after="0" w:line="240" w:lineRule="auto"/>
              <w:jc w:val="center"/>
              <w:rPr>
                <w:rFonts w:ascii="Times New Roman" w:hAnsi="Times New Roman" w:cs="Times New Roman"/>
                <w:sz w:val="24"/>
                <w:szCs w:val="24"/>
                <w:lang w:val="en-ID"/>
              </w:rPr>
            </w:pPr>
          </w:p>
        </w:tc>
        <w:tc>
          <w:tcPr>
            <w:tcW w:w="1281" w:type="dxa"/>
            <w:gridSpan w:val="2"/>
            <w:shd w:val="clear" w:color="auto" w:fill="auto"/>
            <w:vAlign w:val="center"/>
          </w:tcPr>
          <w:p w14:paraId="6453380B"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NPL</w:t>
            </w:r>
          </w:p>
        </w:tc>
        <w:tc>
          <w:tcPr>
            <w:tcW w:w="1134" w:type="dxa"/>
            <w:shd w:val="clear" w:color="auto" w:fill="auto"/>
            <w:vAlign w:val="center"/>
          </w:tcPr>
          <w:p w14:paraId="6799EC23"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-.614</w:t>
            </w:r>
          </w:p>
        </w:tc>
        <w:tc>
          <w:tcPr>
            <w:tcW w:w="1276" w:type="dxa"/>
            <w:shd w:val="clear" w:color="auto" w:fill="auto"/>
            <w:vAlign w:val="center"/>
          </w:tcPr>
          <w:p w14:paraId="1704FB5F"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.145</w:t>
            </w:r>
          </w:p>
        </w:tc>
        <w:tc>
          <w:tcPr>
            <w:tcW w:w="1417" w:type="dxa"/>
            <w:shd w:val="clear" w:color="auto" w:fill="auto"/>
            <w:vAlign w:val="center"/>
          </w:tcPr>
          <w:p w14:paraId="352C1A45"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-.406</w:t>
            </w:r>
          </w:p>
        </w:tc>
        <w:tc>
          <w:tcPr>
            <w:tcW w:w="865" w:type="dxa"/>
          </w:tcPr>
          <w:p w14:paraId="6A4FDB0D"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p>
        </w:tc>
        <w:tc>
          <w:tcPr>
            <w:tcW w:w="865" w:type="dxa"/>
            <w:shd w:val="clear" w:color="auto" w:fill="auto"/>
            <w:vAlign w:val="center"/>
          </w:tcPr>
          <w:p w14:paraId="77F889BA" w14:textId="348B97EB"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-4.245</w:t>
            </w:r>
          </w:p>
        </w:tc>
        <w:tc>
          <w:tcPr>
            <w:tcW w:w="836" w:type="dxa"/>
            <w:shd w:val="clear" w:color="auto" w:fill="auto"/>
            <w:vAlign w:val="center"/>
          </w:tcPr>
          <w:p w14:paraId="14C89B69"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.000</w:t>
            </w:r>
          </w:p>
        </w:tc>
      </w:tr>
      <w:tr w:rsidR="00DE18FF" w:rsidRPr="00E23D05" w14:paraId="597ECDFB" w14:textId="77777777" w:rsidTr="00963674">
        <w:trPr>
          <w:cantSplit/>
        </w:trPr>
        <w:tc>
          <w:tcPr>
            <w:tcW w:w="420" w:type="dxa"/>
            <w:vMerge/>
            <w:shd w:val="clear" w:color="auto" w:fill="auto"/>
            <w:vAlign w:val="center"/>
          </w:tcPr>
          <w:p w14:paraId="3E6225BE" w14:textId="77777777" w:rsidR="00DE18FF" w:rsidRPr="00E23D05" w:rsidRDefault="00DE18FF" w:rsidP="00DE18FF">
            <w:pPr>
              <w:autoSpaceDE w:val="0"/>
              <w:autoSpaceDN w:val="0"/>
              <w:adjustRightInd w:val="0"/>
              <w:spacing w:after="0" w:line="240" w:lineRule="auto"/>
              <w:jc w:val="center"/>
              <w:rPr>
                <w:rFonts w:ascii="Times New Roman" w:hAnsi="Times New Roman" w:cs="Times New Roman"/>
                <w:sz w:val="24"/>
                <w:szCs w:val="24"/>
                <w:lang w:val="en-ID"/>
              </w:rPr>
            </w:pPr>
          </w:p>
        </w:tc>
        <w:tc>
          <w:tcPr>
            <w:tcW w:w="1281" w:type="dxa"/>
            <w:gridSpan w:val="2"/>
            <w:shd w:val="clear" w:color="auto" w:fill="auto"/>
            <w:vAlign w:val="center"/>
          </w:tcPr>
          <w:p w14:paraId="564ECE0D"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LDR</w:t>
            </w:r>
          </w:p>
        </w:tc>
        <w:tc>
          <w:tcPr>
            <w:tcW w:w="1134" w:type="dxa"/>
            <w:shd w:val="clear" w:color="auto" w:fill="auto"/>
            <w:vAlign w:val="center"/>
          </w:tcPr>
          <w:p w14:paraId="2843B55F"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1.228</w:t>
            </w:r>
          </w:p>
        </w:tc>
        <w:tc>
          <w:tcPr>
            <w:tcW w:w="1276" w:type="dxa"/>
            <w:shd w:val="clear" w:color="auto" w:fill="auto"/>
            <w:vAlign w:val="center"/>
          </w:tcPr>
          <w:p w14:paraId="4891BF86"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.828</w:t>
            </w:r>
          </w:p>
        </w:tc>
        <w:tc>
          <w:tcPr>
            <w:tcW w:w="1417" w:type="dxa"/>
            <w:shd w:val="clear" w:color="auto" w:fill="auto"/>
            <w:vAlign w:val="center"/>
          </w:tcPr>
          <w:p w14:paraId="1A6D527F"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.144</w:t>
            </w:r>
          </w:p>
        </w:tc>
        <w:tc>
          <w:tcPr>
            <w:tcW w:w="865" w:type="dxa"/>
          </w:tcPr>
          <w:p w14:paraId="7546284F"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p>
        </w:tc>
        <w:tc>
          <w:tcPr>
            <w:tcW w:w="865" w:type="dxa"/>
            <w:shd w:val="clear" w:color="auto" w:fill="auto"/>
            <w:vAlign w:val="center"/>
          </w:tcPr>
          <w:p w14:paraId="6F028B4E" w14:textId="149362E8"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1.483</w:t>
            </w:r>
          </w:p>
        </w:tc>
        <w:tc>
          <w:tcPr>
            <w:tcW w:w="836" w:type="dxa"/>
            <w:shd w:val="clear" w:color="auto" w:fill="auto"/>
            <w:vAlign w:val="center"/>
          </w:tcPr>
          <w:p w14:paraId="4FA71FE1"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.142</w:t>
            </w:r>
          </w:p>
        </w:tc>
      </w:tr>
      <w:tr w:rsidR="00DE18FF" w:rsidRPr="00E23D05" w14:paraId="761C59F0" w14:textId="77777777" w:rsidTr="00963674">
        <w:trPr>
          <w:cantSplit/>
        </w:trPr>
        <w:tc>
          <w:tcPr>
            <w:tcW w:w="420" w:type="dxa"/>
            <w:vMerge/>
            <w:shd w:val="clear" w:color="auto" w:fill="auto"/>
            <w:vAlign w:val="center"/>
          </w:tcPr>
          <w:p w14:paraId="70B10ED1" w14:textId="77777777" w:rsidR="00DE18FF" w:rsidRPr="00E23D05" w:rsidRDefault="00DE18FF" w:rsidP="00DE18FF">
            <w:pPr>
              <w:autoSpaceDE w:val="0"/>
              <w:autoSpaceDN w:val="0"/>
              <w:adjustRightInd w:val="0"/>
              <w:spacing w:after="0" w:line="240" w:lineRule="auto"/>
              <w:jc w:val="center"/>
              <w:rPr>
                <w:rFonts w:ascii="Times New Roman" w:hAnsi="Times New Roman" w:cs="Times New Roman"/>
                <w:sz w:val="24"/>
                <w:szCs w:val="24"/>
                <w:lang w:val="en-ID"/>
              </w:rPr>
            </w:pPr>
          </w:p>
        </w:tc>
        <w:tc>
          <w:tcPr>
            <w:tcW w:w="1281" w:type="dxa"/>
            <w:gridSpan w:val="2"/>
            <w:shd w:val="clear" w:color="auto" w:fill="auto"/>
            <w:vAlign w:val="center"/>
          </w:tcPr>
          <w:p w14:paraId="539252B3"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NIM</w:t>
            </w:r>
          </w:p>
        </w:tc>
        <w:tc>
          <w:tcPr>
            <w:tcW w:w="1134" w:type="dxa"/>
            <w:shd w:val="clear" w:color="auto" w:fill="auto"/>
            <w:vAlign w:val="center"/>
          </w:tcPr>
          <w:p w14:paraId="2F7B70B9"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1.188</w:t>
            </w:r>
          </w:p>
        </w:tc>
        <w:tc>
          <w:tcPr>
            <w:tcW w:w="1276" w:type="dxa"/>
            <w:shd w:val="clear" w:color="auto" w:fill="auto"/>
            <w:vAlign w:val="center"/>
          </w:tcPr>
          <w:p w14:paraId="2DA03EED"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.375</w:t>
            </w:r>
          </w:p>
        </w:tc>
        <w:tc>
          <w:tcPr>
            <w:tcW w:w="1417" w:type="dxa"/>
            <w:shd w:val="clear" w:color="auto" w:fill="auto"/>
            <w:vAlign w:val="center"/>
          </w:tcPr>
          <w:p w14:paraId="779ADC24"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.311</w:t>
            </w:r>
          </w:p>
        </w:tc>
        <w:tc>
          <w:tcPr>
            <w:tcW w:w="865" w:type="dxa"/>
          </w:tcPr>
          <w:p w14:paraId="577D395C"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p>
        </w:tc>
        <w:tc>
          <w:tcPr>
            <w:tcW w:w="865" w:type="dxa"/>
            <w:shd w:val="clear" w:color="auto" w:fill="auto"/>
            <w:vAlign w:val="center"/>
          </w:tcPr>
          <w:p w14:paraId="0AFC4D50" w14:textId="1F854A39"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3.169</w:t>
            </w:r>
          </w:p>
        </w:tc>
        <w:tc>
          <w:tcPr>
            <w:tcW w:w="836" w:type="dxa"/>
            <w:shd w:val="clear" w:color="auto" w:fill="auto"/>
            <w:vAlign w:val="center"/>
          </w:tcPr>
          <w:p w14:paraId="0C2EAFD6"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.002</w:t>
            </w:r>
          </w:p>
        </w:tc>
      </w:tr>
      <w:tr w:rsidR="00DE18FF" w:rsidRPr="00E23D05" w14:paraId="427F355A" w14:textId="77777777" w:rsidTr="00963674">
        <w:trPr>
          <w:cantSplit/>
        </w:trPr>
        <w:tc>
          <w:tcPr>
            <w:tcW w:w="420" w:type="dxa"/>
            <w:vMerge/>
            <w:shd w:val="clear" w:color="auto" w:fill="auto"/>
            <w:vAlign w:val="center"/>
          </w:tcPr>
          <w:p w14:paraId="38B34B0B" w14:textId="77777777" w:rsidR="00DE18FF" w:rsidRPr="00E23D05" w:rsidRDefault="00DE18FF" w:rsidP="00DE18FF">
            <w:pPr>
              <w:autoSpaceDE w:val="0"/>
              <w:autoSpaceDN w:val="0"/>
              <w:adjustRightInd w:val="0"/>
              <w:spacing w:after="0" w:line="240" w:lineRule="auto"/>
              <w:jc w:val="center"/>
              <w:rPr>
                <w:rFonts w:ascii="Times New Roman" w:hAnsi="Times New Roman" w:cs="Times New Roman"/>
                <w:sz w:val="24"/>
                <w:szCs w:val="24"/>
                <w:lang w:val="en-ID"/>
              </w:rPr>
            </w:pPr>
          </w:p>
        </w:tc>
        <w:tc>
          <w:tcPr>
            <w:tcW w:w="1281" w:type="dxa"/>
            <w:gridSpan w:val="2"/>
            <w:shd w:val="clear" w:color="auto" w:fill="auto"/>
            <w:vAlign w:val="center"/>
          </w:tcPr>
          <w:p w14:paraId="5152AC67"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CAR</w:t>
            </w:r>
          </w:p>
        </w:tc>
        <w:tc>
          <w:tcPr>
            <w:tcW w:w="1134" w:type="dxa"/>
            <w:shd w:val="clear" w:color="auto" w:fill="auto"/>
            <w:vAlign w:val="center"/>
          </w:tcPr>
          <w:p w14:paraId="6BACC93A"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-.515</w:t>
            </w:r>
          </w:p>
        </w:tc>
        <w:tc>
          <w:tcPr>
            <w:tcW w:w="1276" w:type="dxa"/>
            <w:shd w:val="clear" w:color="auto" w:fill="auto"/>
            <w:vAlign w:val="center"/>
          </w:tcPr>
          <w:p w14:paraId="5EB09FCB"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.478</w:t>
            </w:r>
          </w:p>
        </w:tc>
        <w:tc>
          <w:tcPr>
            <w:tcW w:w="1417" w:type="dxa"/>
            <w:shd w:val="clear" w:color="auto" w:fill="auto"/>
            <w:vAlign w:val="center"/>
          </w:tcPr>
          <w:p w14:paraId="38EF13FA"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-.101</w:t>
            </w:r>
          </w:p>
        </w:tc>
        <w:tc>
          <w:tcPr>
            <w:tcW w:w="865" w:type="dxa"/>
          </w:tcPr>
          <w:p w14:paraId="1251800B"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p>
        </w:tc>
        <w:tc>
          <w:tcPr>
            <w:tcW w:w="865" w:type="dxa"/>
            <w:shd w:val="clear" w:color="auto" w:fill="auto"/>
            <w:vAlign w:val="center"/>
          </w:tcPr>
          <w:p w14:paraId="46DE2082" w14:textId="7A0E514A"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-1.077</w:t>
            </w:r>
          </w:p>
        </w:tc>
        <w:tc>
          <w:tcPr>
            <w:tcW w:w="836" w:type="dxa"/>
            <w:shd w:val="clear" w:color="auto" w:fill="auto"/>
            <w:vAlign w:val="center"/>
          </w:tcPr>
          <w:p w14:paraId="5291E807" w14:textId="77777777" w:rsidR="00DE18FF" w:rsidRPr="00E23D05" w:rsidRDefault="00DE18FF" w:rsidP="00DE18FF">
            <w:pPr>
              <w:autoSpaceDE w:val="0"/>
              <w:autoSpaceDN w:val="0"/>
              <w:adjustRightInd w:val="0"/>
              <w:spacing w:after="0" w:line="240" w:lineRule="auto"/>
              <w:ind w:left="60" w:right="60"/>
              <w:jc w:val="center"/>
              <w:rPr>
                <w:rFonts w:ascii="Times New Roman" w:hAnsi="Times New Roman" w:cs="Times New Roman"/>
                <w:sz w:val="24"/>
                <w:szCs w:val="24"/>
                <w:lang w:val="en-ID"/>
              </w:rPr>
            </w:pPr>
            <w:r w:rsidRPr="00E23D05">
              <w:rPr>
                <w:rFonts w:ascii="Times New Roman" w:hAnsi="Times New Roman" w:cs="Times New Roman"/>
                <w:sz w:val="24"/>
                <w:szCs w:val="24"/>
                <w:lang w:val="en-ID"/>
              </w:rPr>
              <w:t>.284</w:t>
            </w:r>
          </w:p>
        </w:tc>
      </w:tr>
      <w:tr w:rsidR="00DE18FF" w:rsidRPr="00E23D05" w14:paraId="05A0C9A8" w14:textId="77777777" w:rsidTr="00963674">
        <w:trPr>
          <w:cantSplit/>
        </w:trPr>
        <w:tc>
          <w:tcPr>
            <w:tcW w:w="865" w:type="dxa"/>
            <w:gridSpan w:val="2"/>
          </w:tcPr>
          <w:p w14:paraId="1DEC09ED" w14:textId="77777777" w:rsidR="00DE18FF" w:rsidRPr="00E23D05" w:rsidRDefault="00DE18FF" w:rsidP="00DE18FF">
            <w:pPr>
              <w:autoSpaceDE w:val="0"/>
              <w:autoSpaceDN w:val="0"/>
              <w:adjustRightInd w:val="0"/>
              <w:spacing w:after="0" w:line="240" w:lineRule="auto"/>
              <w:ind w:left="60" w:right="60"/>
              <w:jc w:val="both"/>
              <w:rPr>
                <w:rFonts w:ascii="Times New Roman" w:hAnsi="Times New Roman" w:cs="Times New Roman"/>
                <w:sz w:val="24"/>
                <w:szCs w:val="24"/>
                <w:lang w:val="en-ID"/>
              </w:rPr>
            </w:pPr>
          </w:p>
        </w:tc>
        <w:tc>
          <w:tcPr>
            <w:tcW w:w="7229" w:type="dxa"/>
            <w:gridSpan w:val="7"/>
            <w:shd w:val="clear" w:color="auto" w:fill="auto"/>
            <w:vAlign w:val="center"/>
          </w:tcPr>
          <w:p w14:paraId="252E8B40" w14:textId="5BA9D8B9" w:rsidR="00DE18FF" w:rsidRPr="00E23D05" w:rsidRDefault="00DE18FF" w:rsidP="00DE18FF">
            <w:pPr>
              <w:autoSpaceDE w:val="0"/>
              <w:autoSpaceDN w:val="0"/>
              <w:adjustRightInd w:val="0"/>
              <w:spacing w:after="0" w:line="240" w:lineRule="auto"/>
              <w:ind w:left="60" w:right="60"/>
              <w:jc w:val="both"/>
              <w:rPr>
                <w:rFonts w:ascii="Times New Roman" w:hAnsi="Times New Roman" w:cs="Times New Roman"/>
                <w:sz w:val="24"/>
                <w:szCs w:val="24"/>
                <w:lang w:val="en-ID"/>
              </w:rPr>
            </w:pPr>
            <w:r w:rsidRPr="00E23D05">
              <w:rPr>
                <w:rFonts w:ascii="Times New Roman" w:hAnsi="Times New Roman" w:cs="Times New Roman"/>
                <w:sz w:val="24"/>
                <w:szCs w:val="24"/>
                <w:lang w:val="en-ID"/>
              </w:rPr>
              <w:t>a. Dependent Variable: HARGA_SAHAM</w:t>
            </w:r>
          </w:p>
        </w:tc>
      </w:tr>
    </w:tbl>
    <w:p w14:paraId="56ED893E" w14:textId="77777777" w:rsidR="00DE18FF" w:rsidRDefault="00DE18FF" w:rsidP="00DE18FF">
      <w:pPr>
        <w:autoSpaceDE w:val="0"/>
        <w:autoSpaceDN w:val="0"/>
        <w:adjustRightInd w:val="0"/>
        <w:spacing w:after="0" w:line="240" w:lineRule="auto"/>
        <w:ind w:firstLine="720"/>
        <w:jc w:val="both"/>
        <w:rPr>
          <w:rFonts w:ascii="Times New Roman" w:hAnsi="Times New Roman" w:cs="Times New Roman"/>
          <w:b/>
          <w:bCs/>
        </w:rPr>
      </w:pPr>
    </w:p>
    <w:p w14:paraId="3A31E8EB" w14:textId="77777777" w:rsidR="00DE18FF" w:rsidRPr="00DE18FF" w:rsidRDefault="00DE18FF" w:rsidP="00963674">
      <w:pPr>
        <w:pStyle w:val="ListParagraph"/>
        <w:numPr>
          <w:ilvl w:val="0"/>
          <w:numId w:val="8"/>
        </w:numPr>
        <w:spacing w:line="240" w:lineRule="auto"/>
        <w:ind w:left="284" w:hanging="284"/>
        <w:jc w:val="both"/>
        <w:rPr>
          <w:rFonts w:ascii="Times New Roman" w:hAnsi="Times New Roman" w:cs="Times New Roman"/>
          <w:lang w:val="en-ID"/>
        </w:rPr>
      </w:pPr>
      <w:proofErr w:type="spellStart"/>
      <w:r w:rsidRPr="00DE18FF">
        <w:rPr>
          <w:rFonts w:ascii="Times New Roman" w:hAnsi="Times New Roman" w:cs="Times New Roman"/>
          <w:lang w:val="en-ID"/>
        </w:rPr>
        <w:t>Pengujian</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hipotesis</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pertama</w:t>
      </w:r>
      <w:proofErr w:type="spellEnd"/>
    </w:p>
    <w:p w14:paraId="68AE5595" w14:textId="77777777" w:rsidR="00DE18FF" w:rsidRDefault="00DE18FF" w:rsidP="00963674">
      <w:pPr>
        <w:pStyle w:val="ListParagraph"/>
        <w:spacing w:line="240" w:lineRule="auto"/>
        <w:ind w:left="284"/>
        <w:jc w:val="both"/>
        <w:rPr>
          <w:rFonts w:ascii="Times New Roman" w:hAnsi="Times New Roman" w:cs="Times New Roman"/>
        </w:rPr>
      </w:pPr>
      <w:r w:rsidRPr="00DE18FF">
        <w:rPr>
          <w:rFonts w:ascii="Times New Roman" w:hAnsi="Times New Roman" w:cs="Times New Roman"/>
        </w:rPr>
        <w:t>(H</w:t>
      </w:r>
      <w:proofErr w:type="gramStart"/>
      <w:r w:rsidRPr="00DE18FF">
        <w:rPr>
          <w:rFonts w:ascii="Times New Roman" w:hAnsi="Times New Roman" w:cs="Times New Roman"/>
          <w:vertAlign w:val="subscript"/>
        </w:rPr>
        <w:t>1</w:t>
      </w:r>
      <w:r w:rsidRPr="00DE18FF">
        <w:rPr>
          <w:rFonts w:ascii="Times New Roman" w:hAnsi="Times New Roman" w:cs="Times New Roman"/>
        </w:rPr>
        <w:t xml:space="preserve"> :</w:t>
      </w:r>
      <w:proofErr w:type="gramEnd"/>
      <w:r w:rsidRPr="00DE18FF">
        <w:rPr>
          <w:rFonts w:ascii="Times New Roman" w:hAnsi="Times New Roman" w:cs="Times New Roman"/>
        </w:rPr>
        <w:t xml:space="preserve"> </w:t>
      </w:r>
      <w:r w:rsidRPr="00DE18FF">
        <w:rPr>
          <w:rFonts w:ascii="Times New Roman" w:hAnsi="Times New Roman" w:cs="Times New Roman"/>
          <w:i/>
          <w:iCs/>
        </w:rPr>
        <w:t>Non Performing Loan</w:t>
      </w:r>
      <w:r w:rsidRPr="00DE18FF">
        <w:rPr>
          <w:rFonts w:ascii="Times New Roman" w:hAnsi="Times New Roman" w:cs="Times New Roman"/>
        </w:rPr>
        <w:t xml:space="preserve"> (NPL) </w:t>
      </w:r>
      <w:proofErr w:type="spellStart"/>
      <w:r w:rsidRPr="00DE18FF">
        <w:rPr>
          <w:rFonts w:ascii="Times New Roman" w:hAnsi="Times New Roman" w:cs="Times New Roman"/>
        </w:rPr>
        <w:t>berpengaruh</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negatif</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terhadap</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w:t>
      </w:r>
    </w:p>
    <w:p w14:paraId="4FF29F10" w14:textId="43C50434" w:rsidR="00DE18FF" w:rsidRDefault="00DE18FF" w:rsidP="00963674">
      <w:pPr>
        <w:pStyle w:val="ListParagraph"/>
        <w:spacing w:line="240" w:lineRule="auto"/>
        <w:ind w:left="284" w:firstLine="567"/>
        <w:jc w:val="both"/>
        <w:rPr>
          <w:rFonts w:ascii="Times New Roman" w:hAnsi="Times New Roman" w:cs="Times New Roman"/>
          <w:b/>
          <w:bCs/>
        </w:rPr>
      </w:pPr>
      <w:r w:rsidRPr="00DE18FF">
        <w:rPr>
          <w:rFonts w:ascii="Times New Roman" w:hAnsi="Times New Roman" w:cs="Times New Roman"/>
        </w:rPr>
        <w:t xml:space="preserve">Hasil </w:t>
      </w:r>
      <w:proofErr w:type="spellStart"/>
      <w:r w:rsidRPr="00DE18FF">
        <w:rPr>
          <w:rFonts w:ascii="Times New Roman" w:hAnsi="Times New Roman" w:cs="Times New Roman"/>
        </w:rPr>
        <w:t>dari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tabel</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diatas</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dapat</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diketahui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bahwa</w:t>
      </w:r>
      <w:proofErr w:type="spellEnd"/>
      <w:r w:rsidRPr="00DE18FF">
        <w:rPr>
          <w:rFonts w:ascii="Times New Roman" w:hAnsi="Times New Roman" w:cs="Times New Roman"/>
        </w:rPr>
        <w:t xml:space="preserve"> </w:t>
      </w:r>
      <w:r w:rsidRPr="00DE18FF">
        <w:rPr>
          <w:rFonts w:ascii="Times New Roman" w:hAnsi="Times New Roman" w:cs="Times New Roman"/>
          <w:lang w:val="en-ID"/>
        </w:rPr>
        <w:t xml:space="preserve">NPL </w:t>
      </w:r>
      <w:proofErr w:type="spellStart"/>
      <w:r w:rsidRPr="00DE18FF">
        <w:rPr>
          <w:rFonts w:ascii="Times New Roman" w:hAnsi="Times New Roman" w:cs="Times New Roman"/>
          <w:lang w:val="en-ID"/>
        </w:rPr>
        <w:t>memiliki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nilai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koefisien</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regresi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sebesar</w:t>
      </w:r>
      <w:proofErr w:type="spellEnd"/>
      <w:r w:rsidRPr="00DE18FF">
        <w:rPr>
          <w:rFonts w:ascii="Times New Roman" w:hAnsi="Times New Roman" w:cs="Times New Roman"/>
          <w:lang w:val="en-ID"/>
        </w:rPr>
        <w:t xml:space="preserve"> -0,614 dan </w:t>
      </w:r>
      <w:proofErr w:type="spellStart"/>
      <w:r w:rsidRPr="00DE18FF">
        <w:rPr>
          <w:rFonts w:ascii="Times New Roman" w:hAnsi="Times New Roman" w:cs="Times New Roman"/>
          <w:lang w:val="en-ID"/>
        </w:rPr>
        <w:t>nilai</w:t>
      </w:r>
      <w:proofErr w:type="spellEnd"/>
      <w:r w:rsidRPr="00DE18FF">
        <w:rPr>
          <w:rFonts w:ascii="Times New Roman" w:hAnsi="Times New Roman" w:cs="Times New Roman"/>
          <w:lang w:val="en-ID"/>
        </w:rPr>
        <w:t xml:space="preserve"> t </w:t>
      </w:r>
      <w:proofErr w:type="spellStart"/>
      <w:r w:rsidRPr="00DE18FF">
        <w:rPr>
          <w:rFonts w:ascii="Times New Roman" w:hAnsi="Times New Roman" w:cs="Times New Roman"/>
          <w:lang w:val="en-ID"/>
        </w:rPr>
        <w:t>hitung</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sebesar</w:t>
      </w:r>
      <w:proofErr w:type="spellEnd"/>
      <w:r w:rsidRPr="00DE18FF">
        <w:rPr>
          <w:rFonts w:ascii="Times New Roman" w:hAnsi="Times New Roman" w:cs="Times New Roman"/>
          <w:lang w:val="en-ID"/>
        </w:rPr>
        <w:t xml:space="preserve"> -4,245. Nilai </w:t>
      </w:r>
      <w:proofErr w:type="spellStart"/>
      <w:r w:rsidRPr="00DE18FF">
        <w:rPr>
          <w:rFonts w:ascii="Times New Roman" w:hAnsi="Times New Roman" w:cs="Times New Roman"/>
          <w:lang w:val="en-ID"/>
        </w:rPr>
        <w:t>signifikansi</w:t>
      </w:r>
      <w:proofErr w:type="spellEnd"/>
      <w:r w:rsidRPr="00DE18FF">
        <w:rPr>
          <w:rFonts w:ascii="Times New Roman" w:hAnsi="Times New Roman" w:cs="Times New Roman"/>
          <w:lang w:val="en-ID"/>
        </w:rPr>
        <w:t xml:space="preserve"> NPL </w:t>
      </w:r>
      <w:proofErr w:type="spellStart"/>
      <w:r w:rsidRPr="00DE18FF">
        <w:rPr>
          <w:rFonts w:ascii="Times New Roman" w:hAnsi="Times New Roman" w:cs="Times New Roman"/>
          <w:lang w:val="en-ID"/>
        </w:rPr>
        <w:t>sebesar</w:t>
      </w:r>
      <w:proofErr w:type="spellEnd"/>
      <w:r w:rsidRPr="00DE18FF">
        <w:rPr>
          <w:rFonts w:ascii="Times New Roman" w:hAnsi="Times New Roman" w:cs="Times New Roman"/>
          <w:lang w:val="en-ID"/>
        </w:rPr>
        <w:t xml:space="preserve"> 0,000 yang </w:t>
      </w:r>
      <w:proofErr w:type="spellStart"/>
      <w:r w:rsidRPr="00DE18FF">
        <w:rPr>
          <w:rFonts w:ascii="Times New Roman" w:hAnsi="Times New Roman" w:cs="Times New Roman"/>
          <w:lang w:val="en-ID"/>
        </w:rPr>
        <w:t>berarti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lebih</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kecil</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dari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nilai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tingkat</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signifikan</w:t>
      </w:r>
      <w:proofErr w:type="spellEnd"/>
      <w:r w:rsidRPr="00DE18FF">
        <w:rPr>
          <w:rFonts w:ascii="Times New Roman" w:hAnsi="Times New Roman" w:cs="Times New Roman"/>
          <w:lang w:val="en-ID"/>
        </w:rPr>
        <w:t xml:space="preserve"> yang </w:t>
      </w:r>
      <w:proofErr w:type="spellStart"/>
      <w:r w:rsidRPr="00DE18FF">
        <w:rPr>
          <w:rFonts w:ascii="Times New Roman" w:hAnsi="Times New Roman" w:cs="Times New Roman"/>
          <w:lang w:val="en-ID"/>
        </w:rPr>
        <w:t>telah</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ditetapkan</w:t>
      </w:r>
      <w:proofErr w:type="spellEnd"/>
      <w:r w:rsidRPr="00DE18FF">
        <w:rPr>
          <w:rFonts w:ascii="Times New Roman" w:hAnsi="Times New Roman" w:cs="Times New Roman"/>
          <w:lang w:val="en-ID"/>
        </w:rPr>
        <w:t xml:space="preserve"> (0,000 &lt; 0,05). </w:t>
      </w:r>
      <w:proofErr w:type="spellStart"/>
      <w:r w:rsidRPr="00DE18FF">
        <w:rPr>
          <w:rFonts w:ascii="Times New Roman" w:hAnsi="Times New Roman" w:cs="Times New Roman"/>
          <w:lang w:val="en-ID"/>
        </w:rPr>
        <w:t>Sehingga</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dapat</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disimpulkan</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bahwa</w:t>
      </w:r>
      <w:proofErr w:type="spellEnd"/>
      <w:r w:rsidRPr="00DE18FF">
        <w:rPr>
          <w:rFonts w:ascii="Times New Roman" w:hAnsi="Times New Roman" w:cs="Times New Roman"/>
          <w:lang w:val="en-ID"/>
        </w:rPr>
        <w:t xml:space="preserve"> </w:t>
      </w:r>
      <w:proofErr w:type="spellStart"/>
      <w:proofErr w:type="gramStart"/>
      <w:r w:rsidRPr="00DE18FF">
        <w:rPr>
          <w:rFonts w:ascii="Times New Roman" w:hAnsi="Times New Roman" w:cs="Times New Roman"/>
          <w:i/>
          <w:iCs/>
        </w:rPr>
        <w:t>Non Performing</w:t>
      </w:r>
      <w:proofErr w:type="spellEnd"/>
      <w:proofErr w:type="gramEnd"/>
      <w:r w:rsidRPr="00DE18FF">
        <w:rPr>
          <w:rFonts w:ascii="Times New Roman" w:hAnsi="Times New Roman" w:cs="Times New Roman"/>
          <w:i/>
          <w:iCs/>
        </w:rPr>
        <w:t xml:space="preserve"> Loan</w:t>
      </w:r>
      <w:r w:rsidRPr="00DE18FF">
        <w:rPr>
          <w:rFonts w:ascii="Times New Roman" w:hAnsi="Times New Roman" w:cs="Times New Roman"/>
        </w:rPr>
        <w:t xml:space="preserve"> (NPL) </w:t>
      </w:r>
      <w:proofErr w:type="spellStart"/>
      <w:r w:rsidRPr="00DE18FF">
        <w:rPr>
          <w:rFonts w:ascii="Times New Roman" w:hAnsi="Times New Roman" w:cs="Times New Roman"/>
        </w:rPr>
        <w:t>memiliki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pengaruh</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negatif</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terhadap</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atau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hipotesis</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pertama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b/>
          <w:bCs/>
        </w:rPr>
        <w:t>diterima</w:t>
      </w:r>
      <w:proofErr w:type="spellEnd"/>
      <w:r w:rsidRPr="00DE18FF">
        <w:rPr>
          <w:rFonts w:ascii="Times New Roman" w:hAnsi="Times New Roman" w:cs="Times New Roman"/>
          <w:b/>
          <w:bCs/>
        </w:rPr>
        <w:t>.</w:t>
      </w:r>
    </w:p>
    <w:p w14:paraId="783F0B8A" w14:textId="77777777" w:rsidR="00963674" w:rsidRPr="00DE18FF" w:rsidRDefault="00963674" w:rsidP="00963674">
      <w:pPr>
        <w:pStyle w:val="ListParagraph"/>
        <w:spacing w:line="240" w:lineRule="auto"/>
        <w:ind w:left="284" w:firstLine="567"/>
        <w:jc w:val="both"/>
        <w:rPr>
          <w:rFonts w:ascii="Times New Roman" w:hAnsi="Times New Roman" w:cs="Times New Roman"/>
        </w:rPr>
      </w:pPr>
    </w:p>
    <w:p w14:paraId="5A012127" w14:textId="77777777" w:rsidR="00DE18FF" w:rsidRPr="00DE18FF" w:rsidRDefault="00DE18FF" w:rsidP="00963674">
      <w:pPr>
        <w:pStyle w:val="ListParagraph"/>
        <w:numPr>
          <w:ilvl w:val="0"/>
          <w:numId w:val="8"/>
        </w:numPr>
        <w:spacing w:line="240" w:lineRule="auto"/>
        <w:ind w:left="284" w:hanging="283"/>
        <w:jc w:val="both"/>
        <w:rPr>
          <w:rFonts w:ascii="Times New Roman" w:hAnsi="Times New Roman" w:cs="Times New Roman"/>
          <w:lang w:val="en-ID"/>
        </w:rPr>
      </w:pPr>
      <w:proofErr w:type="spellStart"/>
      <w:r w:rsidRPr="00DE18FF">
        <w:rPr>
          <w:rFonts w:ascii="Times New Roman" w:hAnsi="Times New Roman" w:cs="Times New Roman"/>
          <w:lang w:val="en-ID"/>
        </w:rPr>
        <w:lastRenderedPageBreak/>
        <w:t>Pengujian</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hipotesis</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kedua</w:t>
      </w:r>
      <w:proofErr w:type="spellEnd"/>
    </w:p>
    <w:p w14:paraId="6B0731AE" w14:textId="5AA5BDA0" w:rsidR="00DE18FF" w:rsidRPr="00DE18FF" w:rsidRDefault="00DE18FF" w:rsidP="00963674">
      <w:pPr>
        <w:pStyle w:val="ListParagraph"/>
        <w:spacing w:line="240" w:lineRule="auto"/>
        <w:ind w:left="284"/>
        <w:jc w:val="both"/>
        <w:rPr>
          <w:rFonts w:ascii="Times New Roman" w:hAnsi="Times New Roman" w:cs="Times New Roman"/>
        </w:rPr>
      </w:pPr>
      <w:r>
        <w:rPr>
          <w:rFonts w:ascii="Times New Roman" w:hAnsi="Times New Roman" w:cs="Times New Roman"/>
        </w:rPr>
        <w:t>(</w:t>
      </w:r>
      <w:r w:rsidRPr="00DE18FF">
        <w:rPr>
          <w:rFonts w:ascii="Times New Roman" w:hAnsi="Times New Roman" w:cs="Times New Roman"/>
        </w:rPr>
        <w:t>H</w:t>
      </w:r>
      <w:proofErr w:type="gramStart"/>
      <w:r w:rsidRPr="00DE18FF">
        <w:rPr>
          <w:rFonts w:ascii="Times New Roman" w:hAnsi="Times New Roman" w:cs="Times New Roman"/>
          <w:vertAlign w:val="subscript"/>
        </w:rPr>
        <w:t>2</w:t>
      </w:r>
      <w:r w:rsidRPr="00DE18FF">
        <w:rPr>
          <w:rFonts w:ascii="Times New Roman" w:hAnsi="Times New Roman" w:cs="Times New Roman"/>
        </w:rPr>
        <w:t xml:space="preserve"> :</w:t>
      </w:r>
      <w:proofErr w:type="gramEnd"/>
      <w:r w:rsidRPr="00DE18FF">
        <w:rPr>
          <w:rFonts w:ascii="Times New Roman" w:hAnsi="Times New Roman" w:cs="Times New Roman"/>
        </w:rPr>
        <w:t xml:space="preserve"> </w:t>
      </w:r>
      <w:r w:rsidRPr="00DE18FF">
        <w:rPr>
          <w:rFonts w:ascii="Times New Roman" w:hAnsi="Times New Roman" w:cs="Times New Roman"/>
          <w:i/>
          <w:iCs/>
        </w:rPr>
        <w:t xml:space="preserve">Loan to Deposit Ratio </w:t>
      </w:r>
      <w:r w:rsidRPr="00DE18FF">
        <w:rPr>
          <w:rFonts w:ascii="Times New Roman" w:hAnsi="Times New Roman" w:cs="Times New Roman"/>
        </w:rPr>
        <w:t xml:space="preserve">(LDR) </w:t>
      </w:r>
      <w:proofErr w:type="spellStart"/>
      <w:r w:rsidRPr="00DE18FF">
        <w:rPr>
          <w:rFonts w:ascii="Times New Roman" w:hAnsi="Times New Roman" w:cs="Times New Roman"/>
        </w:rPr>
        <w:t>berpengaruh</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negatif</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terhadap</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Pr>
          <w:rFonts w:ascii="Times New Roman" w:hAnsi="Times New Roman" w:cs="Times New Roman"/>
        </w:rPr>
        <w:t>)</w:t>
      </w:r>
    </w:p>
    <w:p w14:paraId="097901D8" w14:textId="560C5350" w:rsidR="00DE18FF" w:rsidRPr="00DE18FF" w:rsidRDefault="00DE18FF" w:rsidP="00963674">
      <w:pPr>
        <w:pStyle w:val="ListParagraph"/>
        <w:spacing w:line="240" w:lineRule="auto"/>
        <w:ind w:left="284" w:firstLine="567"/>
        <w:jc w:val="both"/>
        <w:rPr>
          <w:rFonts w:ascii="Times New Roman" w:hAnsi="Times New Roman" w:cs="Times New Roman"/>
        </w:rPr>
      </w:pPr>
      <w:r w:rsidRPr="00DE18FF">
        <w:rPr>
          <w:rFonts w:ascii="Times New Roman" w:hAnsi="Times New Roman" w:cs="Times New Roman"/>
        </w:rPr>
        <w:t xml:space="preserve">Hasil </w:t>
      </w:r>
      <w:proofErr w:type="spellStart"/>
      <w:r w:rsidRPr="00DE18FF">
        <w:rPr>
          <w:rFonts w:ascii="Times New Roman" w:hAnsi="Times New Roman" w:cs="Times New Roman"/>
        </w:rPr>
        <w:t>dari</w:t>
      </w:r>
      <w:proofErr w:type="spellEnd"/>
      <w:r w:rsidRPr="00DE18FF">
        <w:rPr>
          <w:rFonts w:ascii="Times New Roman" w:hAnsi="Times New Roman" w:cs="Times New Roman"/>
        </w:rPr>
        <w:t xml:space="preserve"> </w:t>
      </w:r>
      <w:proofErr w:type="spellStart"/>
      <w:r>
        <w:rPr>
          <w:rFonts w:ascii="Times New Roman" w:hAnsi="Times New Roman" w:cs="Times New Roman"/>
        </w:rPr>
        <w:t>diatas</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diketahui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bahwa</w:t>
      </w:r>
      <w:proofErr w:type="spellEnd"/>
      <w:r w:rsidRPr="00DE18FF">
        <w:rPr>
          <w:rFonts w:ascii="Times New Roman" w:hAnsi="Times New Roman" w:cs="Times New Roman"/>
        </w:rPr>
        <w:t xml:space="preserve"> </w:t>
      </w:r>
      <w:r w:rsidRPr="00DE18FF">
        <w:rPr>
          <w:rFonts w:ascii="Times New Roman" w:hAnsi="Times New Roman" w:cs="Times New Roman"/>
          <w:lang w:val="en-ID"/>
        </w:rPr>
        <w:t xml:space="preserve">LDR </w:t>
      </w:r>
      <w:proofErr w:type="spellStart"/>
      <w:r w:rsidRPr="00DE18FF">
        <w:rPr>
          <w:rFonts w:ascii="Times New Roman" w:hAnsi="Times New Roman" w:cs="Times New Roman"/>
          <w:lang w:val="en-ID"/>
        </w:rPr>
        <w:t>memiliki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nilai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koefisien</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regresi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sebesar</w:t>
      </w:r>
      <w:proofErr w:type="spellEnd"/>
      <w:r w:rsidRPr="00DE18FF">
        <w:rPr>
          <w:rFonts w:ascii="Times New Roman" w:hAnsi="Times New Roman" w:cs="Times New Roman"/>
          <w:lang w:val="en-ID"/>
        </w:rPr>
        <w:t xml:space="preserve"> 1,228 dan </w:t>
      </w:r>
      <w:proofErr w:type="spellStart"/>
      <w:r w:rsidRPr="00DE18FF">
        <w:rPr>
          <w:rFonts w:ascii="Times New Roman" w:hAnsi="Times New Roman" w:cs="Times New Roman"/>
          <w:lang w:val="en-ID"/>
        </w:rPr>
        <w:t>nilai</w:t>
      </w:r>
      <w:proofErr w:type="spellEnd"/>
      <w:r w:rsidRPr="00DE18FF">
        <w:rPr>
          <w:rFonts w:ascii="Times New Roman" w:hAnsi="Times New Roman" w:cs="Times New Roman"/>
          <w:lang w:val="en-ID"/>
        </w:rPr>
        <w:t xml:space="preserve"> t </w:t>
      </w:r>
      <w:proofErr w:type="spellStart"/>
      <w:r w:rsidRPr="00DE18FF">
        <w:rPr>
          <w:rFonts w:ascii="Times New Roman" w:hAnsi="Times New Roman" w:cs="Times New Roman"/>
          <w:lang w:val="en-ID"/>
        </w:rPr>
        <w:t>hitung</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sebesar</w:t>
      </w:r>
      <w:proofErr w:type="spellEnd"/>
      <w:r w:rsidRPr="00DE18FF">
        <w:rPr>
          <w:rFonts w:ascii="Times New Roman" w:hAnsi="Times New Roman" w:cs="Times New Roman"/>
          <w:lang w:val="en-ID"/>
        </w:rPr>
        <w:t xml:space="preserve"> 1,483. Nilai </w:t>
      </w:r>
      <w:proofErr w:type="spellStart"/>
      <w:r w:rsidRPr="00DE18FF">
        <w:rPr>
          <w:rFonts w:ascii="Times New Roman" w:hAnsi="Times New Roman" w:cs="Times New Roman"/>
          <w:lang w:val="en-ID"/>
        </w:rPr>
        <w:t>signifikansi</w:t>
      </w:r>
      <w:proofErr w:type="spellEnd"/>
      <w:r w:rsidRPr="00DE18FF">
        <w:rPr>
          <w:rFonts w:ascii="Times New Roman" w:hAnsi="Times New Roman" w:cs="Times New Roman"/>
          <w:lang w:val="en-ID"/>
        </w:rPr>
        <w:t xml:space="preserve"> LDR </w:t>
      </w:r>
      <w:proofErr w:type="spellStart"/>
      <w:r w:rsidRPr="00DE18FF">
        <w:rPr>
          <w:rFonts w:ascii="Times New Roman" w:hAnsi="Times New Roman" w:cs="Times New Roman"/>
          <w:lang w:val="en-ID"/>
        </w:rPr>
        <w:t>sebesar</w:t>
      </w:r>
      <w:proofErr w:type="spellEnd"/>
      <w:r w:rsidRPr="00DE18FF">
        <w:rPr>
          <w:rFonts w:ascii="Times New Roman" w:hAnsi="Times New Roman" w:cs="Times New Roman"/>
          <w:lang w:val="en-ID"/>
        </w:rPr>
        <w:t xml:space="preserve"> 0,142 yang </w:t>
      </w:r>
      <w:proofErr w:type="spellStart"/>
      <w:r w:rsidRPr="00DE18FF">
        <w:rPr>
          <w:rFonts w:ascii="Times New Roman" w:hAnsi="Times New Roman" w:cs="Times New Roman"/>
          <w:lang w:val="en-ID"/>
        </w:rPr>
        <w:t>berarti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lebih</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besar</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dari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nilai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tingkat</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signifikan</w:t>
      </w:r>
      <w:proofErr w:type="spellEnd"/>
      <w:r w:rsidRPr="00DE18FF">
        <w:rPr>
          <w:rFonts w:ascii="Times New Roman" w:hAnsi="Times New Roman" w:cs="Times New Roman"/>
          <w:lang w:val="en-ID"/>
        </w:rPr>
        <w:t xml:space="preserve"> yang </w:t>
      </w:r>
      <w:proofErr w:type="spellStart"/>
      <w:r w:rsidRPr="00DE18FF">
        <w:rPr>
          <w:rFonts w:ascii="Times New Roman" w:hAnsi="Times New Roman" w:cs="Times New Roman"/>
          <w:lang w:val="en-ID"/>
        </w:rPr>
        <w:t>telah</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ditetapkan</w:t>
      </w:r>
      <w:proofErr w:type="spellEnd"/>
      <w:r w:rsidRPr="00DE18FF">
        <w:rPr>
          <w:rFonts w:ascii="Times New Roman" w:hAnsi="Times New Roman" w:cs="Times New Roman"/>
          <w:lang w:val="en-ID"/>
        </w:rPr>
        <w:t xml:space="preserve"> (0,142 &gt; 0,05). </w:t>
      </w:r>
      <w:proofErr w:type="spellStart"/>
      <w:r w:rsidRPr="00DE18FF">
        <w:rPr>
          <w:rFonts w:ascii="Times New Roman" w:hAnsi="Times New Roman" w:cs="Times New Roman"/>
          <w:lang w:val="en-ID"/>
        </w:rPr>
        <w:t>Sehingga</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dapat</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disimpulkan</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bahwa</w:t>
      </w:r>
      <w:proofErr w:type="spellEnd"/>
      <w:r w:rsidRPr="00DE18FF">
        <w:rPr>
          <w:rFonts w:ascii="Times New Roman" w:hAnsi="Times New Roman" w:cs="Times New Roman"/>
          <w:lang w:val="en-ID"/>
        </w:rPr>
        <w:t xml:space="preserve"> </w:t>
      </w:r>
      <w:r w:rsidRPr="00DE18FF">
        <w:rPr>
          <w:rFonts w:ascii="Times New Roman" w:hAnsi="Times New Roman" w:cs="Times New Roman"/>
          <w:i/>
          <w:iCs/>
        </w:rPr>
        <w:t xml:space="preserve">Loan to Deposit Ratio </w:t>
      </w:r>
      <w:r w:rsidRPr="00DE18FF">
        <w:rPr>
          <w:rFonts w:ascii="Times New Roman" w:hAnsi="Times New Roman" w:cs="Times New Roman"/>
        </w:rPr>
        <w:t xml:space="preserve">(LDR) </w:t>
      </w:r>
      <w:proofErr w:type="spellStart"/>
      <w:r w:rsidRPr="00DE18FF">
        <w:rPr>
          <w:rFonts w:ascii="Times New Roman" w:hAnsi="Times New Roman" w:cs="Times New Roman"/>
        </w:rPr>
        <w:t>tidak</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memiliki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pengaruh</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terhadap</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atau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hipotesis</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kedua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b/>
          <w:bCs/>
        </w:rPr>
        <w:t>ditolak</w:t>
      </w:r>
      <w:proofErr w:type="spellEnd"/>
      <w:r w:rsidRPr="00DE18FF">
        <w:rPr>
          <w:rFonts w:ascii="Times New Roman" w:hAnsi="Times New Roman" w:cs="Times New Roman"/>
          <w:b/>
          <w:bCs/>
        </w:rPr>
        <w:t>.</w:t>
      </w:r>
    </w:p>
    <w:p w14:paraId="0248625C" w14:textId="77777777" w:rsidR="00DE18FF" w:rsidRPr="00DE18FF" w:rsidRDefault="00DE18FF" w:rsidP="00963674">
      <w:pPr>
        <w:pStyle w:val="ListParagraph"/>
        <w:numPr>
          <w:ilvl w:val="0"/>
          <w:numId w:val="8"/>
        </w:numPr>
        <w:spacing w:line="240" w:lineRule="auto"/>
        <w:ind w:left="284" w:hanging="283"/>
        <w:jc w:val="both"/>
        <w:rPr>
          <w:rFonts w:ascii="Times New Roman" w:hAnsi="Times New Roman" w:cs="Times New Roman"/>
        </w:rPr>
      </w:pPr>
      <w:proofErr w:type="spellStart"/>
      <w:r w:rsidRPr="00DE18FF">
        <w:rPr>
          <w:rFonts w:ascii="Times New Roman" w:hAnsi="Times New Roman" w:cs="Times New Roman"/>
        </w:rPr>
        <w:t>Pengujian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hipotesis</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ketiga</w:t>
      </w:r>
      <w:proofErr w:type="spellEnd"/>
    </w:p>
    <w:p w14:paraId="2DF22150" w14:textId="77777777" w:rsidR="00DE18FF" w:rsidRPr="00DE18FF" w:rsidRDefault="00DE18FF" w:rsidP="00963674">
      <w:pPr>
        <w:pStyle w:val="ListParagraph"/>
        <w:spacing w:line="240" w:lineRule="auto"/>
        <w:ind w:left="284"/>
        <w:jc w:val="both"/>
        <w:rPr>
          <w:rFonts w:ascii="Times New Roman" w:hAnsi="Times New Roman" w:cs="Times New Roman"/>
        </w:rPr>
      </w:pPr>
      <w:r w:rsidRPr="00DE18FF">
        <w:rPr>
          <w:rFonts w:ascii="Times New Roman" w:hAnsi="Times New Roman" w:cs="Times New Roman"/>
        </w:rPr>
        <w:t>(H</w:t>
      </w:r>
      <w:proofErr w:type="gramStart"/>
      <w:r w:rsidRPr="00DE18FF">
        <w:rPr>
          <w:rFonts w:ascii="Times New Roman" w:hAnsi="Times New Roman" w:cs="Times New Roman"/>
          <w:vertAlign w:val="subscript"/>
        </w:rPr>
        <w:t>3</w:t>
      </w:r>
      <w:r w:rsidRPr="00DE18FF">
        <w:rPr>
          <w:rFonts w:ascii="Times New Roman" w:hAnsi="Times New Roman" w:cs="Times New Roman"/>
        </w:rPr>
        <w:t xml:space="preserve"> :</w:t>
      </w:r>
      <w:proofErr w:type="gramEnd"/>
      <w:r w:rsidRPr="00DE18FF">
        <w:rPr>
          <w:rFonts w:ascii="Times New Roman" w:hAnsi="Times New Roman" w:cs="Times New Roman"/>
          <w:i/>
          <w:iCs/>
        </w:rPr>
        <w:t xml:space="preserve"> Net Interest Margin</w:t>
      </w:r>
      <w:r w:rsidRPr="00DE18FF">
        <w:rPr>
          <w:rFonts w:ascii="Times New Roman" w:hAnsi="Times New Roman" w:cs="Times New Roman"/>
        </w:rPr>
        <w:t xml:space="preserve"> (NIM) </w:t>
      </w:r>
      <w:proofErr w:type="spellStart"/>
      <w:r w:rsidRPr="00DE18FF">
        <w:rPr>
          <w:rFonts w:ascii="Times New Roman" w:hAnsi="Times New Roman" w:cs="Times New Roman"/>
        </w:rPr>
        <w:t>berpengaruh</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positif</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terhadap</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w:t>
      </w:r>
    </w:p>
    <w:p w14:paraId="7EE11701" w14:textId="35561D54" w:rsidR="00DE18FF" w:rsidRPr="00DE18FF" w:rsidRDefault="00DE18FF" w:rsidP="00963674">
      <w:pPr>
        <w:pStyle w:val="ListParagraph"/>
        <w:spacing w:line="240" w:lineRule="auto"/>
        <w:ind w:left="284" w:firstLine="567"/>
        <w:jc w:val="both"/>
        <w:rPr>
          <w:rFonts w:ascii="Times New Roman" w:hAnsi="Times New Roman" w:cs="Times New Roman"/>
          <w:b/>
          <w:bCs/>
        </w:rPr>
      </w:pPr>
      <w:r w:rsidRPr="00DE18FF">
        <w:rPr>
          <w:rFonts w:ascii="Times New Roman" w:hAnsi="Times New Roman" w:cs="Times New Roman"/>
        </w:rPr>
        <w:t xml:space="preserve">Hasil </w:t>
      </w:r>
      <w:proofErr w:type="spellStart"/>
      <w:r w:rsidRPr="00DE18FF">
        <w:rPr>
          <w:rFonts w:ascii="Times New Roman" w:hAnsi="Times New Roman" w:cs="Times New Roman"/>
        </w:rPr>
        <w:t>dari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tabe</w:t>
      </w:r>
      <w:r w:rsidR="00963674">
        <w:rPr>
          <w:rFonts w:ascii="Times New Roman" w:hAnsi="Times New Roman" w:cs="Times New Roman"/>
        </w:rPr>
        <w:t>l</w:t>
      </w:r>
      <w:proofErr w:type="spellEnd"/>
      <w:r w:rsidR="00963674">
        <w:rPr>
          <w:rFonts w:ascii="Times New Roman" w:hAnsi="Times New Roman" w:cs="Times New Roman"/>
        </w:rPr>
        <w:t xml:space="preserve"> </w:t>
      </w:r>
      <w:proofErr w:type="spellStart"/>
      <w:r w:rsidR="00963674">
        <w:rPr>
          <w:rFonts w:ascii="Times New Roman" w:hAnsi="Times New Roman" w:cs="Times New Roman"/>
        </w:rPr>
        <w:t>diatas</w:t>
      </w:r>
      <w:proofErr w:type="spellEnd"/>
      <w:r w:rsidR="00963674">
        <w:rPr>
          <w:rFonts w:ascii="Times New Roman" w:hAnsi="Times New Roman" w:cs="Times New Roman"/>
        </w:rPr>
        <w:t xml:space="preserve"> </w:t>
      </w:r>
      <w:proofErr w:type="spellStart"/>
      <w:r w:rsidR="00963674">
        <w:rPr>
          <w:rFonts w:ascii="Times New Roman" w:hAnsi="Times New Roman" w:cs="Times New Roman"/>
        </w:rPr>
        <w:t>dapat</w:t>
      </w:r>
      <w:proofErr w:type="spellEnd"/>
      <w:r w:rsidR="00963674">
        <w:rPr>
          <w:rFonts w:ascii="Times New Roman" w:hAnsi="Times New Roman" w:cs="Times New Roman"/>
        </w:rPr>
        <w:t xml:space="preserve"> </w:t>
      </w:r>
      <w:proofErr w:type="spellStart"/>
      <w:r w:rsidRPr="00DE18FF">
        <w:rPr>
          <w:rFonts w:ascii="Times New Roman" w:hAnsi="Times New Roman" w:cs="Times New Roman"/>
        </w:rPr>
        <w:t>diketahui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bahwa</w:t>
      </w:r>
      <w:proofErr w:type="spellEnd"/>
      <w:r w:rsidRPr="00DE18FF">
        <w:rPr>
          <w:rFonts w:ascii="Times New Roman" w:hAnsi="Times New Roman" w:cs="Times New Roman"/>
        </w:rPr>
        <w:t xml:space="preserve"> </w:t>
      </w:r>
      <w:r w:rsidRPr="00DE18FF">
        <w:rPr>
          <w:rFonts w:ascii="Times New Roman" w:hAnsi="Times New Roman" w:cs="Times New Roman"/>
          <w:lang w:val="en-ID"/>
        </w:rPr>
        <w:t xml:space="preserve">NIM </w:t>
      </w:r>
      <w:proofErr w:type="spellStart"/>
      <w:r w:rsidRPr="00DE18FF">
        <w:rPr>
          <w:rFonts w:ascii="Times New Roman" w:hAnsi="Times New Roman" w:cs="Times New Roman"/>
          <w:lang w:val="en-ID"/>
        </w:rPr>
        <w:t>memiliki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nilai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koefisien</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regresi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sebesar</w:t>
      </w:r>
      <w:proofErr w:type="spellEnd"/>
      <w:r w:rsidRPr="00DE18FF">
        <w:rPr>
          <w:rFonts w:ascii="Times New Roman" w:hAnsi="Times New Roman" w:cs="Times New Roman"/>
          <w:lang w:val="en-ID"/>
        </w:rPr>
        <w:t xml:space="preserve"> 1,188 dan </w:t>
      </w:r>
      <w:proofErr w:type="spellStart"/>
      <w:r w:rsidRPr="00DE18FF">
        <w:rPr>
          <w:rFonts w:ascii="Times New Roman" w:hAnsi="Times New Roman" w:cs="Times New Roman"/>
          <w:lang w:val="en-ID"/>
        </w:rPr>
        <w:t>nilai</w:t>
      </w:r>
      <w:proofErr w:type="spellEnd"/>
      <w:r w:rsidRPr="00DE18FF">
        <w:rPr>
          <w:rFonts w:ascii="Times New Roman" w:hAnsi="Times New Roman" w:cs="Times New Roman"/>
          <w:lang w:val="en-ID"/>
        </w:rPr>
        <w:t xml:space="preserve"> t </w:t>
      </w:r>
      <w:proofErr w:type="spellStart"/>
      <w:r w:rsidRPr="00DE18FF">
        <w:rPr>
          <w:rFonts w:ascii="Times New Roman" w:hAnsi="Times New Roman" w:cs="Times New Roman"/>
          <w:lang w:val="en-ID"/>
        </w:rPr>
        <w:t>hitung</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sebesar</w:t>
      </w:r>
      <w:proofErr w:type="spellEnd"/>
      <w:r w:rsidRPr="00DE18FF">
        <w:rPr>
          <w:rFonts w:ascii="Times New Roman" w:hAnsi="Times New Roman" w:cs="Times New Roman"/>
          <w:lang w:val="en-ID"/>
        </w:rPr>
        <w:t xml:space="preserve"> 3,169. Nilai </w:t>
      </w:r>
      <w:proofErr w:type="spellStart"/>
      <w:r w:rsidRPr="00DE18FF">
        <w:rPr>
          <w:rFonts w:ascii="Times New Roman" w:hAnsi="Times New Roman" w:cs="Times New Roman"/>
          <w:lang w:val="en-ID"/>
        </w:rPr>
        <w:t>signifikansi</w:t>
      </w:r>
      <w:proofErr w:type="spellEnd"/>
      <w:r w:rsidRPr="00DE18FF">
        <w:rPr>
          <w:rFonts w:ascii="Times New Roman" w:hAnsi="Times New Roman" w:cs="Times New Roman"/>
          <w:lang w:val="en-ID"/>
        </w:rPr>
        <w:t xml:space="preserve"> NIM </w:t>
      </w:r>
      <w:proofErr w:type="spellStart"/>
      <w:r w:rsidRPr="00DE18FF">
        <w:rPr>
          <w:rFonts w:ascii="Times New Roman" w:hAnsi="Times New Roman" w:cs="Times New Roman"/>
          <w:lang w:val="en-ID"/>
        </w:rPr>
        <w:t>sebesar</w:t>
      </w:r>
      <w:proofErr w:type="spellEnd"/>
      <w:r w:rsidRPr="00DE18FF">
        <w:rPr>
          <w:rFonts w:ascii="Times New Roman" w:hAnsi="Times New Roman" w:cs="Times New Roman"/>
          <w:lang w:val="en-ID"/>
        </w:rPr>
        <w:t xml:space="preserve"> 0,002 yang </w:t>
      </w:r>
      <w:proofErr w:type="spellStart"/>
      <w:r w:rsidRPr="00DE18FF">
        <w:rPr>
          <w:rFonts w:ascii="Times New Roman" w:hAnsi="Times New Roman" w:cs="Times New Roman"/>
          <w:lang w:val="en-ID"/>
        </w:rPr>
        <w:t>berarti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lebih</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kecil</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dari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nilai</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tingkat</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signifikan</w:t>
      </w:r>
      <w:proofErr w:type="spellEnd"/>
      <w:r w:rsidRPr="00DE18FF">
        <w:rPr>
          <w:rFonts w:ascii="Times New Roman" w:hAnsi="Times New Roman" w:cs="Times New Roman"/>
          <w:lang w:val="en-ID"/>
        </w:rPr>
        <w:t xml:space="preserve"> yang </w:t>
      </w:r>
      <w:proofErr w:type="spellStart"/>
      <w:r w:rsidRPr="00DE18FF">
        <w:rPr>
          <w:rFonts w:ascii="Times New Roman" w:hAnsi="Times New Roman" w:cs="Times New Roman"/>
          <w:lang w:val="en-ID"/>
        </w:rPr>
        <w:t>telah</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ditetapkan</w:t>
      </w:r>
      <w:proofErr w:type="spellEnd"/>
      <w:r w:rsidRPr="00DE18FF">
        <w:rPr>
          <w:rFonts w:ascii="Times New Roman" w:hAnsi="Times New Roman" w:cs="Times New Roman"/>
          <w:lang w:val="en-ID"/>
        </w:rPr>
        <w:t xml:space="preserve"> (0,002 &lt; 0,05). </w:t>
      </w:r>
      <w:proofErr w:type="spellStart"/>
      <w:r w:rsidRPr="00DE18FF">
        <w:rPr>
          <w:rFonts w:ascii="Times New Roman" w:hAnsi="Times New Roman" w:cs="Times New Roman"/>
          <w:lang w:val="en-ID"/>
        </w:rPr>
        <w:t>Sehingga</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dapat</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disimpulkan</w:t>
      </w:r>
      <w:proofErr w:type="spellEnd"/>
      <w:r w:rsidRPr="00DE18FF">
        <w:rPr>
          <w:rFonts w:ascii="Times New Roman" w:hAnsi="Times New Roman" w:cs="Times New Roman"/>
          <w:lang w:val="en-ID"/>
        </w:rPr>
        <w:t xml:space="preserve"> </w:t>
      </w:r>
      <w:proofErr w:type="spellStart"/>
      <w:r w:rsidRPr="00DE18FF">
        <w:rPr>
          <w:rFonts w:ascii="Times New Roman" w:hAnsi="Times New Roman" w:cs="Times New Roman"/>
          <w:lang w:val="en-ID"/>
        </w:rPr>
        <w:t>bahwa</w:t>
      </w:r>
      <w:proofErr w:type="spellEnd"/>
      <w:r w:rsidRPr="00DE18FF">
        <w:rPr>
          <w:rFonts w:ascii="Times New Roman" w:hAnsi="Times New Roman" w:cs="Times New Roman"/>
          <w:lang w:val="en-ID"/>
        </w:rPr>
        <w:t xml:space="preserve"> </w:t>
      </w:r>
      <w:r w:rsidRPr="00DE18FF">
        <w:rPr>
          <w:rFonts w:ascii="Times New Roman" w:hAnsi="Times New Roman" w:cs="Times New Roman"/>
          <w:i/>
          <w:iCs/>
        </w:rPr>
        <w:t>Net Interest Margin</w:t>
      </w:r>
      <w:r w:rsidRPr="00DE18FF">
        <w:rPr>
          <w:rFonts w:ascii="Times New Roman" w:hAnsi="Times New Roman" w:cs="Times New Roman"/>
        </w:rPr>
        <w:t xml:space="preserve"> (NIM) </w:t>
      </w:r>
      <w:proofErr w:type="spellStart"/>
      <w:r w:rsidRPr="00DE18FF">
        <w:rPr>
          <w:rFonts w:ascii="Times New Roman" w:hAnsi="Times New Roman" w:cs="Times New Roman"/>
        </w:rPr>
        <w:t>memiliki</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pengaruh</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positif</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terhadap</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atau</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hipotesis</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ketiga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b/>
          <w:bCs/>
        </w:rPr>
        <w:t>diterima</w:t>
      </w:r>
      <w:proofErr w:type="spellEnd"/>
      <w:r w:rsidRPr="00DE18FF">
        <w:rPr>
          <w:rFonts w:ascii="Times New Roman" w:hAnsi="Times New Roman" w:cs="Times New Roman"/>
          <w:b/>
          <w:bCs/>
        </w:rPr>
        <w:t>.</w:t>
      </w:r>
    </w:p>
    <w:p w14:paraId="69AA922D" w14:textId="2D62E00B" w:rsidR="00DE18FF" w:rsidRPr="00DE18FF" w:rsidRDefault="00DE18FF" w:rsidP="00963674">
      <w:pPr>
        <w:pStyle w:val="ListParagraph"/>
        <w:numPr>
          <w:ilvl w:val="0"/>
          <w:numId w:val="8"/>
        </w:numPr>
        <w:spacing w:line="240" w:lineRule="auto"/>
        <w:ind w:left="284" w:hanging="283"/>
        <w:jc w:val="both"/>
        <w:rPr>
          <w:rFonts w:ascii="Times New Roman" w:hAnsi="Times New Roman" w:cs="Times New Roman"/>
          <w:b/>
          <w:bCs/>
        </w:rPr>
      </w:pPr>
      <w:proofErr w:type="spellStart"/>
      <w:r w:rsidRPr="00DE18FF">
        <w:rPr>
          <w:rFonts w:ascii="Times New Roman" w:hAnsi="Times New Roman" w:cs="Times New Roman"/>
        </w:rPr>
        <w:t>Pengujian</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hipotesis</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keempat</w:t>
      </w:r>
      <w:proofErr w:type="spellEnd"/>
    </w:p>
    <w:p w14:paraId="6C04BB9B" w14:textId="77777777" w:rsidR="00963674" w:rsidRDefault="00DE18FF" w:rsidP="00963674">
      <w:pPr>
        <w:pStyle w:val="ListParagraph"/>
        <w:spacing w:line="240" w:lineRule="auto"/>
        <w:ind w:left="284"/>
        <w:jc w:val="both"/>
        <w:rPr>
          <w:rFonts w:ascii="Times New Roman" w:hAnsi="Times New Roman" w:cs="Times New Roman"/>
        </w:rPr>
      </w:pPr>
      <w:r w:rsidRPr="00DE18FF">
        <w:rPr>
          <w:rFonts w:ascii="Times New Roman" w:hAnsi="Times New Roman" w:cs="Times New Roman"/>
        </w:rPr>
        <w:t>(H</w:t>
      </w:r>
      <w:proofErr w:type="gramStart"/>
      <w:r w:rsidRPr="00DE18FF">
        <w:rPr>
          <w:rFonts w:ascii="Times New Roman" w:hAnsi="Times New Roman" w:cs="Times New Roman"/>
          <w:vertAlign w:val="subscript"/>
        </w:rPr>
        <w:t>4</w:t>
      </w:r>
      <w:r w:rsidRPr="00DE18FF">
        <w:rPr>
          <w:rFonts w:ascii="Times New Roman" w:hAnsi="Times New Roman" w:cs="Times New Roman"/>
        </w:rPr>
        <w:t xml:space="preserve"> :</w:t>
      </w:r>
      <w:proofErr w:type="gramEnd"/>
      <w:r w:rsidRPr="00DE18FF">
        <w:rPr>
          <w:rFonts w:ascii="Times New Roman" w:hAnsi="Times New Roman" w:cs="Times New Roman"/>
          <w:i/>
          <w:iCs/>
        </w:rPr>
        <w:t xml:space="preserve"> Capital Adequacy Ratio</w:t>
      </w:r>
      <w:r w:rsidRPr="00DE18FF">
        <w:rPr>
          <w:rFonts w:ascii="Times New Roman" w:hAnsi="Times New Roman" w:cs="Times New Roman"/>
        </w:rPr>
        <w:t xml:space="preserve"> (CAR) </w:t>
      </w:r>
      <w:proofErr w:type="spellStart"/>
      <w:r w:rsidRPr="00DE18FF">
        <w:rPr>
          <w:rFonts w:ascii="Times New Roman" w:hAnsi="Times New Roman" w:cs="Times New Roman"/>
        </w:rPr>
        <w:t>berpengaruh</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positif</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terhadap</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harga</w:t>
      </w:r>
      <w:proofErr w:type="spellEnd"/>
      <w:r w:rsidRPr="00DE18FF">
        <w:rPr>
          <w:rFonts w:ascii="Times New Roman" w:hAnsi="Times New Roman" w:cs="Times New Roman"/>
        </w:rPr>
        <w:t xml:space="preserve"> </w:t>
      </w:r>
      <w:proofErr w:type="spellStart"/>
      <w:r w:rsidRPr="00DE18FF">
        <w:rPr>
          <w:rFonts w:ascii="Times New Roman" w:hAnsi="Times New Roman" w:cs="Times New Roman"/>
        </w:rPr>
        <w:t>saham</w:t>
      </w:r>
      <w:proofErr w:type="spellEnd"/>
      <w:r w:rsidRPr="00DE18FF">
        <w:rPr>
          <w:rFonts w:ascii="Times New Roman" w:hAnsi="Times New Roman" w:cs="Times New Roman"/>
        </w:rPr>
        <w:t>)</w:t>
      </w:r>
    </w:p>
    <w:p w14:paraId="13178FF5" w14:textId="25AAA65E" w:rsidR="00DE18FF" w:rsidRDefault="00DE18FF" w:rsidP="00963674">
      <w:pPr>
        <w:pStyle w:val="ListParagraph"/>
        <w:spacing w:line="240" w:lineRule="auto"/>
        <w:ind w:left="284" w:firstLine="567"/>
        <w:jc w:val="both"/>
        <w:rPr>
          <w:rFonts w:ascii="Times New Roman" w:hAnsi="Times New Roman" w:cs="Times New Roman"/>
          <w:b/>
          <w:bCs/>
        </w:rPr>
      </w:pPr>
      <w:r w:rsidRPr="00963674">
        <w:rPr>
          <w:rFonts w:ascii="Times New Roman" w:hAnsi="Times New Roman" w:cs="Times New Roman"/>
        </w:rPr>
        <w:t xml:space="preserve">Hasil </w:t>
      </w:r>
      <w:proofErr w:type="spellStart"/>
      <w:r w:rsidRPr="00963674">
        <w:rPr>
          <w:rFonts w:ascii="Times New Roman" w:hAnsi="Times New Roman" w:cs="Times New Roman"/>
        </w:rPr>
        <w:t>dari</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tabel</w:t>
      </w:r>
      <w:proofErr w:type="spellEnd"/>
      <w:r w:rsidRPr="00963674">
        <w:rPr>
          <w:rFonts w:ascii="Times New Roman" w:hAnsi="Times New Roman" w:cs="Times New Roman"/>
        </w:rPr>
        <w:t xml:space="preserve"> </w:t>
      </w:r>
      <w:proofErr w:type="spellStart"/>
      <w:r w:rsidR="00963674">
        <w:rPr>
          <w:rFonts w:ascii="Times New Roman" w:hAnsi="Times New Roman" w:cs="Times New Roman"/>
        </w:rPr>
        <w:t>diatas</w:t>
      </w:r>
      <w:proofErr w:type="spellEnd"/>
      <w:r w:rsidR="00963674">
        <w:rPr>
          <w:rFonts w:ascii="Times New Roman" w:hAnsi="Times New Roman" w:cs="Times New Roman"/>
        </w:rPr>
        <w:t xml:space="preserve"> </w:t>
      </w:r>
      <w:proofErr w:type="spellStart"/>
      <w:r w:rsidR="00963674">
        <w:rPr>
          <w:rFonts w:ascii="Times New Roman" w:hAnsi="Times New Roman" w:cs="Times New Roman"/>
        </w:rPr>
        <w:t>dapat</w:t>
      </w:r>
      <w:proofErr w:type="spellEnd"/>
      <w:r w:rsidR="00963674">
        <w:rPr>
          <w:rFonts w:ascii="Times New Roman" w:hAnsi="Times New Roman" w:cs="Times New Roman"/>
        </w:rPr>
        <w:t xml:space="preserve"> </w:t>
      </w:r>
      <w:proofErr w:type="spellStart"/>
      <w:r w:rsidRPr="00963674">
        <w:rPr>
          <w:rFonts w:ascii="Times New Roman" w:hAnsi="Times New Roman" w:cs="Times New Roman"/>
        </w:rPr>
        <w:t>diketahui</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bahwa</w:t>
      </w:r>
      <w:proofErr w:type="spellEnd"/>
      <w:r w:rsidRPr="00963674">
        <w:rPr>
          <w:rFonts w:ascii="Times New Roman" w:hAnsi="Times New Roman" w:cs="Times New Roman"/>
        </w:rPr>
        <w:t xml:space="preserve"> </w:t>
      </w:r>
      <w:r w:rsidRPr="00963674">
        <w:rPr>
          <w:rFonts w:ascii="Times New Roman" w:hAnsi="Times New Roman" w:cs="Times New Roman"/>
          <w:lang w:val="en-ID"/>
        </w:rPr>
        <w:t xml:space="preserve">CAR </w:t>
      </w:r>
      <w:proofErr w:type="spellStart"/>
      <w:r w:rsidRPr="00963674">
        <w:rPr>
          <w:rFonts w:ascii="Times New Roman" w:hAnsi="Times New Roman" w:cs="Times New Roman"/>
          <w:lang w:val="en-ID"/>
        </w:rPr>
        <w:t>memiliki</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nilai</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koefisien</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regresi</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sebesar</w:t>
      </w:r>
      <w:proofErr w:type="spellEnd"/>
      <w:r w:rsidRPr="00963674">
        <w:rPr>
          <w:rFonts w:ascii="Times New Roman" w:hAnsi="Times New Roman" w:cs="Times New Roman"/>
          <w:lang w:val="en-ID"/>
        </w:rPr>
        <w:t xml:space="preserve"> -0,515 dan </w:t>
      </w:r>
      <w:proofErr w:type="spellStart"/>
      <w:r w:rsidRPr="00963674">
        <w:rPr>
          <w:rFonts w:ascii="Times New Roman" w:hAnsi="Times New Roman" w:cs="Times New Roman"/>
          <w:lang w:val="en-ID"/>
        </w:rPr>
        <w:t>nilai</w:t>
      </w:r>
      <w:proofErr w:type="spellEnd"/>
      <w:r w:rsidRPr="00963674">
        <w:rPr>
          <w:rFonts w:ascii="Times New Roman" w:hAnsi="Times New Roman" w:cs="Times New Roman"/>
          <w:lang w:val="en-ID"/>
        </w:rPr>
        <w:t xml:space="preserve"> t </w:t>
      </w:r>
      <w:proofErr w:type="spellStart"/>
      <w:r w:rsidRPr="00963674">
        <w:rPr>
          <w:rFonts w:ascii="Times New Roman" w:hAnsi="Times New Roman" w:cs="Times New Roman"/>
          <w:lang w:val="en-ID"/>
        </w:rPr>
        <w:t>hitung</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sebesar</w:t>
      </w:r>
      <w:proofErr w:type="spellEnd"/>
      <w:r w:rsidRPr="00963674">
        <w:rPr>
          <w:rFonts w:ascii="Times New Roman" w:hAnsi="Times New Roman" w:cs="Times New Roman"/>
          <w:lang w:val="en-ID"/>
        </w:rPr>
        <w:t xml:space="preserve"> -1,077. Nilai </w:t>
      </w:r>
      <w:proofErr w:type="spellStart"/>
      <w:r w:rsidRPr="00963674">
        <w:rPr>
          <w:rFonts w:ascii="Times New Roman" w:hAnsi="Times New Roman" w:cs="Times New Roman"/>
          <w:lang w:val="en-ID"/>
        </w:rPr>
        <w:t>signifikansi</w:t>
      </w:r>
      <w:proofErr w:type="spellEnd"/>
      <w:r w:rsidRPr="00963674">
        <w:rPr>
          <w:rFonts w:ascii="Times New Roman" w:hAnsi="Times New Roman" w:cs="Times New Roman"/>
          <w:lang w:val="en-ID"/>
        </w:rPr>
        <w:t xml:space="preserve"> CAR </w:t>
      </w:r>
      <w:proofErr w:type="spellStart"/>
      <w:r w:rsidRPr="00963674">
        <w:rPr>
          <w:rFonts w:ascii="Times New Roman" w:hAnsi="Times New Roman" w:cs="Times New Roman"/>
          <w:lang w:val="en-ID"/>
        </w:rPr>
        <w:t>sebesar</w:t>
      </w:r>
      <w:proofErr w:type="spellEnd"/>
      <w:r w:rsidRPr="00963674">
        <w:rPr>
          <w:rFonts w:ascii="Times New Roman" w:hAnsi="Times New Roman" w:cs="Times New Roman"/>
          <w:lang w:val="en-ID"/>
        </w:rPr>
        <w:t xml:space="preserve"> 0,284 yang </w:t>
      </w:r>
      <w:proofErr w:type="spellStart"/>
      <w:r w:rsidRPr="00963674">
        <w:rPr>
          <w:rFonts w:ascii="Times New Roman" w:hAnsi="Times New Roman" w:cs="Times New Roman"/>
          <w:lang w:val="en-ID"/>
        </w:rPr>
        <w:t>berarti</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lebih</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besar</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dari</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nilai</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tingkat</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signifikan</w:t>
      </w:r>
      <w:proofErr w:type="spellEnd"/>
      <w:r w:rsidRPr="00963674">
        <w:rPr>
          <w:rFonts w:ascii="Times New Roman" w:hAnsi="Times New Roman" w:cs="Times New Roman"/>
          <w:lang w:val="en-ID"/>
        </w:rPr>
        <w:t xml:space="preserve"> yang </w:t>
      </w:r>
      <w:proofErr w:type="spellStart"/>
      <w:r w:rsidRPr="00963674">
        <w:rPr>
          <w:rFonts w:ascii="Times New Roman" w:hAnsi="Times New Roman" w:cs="Times New Roman"/>
          <w:lang w:val="en-ID"/>
        </w:rPr>
        <w:t>telah</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ditetapkan</w:t>
      </w:r>
      <w:proofErr w:type="spellEnd"/>
      <w:r w:rsidRPr="00963674">
        <w:rPr>
          <w:rFonts w:ascii="Times New Roman" w:hAnsi="Times New Roman" w:cs="Times New Roman"/>
          <w:lang w:val="en-ID"/>
        </w:rPr>
        <w:t xml:space="preserve"> (0,284 &gt; 0,05). </w:t>
      </w:r>
      <w:proofErr w:type="spellStart"/>
      <w:r w:rsidRPr="00963674">
        <w:rPr>
          <w:rFonts w:ascii="Times New Roman" w:hAnsi="Times New Roman" w:cs="Times New Roman"/>
          <w:lang w:val="en-ID"/>
        </w:rPr>
        <w:t>Sehingga</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dapat</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disimpulkan</w:t>
      </w:r>
      <w:proofErr w:type="spellEnd"/>
      <w:r w:rsidRPr="00963674">
        <w:rPr>
          <w:rFonts w:ascii="Times New Roman" w:hAnsi="Times New Roman" w:cs="Times New Roman"/>
          <w:lang w:val="en-ID"/>
        </w:rPr>
        <w:t xml:space="preserve"> </w:t>
      </w:r>
      <w:proofErr w:type="spellStart"/>
      <w:r w:rsidRPr="00963674">
        <w:rPr>
          <w:rFonts w:ascii="Times New Roman" w:hAnsi="Times New Roman" w:cs="Times New Roman"/>
          <w:lang w:val="en-ID"/>
        </w:rPr>
        <w:t>bahwa</w:t>
      </w:r>
      <w:proofErr w:type="spellEnd"/>
      <w:r w:rsidRPr="00963674">
        <w:rPr>
          <w:rFonts w:ascii="Times New Roman" w:hAnsi="Times New Roman" w:cs="Times New Roman"/>
          <w:lang w:val="en-ID"/>
        </w:rPr>
        <w:t xml:space="preserve"> </w:t>
      </w:r>
      <w:r w:rsidRPr="00963674">
        <w:rPr>
          <w:rFonts w:ascii="Times New Roman" w:hAnsi="Times New Roman" w:cs="Times New Roman"/>
          <w:i/>
          <w:iCs/>
        </w:rPr>
        <w:t>Capital Adequacy Ratio</w:t>
      </w:r>
      <w:r w:rsidRPr="00963674">
        <w:rPr>
          <w:rFonts w:ascii="Times New Roman" w:hAnsi="Times New Roman" w:cs="Times New Roman"/>
        </w:rPr>
        <w:t xml:space="preserve"> (CAR) </w:t>
      </w:r>
      <w:proofErr w:type="spellStart"/>
      <w:r w:rsidRPr="00963674">
        <w:rPr>
          <w:rFonts w:ascii="Times New Roman" w:hAnsi="Times New Roman" w:cs="Times New Roman"/>
        </w:rPr>
        <w:t>tidak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memiliki</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pengaruh</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terhadap</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harga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saham</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atau</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hipotesis</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keempat</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b/>
          <w:bCs/>
        </w:rPr>
        <w:t>ditolak</w:t>
      </w:r>
      <w:proofErr w:type="spellEnd"/>
      <w:r w:rsidRPr="00963674">
        <w:rPr>
          <w:rFonts w:ascii="Times New Roman" w:hAnsi="Times New Roman" w:cs="Times New Roman"/>
          <w:b/>
          <w:bCs/>
        </w:rPr>
        <w:t>.</w:t>
      </w:r>
    </w:p>
    <w:p w14:paraId="1EBD3A18" w14:textId="2A4EFE82" w:rsidR="00963674" w:rsidRPr="00963674" w:rsidRDefault="00963674" w:rsidP="00963674">
      <w:pPr>
        <w:spacing w:line="240" w:lineRule="auto"/>
        <w:jc w:val="both"/>
        <w:rPr>
          <w:rFonts w:ascii="Times New Roman" w:hAnsi="Times New Roman" w:cs="Times New Roman"/>
          <w:b/>
          <w:bCs/>
        </w:rPr>
      </w:pPr>
      <w:r>
        <w:rPr>
          <w:rFonts w:ascii="Times New Roman" w:hAnsi="Times New Roman" w:cs="Times New Roman"/>
          <w:b/>
          <w:bCs/>
        </w:rPr>
        <w:t>PEMBAHASAN</w:t>
      </w:r>
    </w:p>
    <w:p w14:paraId="20FF1B24" w14:textId="77777777" w:rsidR="00941AD4" w:rsidRPr="00941AD4" w:rsidRDefault="00963674" w:rsidP="00941AD4">
      <w:pPr>
        <w:pStyle w:val="ListParagraph"/>
        <w:numPr>
          <w:ilvl w:val="0"/>
          <w:numId w:val="10"/>
        </w:numPr>
        <w:spacing w:after="0" w:line="240" w:lineRule="auto"/>
        <w:ind w:left="284" w:hanging="284"/>
        <w:jc w:val="both"/>
        <w:rPr>
          <w:rFonts w:ascii="Times New Roman" w:hAnsi="Times New Roman" w:cs="Times New Roman"/>
          <w:b/>
          <w:bCs/>
          <w:lang w:val="en-ID"/>
        </w:rPr>
      </w:pPr>
      <w:proofErr w:type="spellStart"/>
      <w:r w:rsidRPr="008859A3">
        <w:rPr>
          <w:rFonts w:ascii="Times New Roman" w:hAnsi="Times New Roman" w:cs="Times New Roman"/>
          <w:b/>
          <w:bCs/>
        </w:rPr>
        <w:t>Pengaruh</w:t>
      </w:r>
      <w:proofErr w:type="spellEnd"/>
      <w:r w:rsidRPr="008859A3">
        <w:rPr>
          <w:rFonts w:ascii="Times New Roman" w:hAnsi="Times New Roman" w:cs="Times New Roman"/>
          <w:b/>
          <w:bCs/>
        </w:rPr>
        <w:t xml:space="preserve"> </w:t>
      </w:r>
      <w:proofErr w:type="gramStart"/>
      <w:r w:rsidRPr="008859A3">
        <w:rPr>
          <w:rFonts w:ascii="Times New Roman" w:hAnsi="Times New Roman" w:cs="Times New Roman"/>
          <w:b/>
          <w:bCs/>
          <w:i/>
          <w:iCs/>
        </w:rPr>
        <w:t>Non Performing</w:t>
      </w:r>
      <w:proofErr w:type="gramEnd"/>
      <w:r w:rsidRPr="008859A3">
        <w:rPr>
          <w:rFonts w:ascii="Times New Roman" w:hAnsi="Times New Roman" w:cs="Times New Roman"/>
          <w:b/>
          <w:bCs/>
          <w:i/>
          <w:iCs/>
        </w:rPr>
        <w:t xml:space="preserve"> Loan </w:t>
      </w:r>
      <w:r w:rsidRPr="008859A3">
        <w:rPr>
          <w:rFonts w:ascii="Times New Roman" w:hAnsi="Times New Roman" w:cs="Times New Roman"/>
          <w:b/>
          <w:bCs/>
        </w:rPr>
        <w:t xml:space="preserve">(NPL) </w:t>
      </w:r>
      <w:proofErr w:type="spellStart"/>
      <w:r w:rsidRPr="008859A3">
        <w:rPr>
          <w:rFonts w:ascii="Times New Roman" w:hAnsi="Times New Roman" w:cs="Times New Roman"/>
          <w:b/>
          <w:bCs/>
        </w:rPr>
        <w:t>terhadap</w:t>
      </w:r>
      <w:proofErr w:type="spellEnd"/>
      <w:r w:rsidRPr="008859A3">
        <w:rPr>
          <w:rFonts w:ascii="Times New Roman" w:hAnsi="Times New Roman" w:cs="Times New Roman"/>
          <w:b/>
          <w:bCs/>
        </w:rPr>
        <w:t xml:space="preserve"> </w:t>
      </w:r>
      <w:proofErr w:type="spellStart"/>
      <w:r w:rsidRPr="008859A3">
        <w:rPr>
          <w:rFonts w:ascii="Times New Roman" w:hAnsi="Times New Roman" w:cs="Times New Roman"/>
          <w:b/>
          <w:bCs/>
        </w:rPr>
        <w:t>Harga</w:t>
      </w:r>
      <w:proofErr w:type="spellEnd"/>
      <w:r w:rsidRPr="008859A3">
        <w:rPr>
          <w:rFonts w:ascii="Times New Roman" w:hAnsi="Times New Roman" w:cs="Times New Roman"/>
          <w:b/>
          <w:bCs/>
        </w:rPr>
        <w:t xml:space="preserve"> </w:t>
      </w:r>
      <w:proofErr w:type="spellStart"/>
      <w:r w:rsidRPr="008859A3">
        <w:rPr>
          <w:rFonts w:ascii="Times New Roman" w:hAnsi="Times New Roman" w:cs="Times New Roman"/>
          <w:b/>
          <w:bCs/>
        </w:rPr>
        <w:t>Saham</w:t>
      </w:r>
      <w:proofErr w:type="spellEnd"/>
    </w:p>
    <w:p w14:paraId="2A8FB745" w14:textId="77777777" w:rsidR="00941AD4" w:rsidRDefault="00963674" w:rsidP="00941AD4">
      <w:pPr>
        <w:pStyle w:val="ListParagraph"/>
        <w:spacing w:after="0" w:line="240" w:lineRule="auto"/>
        <w:ind w:left="284" w:firstLine="436"/>
        <w:jc w:val="both"/>
        <w:rPr>
          <w:rFonts w:ascii="Times New Roman" w:hAnsi="Times New Roman" w:cs="Times New Roman"/>
        </w:rPr>
      </w:pPr>
      <w:proofErr w:type="spellStart"/>
      <w:r w:rsidRPr="00941AD4">
        <w:rPr>
          <w:rFonts w:ascii="Times New Roman" w:hAnsi="Times New Roman" w:cs="Times New Roman"/>
        </w:rPr>
        <w:t>Berdasarkan</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hasil</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pengujian</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hipotesis</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diketahui</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bahwa</w:t>
      </w:r>
      <w:proofErr w:type="spellEnd"/>
      <w:r w:rsidRPr="00941AD4">
        <w:rPr>
          <w:rFonts w:ascii="Times New Roman" w:hAnsi="Times New Roman" w:cs="Times New Roman"/>
        </w:rPr>
        <w:t xml:space="preserve"> </w:t>
      </w:r>
      <w:r w:rsidRPr="00941AD4">
        <w:rPr>
          <w:rFonts w:ascii="Times New Roman" w:hAnsi="Times New Roman" w:cs="Times New Roman"/>
          <w:lang w:val="en-ID"/>
        </w:rPr>
        <w:t xml:space="preserve">NPL </w:t>
      </w:r>
      <w:proofErr w:type="spellStart"/>
      <w:r w:rsidRPr="00941AD4">
        <w:rPr>
          <w:rFonts w:ascii="Times New Roman" w:hAnsi="Times New Roman" w:cs="Times New Roman"/>
          <w:lang w:val="en-ID"/>
        </w:rPr>
        <w:t>memiliki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nilai</w:t>
      </w:r>
      <w:proofErr w:type="spellEnd"/>
      <w:r w:rsidR="00941AD4"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koefisien</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regresi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sebesar</w:t>
      </w:r>
      <w:proofErr w:type="spellEnd"/>
      <w:r w:rsidRPr="00941AD4">
        <w:rPr>
          <w:rFonts w:ascii="Times New Roman" w:hAnsi="Times New Roman" w:cs="Times New Roman"/>
          <w:lang w:val="en-ID"/>
        </w:rPr>
        <w:t xml:space="preserve"> -0,614 dan </w:t>
      </w:r>
      <w:proofErr w:type="spellStart"/>
      <w:r w:rsidRPr="00941AD4">
        <w:rPr>
          <w:rFonts w:ascii="Times New Roman" w:hAnsi="Times New Roman" w:cs="Times New Roman"/>
          <w:lang w:val="en-ID"/>
        </w:rPr>
        <w:t>nilai</w:t>
      </w:r>
      <w:proofErr w:type="spellEnd"/>
      <w:r w:rsidRPr="00941AD4">
        <w:rPr>
          <w:rFonts w:ascii="Times New Roman" w:hAnsi="Times New Roman" w:cs="Times New Roman"/>
          <w:lang w:val="en-ID"/>
        </w:rPr>
        <w:t xml:space="preserve"> t </w:t>
      </w:r>
      <w:proofErr w:type="spellStart"/>
      <w:r w:rsidRPr="00941AD4">
        <w:rPr>
          <w:rFonts w:ascii="Times New Roman" w:hAnsi="Times New Roman" w:cs="Times New Roman"/>
          <w:lang w:val="en-ID"/>
        </w:rPr>
        <w:t>hitung</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sebesar</w:t>
      </w:r>
      <w:proofErr w:type="spellEnd"/>
      <w:r w:rsidRPr="00941AD4">
        <w:rPr>
          <w:rFonts w:ascii="Times New Roman" w:hAnsi="Times New Roman" w:cs="Times New Roman"/>
          <w:lang w:val="en-ID"/>
        </w:rPr>
        <w:t xml:space="preserve"> -4,245. Nilai </w:t>
      </w:r>
      <w:proofErr w:type="spellStart"/>
      <w:r w:rsidRPr="00941AD4">
        <w:rPr>
          <w:rFonts w:ascii="Times New Roman" w:hAnsi="Times New Roman" w:cs="Times New Roman"/>
          <w:lang w:val="en-ID"/>
        </w:rPr>
        <w:t>signifikansi</w:t>
      </w:r>
      <w:proofErr w:type="spellEnd"/>
      <w:r w:rsidRPr="00941AD4">
        <w:rPr>
          <w:rFonts w:ascii="Times New Roman" w:hAnsi="Times New Roman" w:cs="Times New Roman"/>
          <w:lang w:val="en-ID"/>
        </w:rPr>
        <w:t xml:space="preserve"> NPL </w:t>
      </w:r>
      <w:proofErr w:type="spellStart"/>
      <w:r w:rsidRPr="00941AD4">
        <w:rPr>
          <w:rFonts w:ascii="Times New Roman" w:hAnsi="Times New Roman" w:cs="Times New Roman"/>
          <w:lang w:val="en-ID"/>
        </w:rPr>
        <w:t>sebesar</w:t>
      </w:r>
      <w:proofErr w:type="spellEnd"/>
      <w:r w:rsidRPr="00941AD4">
        <w:rPr>
          <w:rFonts w:ascii="Times New Roman" w:hAnsi="Times New Roman" w:cs="Times New Roman"/>
          <w:lang w:val="en-ID"/>
        </w:rPr>
        <w:t xml:space="preserve"> 0,000 yang </w:t>
      </w:r>
      <w:proofErr w:type="spellStart"/>
      <w:r w:rsidRPr="00941AD4">
        <w:rPr>
          <w:rFonts w:ascii="Times New Roman" w:hAnsi="Times New Roman" w:cs="Times New Roman"/>
          <w:lang w:val="en-ID"/>
        </w:rPr>
        <w:t>berarti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lebih</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kecil</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dari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nilai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tingkat</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signifikan</w:t>
      </w:r>
      <w:proofErr w:type="spellEnd"/>
      <w:r w:rsidRPr="00941AD4">
        <w:rPr>
          <w:rFonts w:ascii="Times New Roman" w:hAnsi="Times New Roman" w:cs="Times New Roman"/>
          <w:lang w:val="en-ID"/>
        </w:rPr>
        <w:t xml:space="preserve"> yang </w:t>
      </w:r>
      <w:proofErr w:type="spellStart"/>
      <w:r w:rsidRPr="00941AD4">
        <w:rPr>
          <w:rFonts w:ascii="Times New Roman" w:hAnsi="Times New Roman" w:cs="Times New Roman"/>
          <w:lang w:val="en-ID"/>
        </w:rPr>
        <w:t>telah</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ditetapkan</w:t>
      </w:r>
      <w:proofErr w:type="spellEnd"/>
      <w:r w:rsidRPr="00941AD4">
        <w:rPr>
          <w:rFonts w:ascii="Times New Roman" w:hAnsi="Times New Roman" w:cs="Times New Roman"/>
          <w:lang w:val="en-ID"/>
        </w:rPr>
        <w:t xml:space="preserve"> (0,000 &lt; 0,05).</w:t>
      </w:r>
      <w:r w:rsidRPr="00941AD4">
        <w:rPr>
          <w:rFonts w:ascii="Times New Roman" w:hAnsi="Times New Roman" w:cs="Times New Roman"/>
        </w:rPr>
        <w:t xml:space="preserve"> </w:t>
      </w:r>
      <w:proofErr w:type="spellStart"/>
      <w:r w:rsidRPr="00941AD4">
        <w:rPr>
          <w:rFonts w:ascii="Times New Roman" w:hAnsi="Times New Roman" w:cs="Times New Roman"/>
        </w:rPr>
        <w:t>Sehingga</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dapat</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diartikan</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bahwa</w:t>
      </w:r>
      <w:proofErr w:type="spellEnd"/>
      <w:r w:rsidRPr="00941AD4">
        <w:rPr>
          <w:rFonts w:ascii="Times New Roman" w:hAnsi="Times New Roman" w:cs="Times New Roman"/>
        </w:rPr>
        <w:t xml:space="preserve"> </w:t>
      </w:r>
      <w:proofErr w:type="gramStart"/>
      <w:r w:rsidRPr="00941AD4">
        <w:rPr>
          <w:rFonts w:ascii="Times New Roman" w:hAnsi="Times New Roman" w:cs="Times New Roman"/>
          <w:i/>
          <w:iCs/>
        </w:rPr>
        <w:t>Non Performing</w:t>
      </w:r>
      <w:proofErr w:type="gramEnd"/>
      <w:r w:rsidRPr="00941AD4">
        <w:rPr>
          <w:rFonts w:ascii="Times New Roman" w:hAnsi="Times New Roman" w:cs="Times New Roman"/>
          <w:i/>
          <w:iCs/>
        </w:rPr>
        <w:t xml:space="preserve"> Loan </w:t>
      </w:r>
      <w:r w:rsidRPr="00941AD4">
        <w:rPr>
          <w:rFonts w:ascii="Times New Roman" w:hAnsi="Times New Roman" w:cs="Times New Roman"/>
        </w:rPr>
        <w:t xml:space="preserve">(NPL) </w:t>
      </w:r>
      <w:proofErr w:type="spellStart"/>
      <w:r w:rsidRPr="00941AD4">
        <w:rPr>
          <w:rFonts w:ascii="Times New Roman" w:hAnsi="Times New Roman" w:cs="Times New Roman"/>
        </w:rPr>
        <w:t>memiliki</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pengaruh</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negatif</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terhadap</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harga</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saham</w:t>
      </w:r>
      <w:proofErr w:type="spellEnd"/>
      <w:r w:rsidRPr="00941AD4">
        <w:rPr>
          <w:rFonts w:ascii="Times New Roman" w:hAnsi="Times New Roman" w:cs="Times New Roman"/>
        </w:rPr>
        <w:t xml:space="preserve"> pada bank </w:t>
      </w:r>
      <w:proofErr w:type="spellStart"/>
      <w:r w:rsidRPr="00941AD4">
        <w:rPr>
          <w:rFonts w:ascii="Times New Roman" w:hAnsi="Times New Roman" w:cs="Times New Roman"/>
        </w:rPr>
        <w:t>umum</w:t>
      </w:r>
      <w:proofErr w:type="spellEnd"/>
      <w:r w:rsidRPr="00941AD4">
        <w:rPr>
          <w:rFonts w:ascii="Times New Roman" w:hAnsi="Times New Roman" w:cs="Times New Roman"/>
        </w:rPr>
        <w:t xml:space="preserve"> yang </w:t>
      </w:r>
      <w:proofErr w:type="spellStart"/>
      <w:r w:rsidRPr="00941AD4">
        <w:rPr>
          <w:rFonts w:ascii="Times New Roman" w:hAnsi="Times New Roman" w:cs="Times New Roman"/>
        </w:rPr>
        <w:t>terdaftar</w:t>
      </w:r>
      <w:proofErr w:type="spellEnd"/>
      <w:r w:rsidRPr="00941AD4">
        <w:rPr>
          <w:rFonts w:ascii="Times New Roman" w:hAnsi="Times New Roman" w:cs="Times New Roman"/>
        </w:rPr>
        <w:t xml:space="preserve"> di Bursa </w:t>
      </w:r>
      <w:proofErr w:type="spellStart"/>
      <w:r w:rsidRPr="00941AD4">
        <w:rPr>
          <w:rFonts w:ascii="Times New Roman" w:hAnsi="Times New Roman" w:cs="Times New Roman"/>
        </w:rPr>
        <w:t>Efek</w:t>
      </w:r>
      <w:proofErr w:type="spellEnd"/>
      <w:r w:rsidRPr="00941AD4">
        <w:rPr>
          <w:rFonts w:ascii="Times New Roman" w:hAnsi="Times New Roman" w:cs="Times New Roman"/>
        </w:rPr>
        <w:t xml:space="preserve"> Indonesia (BEI) </w:t>
      </w:r>
      <w:proofErr w:type="spellStart"/>
      <w:r w:rsidRPr="00941AD4">
        <w:rPr>
          <w:rFonts w:ascii="Times New Roman" w:hAnsi="Times New Roman" w:cs="Times New Roman"/>
        </w:rPr>
        <w:t>periode</w:t>
      </w:r>
      <w:proofErr w:type="spellEnd"/>
      <w:r w:rsidRPr="00941AD4">
        <w:rPr>
          <w:rFonts w:ascii="Times New Roman" w:hAnsi="Times New Roman" w:cs="Times New Roman"/>
        </w:rPr>
        <w:t xml:space="preserve"> 2016-2018.</w:t>
      </w:r>
    </w:p>
    <w:p w14:paraId="18D3C5F2" w14:textId="77777777" w:rsidR="00941AD4" w:rsidRDefault="00963674" w:rsidP="00941AD4">
      <w:pPr>
        <w:pStyle w:val="ListParagraph"/>
        <w:spacing w:after="0" w:line="240" w:lineRule="auto"/>
        <w:ind w:left="284" w:firstLine="436"/>
        <w:jc w:val="both"/>
        <w:rPr>
          <w:rFonts w:ascii="Times New Roman" w:hAnsi="Times New Roman" w:cs="Times New Roman"/>
        </w:rPr>
      </w:pPr>
      <w:proofErr w:type="spellStart"/>
      <w:proofErr w:type="gramStart"/>
      <w:r w:rsidRPr="00963674">
        <w:rPr>
          <w:rFonts w:ascii="Times New Roman" w:hAnsi="Times New Roman" w:cs="Times New Roman"/>
          <w:i/>
          <w:iCs/>
        </w:rPr>
        <w:t>Non Performing</w:t>
      </w:r>
      <w:proofErr w:type="spellEnd"/>
      <w:proofErr w:type="gramEnd"/>
      <w:r w:rsidRPr="00963674">
        <w:rPr>
          <w:rFonts w:ascii="Times New Roman" w:hAnsi="Times New Roman" w:cs="Times New Roman"/>
          <w:i/>
          <w:iCs/>
        </w:rPr>
        <w:t xml:space="preserve"> Loan </w:t>
      </w:r>
      <w:r w:rsidRPr="00963674">
        <w:rPr>
          <w:rFonts w:ascii="Times New Roman" w:hAnsi="Times New Roman" w:cs="Times New Roman"/>
        </w:rPr>
        <w:t xml:space="preserve">(NPL) </w:t>
      </w:r>
      <w:proofErr w:type="spellStart"/>
      <w:r w:rsidRPr="00963674">
        <w:rPr>
          <w:rFonts w:ascii="Times New Roman" w:hAnsi="Times New Roman" w:cs="Times New Roman"/>
        </w:rPr>
        <w:t>dapat</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diartikan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rasio</w:t>
      </w:r>
      <w:proofErr w:type="spellEnd"/>
      <w:r w:rsidRPr="00963674">
        <w:rPr>
          <w:rFonts w:ascii="Times New Roman" w:hAnsi="Times New Roman" w:cs="Times New Roman"/>
        </w:rPr>
        <w:t xml:space="preserve"> yang </w:t>
      </w:r>
      <w:proofErr w:type="spellStart"/>
      <w:r w:rsidRPr="00963674">
        <w:rPr>
          <w:rFonts w:ascii="Times New Roman" w:hAnsi="Times New Roman" w:cs="Times New Roman"/>
        </w:rPr>
        <w:t>menunjukkan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kemampuan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manajemen</w:t>
      </w:r>
      <w:proofErr w:type="spellEnd"/>
      <w:r w:rsidRPr="00963674">
        <w:rPr>
          <w:rFonts w:ascii="Times New Roman" w:hAnsi="Times New Roman" w:cs="Times New Roman"/>
        </w:rPr>
        <w:t xml:space="preserve"> bank </w:t>
      </w:r>
      <w:proofErr w:type="spellStart"/>
      <w:r w:rsidRPr="00963674">
        <w:rPr>
          <w:rFonts w:ascii="Times New Roman" w:hAnsi="Times New Roman" w:cs="Times New Roman"/>
        </w:rPr>
        <w:t>dalam</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mengelola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kredit</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bermasalah</w:t>
      </w:r>
      <w:proofErr w:type="spellEnd"/>
      <w:r w:rsidRPr="00963674">
        <w:rPr>
          <w:rFonts w:ascii="Times New Roman" w:hAnsi="Times New Roman" w:cs="Times New Roman"/>
        </w:rPr>
        <w:t xml:space="preserve"> yang </w:t>
      </w:r>
      <w:proofErr w:type="spellStart"/>
      <w:r w:rsidRPr="00963674">
        <w:rPr>
          <w:rFonts w:ascii="Times New Roman" w:hAnsi="Times New Roman" w:cs="Times New Roman"/>
        </w:rPr>
        <w:t>diberikan</w:t>
      </w:r>
      <w:proofErr w:type="spellEnd"/>
      <w:r w:rsidRPr="00963674">
        <w:rPr>
          <w:rFonts w:ascii="Times New Roman" w:hAnsi="Times New Roman" w:cs="Times New Roman"/>
        </w:rPr>
        <w:t xml:space="preserve"> oleh bank. </w:t>
      </w:r>
      <w:proofErr w:type="spellStart"/>
      <w:r w:rsidRPr="00963674">
        <w:rPr>
          <w:rFonts w:ascii="Times New Roman" w:hAnsi="Times New Roman" w:cs="Times New Roman"/>
        </w:rPr>
        <w:t>Kredit</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dalam</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hal</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ini</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adalah</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kredit</w:t>
      </w:r>
      <w:proofErr w:type="spellEnd"/>
      <w:r w:rsidRPr="00963674">
        <w:rPr>
          <w:rFonts w:ascii="Times New Roman" w:hAnsi="Times New Roman" w:cs="Times New Roman"/>
        </w:rPr>
        <w:t xml:space="preserve"> yang </w:t>
      </w:r>
      <w:proofErr w:type="spellStart"/>
      <w:r w:rsidRPr="00963674">
        <w:rPr>
          <w:rFonts w:ascii="Times New Roman" w:hAnsi="Times New Roman" w:cs="Times New Roman"/>
        </w:rPr>
        <w:t>diberikan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kepada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pihak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ketiga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tidak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termasuk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kredit</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kepada</w:t>
      </w:r>
      <w:proofErr w:type="spellEnd"/>
      <w:r w:rsidRPr="00963674">
        <w:rPr>
          <w:rFonts w:ascii="Times New Roman" w:hAnsi="Times New Roman" w:cs="Times New Roman"/>
        </w:rPr>
        <w:t xml:space="preserve"> bank lain. </w:t>
      </w:r>
      <w:proofErr w:type="spellStart"/>
      <w:r w:rsidRPr="00963674">
        <w:rPr>
          <w:rFonts w:ascii="Times New Roman" w:hAnsi="Times New Roman" w:cs="Times New Roman"/>
        </w:rPr>
        <w:t>Kualitas</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kredit</w:t>
      </w:r>
      <w:proofErr w:type="spellEnd"/>
      <w:r w:rsidRPr="00963674">
        <w:rPr>
          <w:rFonts w:ascii="Times New Roman" w:hAnsi="Times New Roman" w:cs="Times New Roman"/>
        </w:rPr>
        <w:t xml:space="preserve"> yang </w:t>
      </w:r>
      <w:proofErr w:type="spellStart"/>
      <w:r w:rsidRPr="00963674">
        <w:rPr>
          <w:rFonts w:ascii="Times New Roman" w:hAnsi="Times New Roman" w:cs="Times New Roman"/>
        </w:rPr>
        <w:t>buruk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mengakibatkan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laba</w:t>
      </w:r>
      <w:proofErr w:type="spellEnd"/>
      <w:r w:rsidRPr="00963674">
        <w:rPr>
          <w:rFonts w:ascii="Times New Roman" w:hAnsi="Times New Roman" w:cs="Times New Roman"/>
        </w:rPr>
        <w:t xml:space="preserve"> bank </w:t>
      </w:r>
      <w:proofErr w:type="spellStart"/>
      <w:r w:rsidRPr="00963674">
        <w:rPr>
          <w:rFonts w:ascii="Times New Roman" w:hAnsi="Times New Roman" w:cs="Times New Roman"/>
        </w:rPr>
        <w:t>menurun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karena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berkurangnya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pendapatan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bunga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kredit</w:t>
      </w:r>
      <w:proofErr w:type="spellEnd"/>
      <w:r w:rsidRPr="00963674">
        <w:rPr>
          <w:rFonts w:ascii="Times New Roman" w:hAnsi="Times New Roman" w:cs="Times New Roman"/>
        </w:rPr>
        <w:t xml:space="preserve"> dan bank </w:t>
      </w:r>
      <w:proofErr w:type="spellStart"/>
      <w:r w:rsidRPr="00963674">
        <w:rPr>
          <w:rFonts w:ascii="Times New Roman" w:hAnsi="Times New Roman" w:cs="Times New Roman"/>
        </w:rPr>
        <w:t>diwajibkan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untuk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membentuk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cadangan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kerugian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aktiva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produktif</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Dengan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demikian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semakin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buruknya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kualitas</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kredit</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maka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akan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menunjukan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penurunan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kinerja</w:t>
      </w:r>
      <w:proofErr w:type="spellEnd"/>
      <w:r w:rsidRPr="00963674">
        <w:rPr>
          <w:rFonts w:ascii="Times New Roman" w:hAnsi="Times New Roman" w:cs="Times New Roman"/>
        </w:rPr>
        <w:t xml:space="preserve"> bank yang </w:t>
      </w:r>
      <w:proofErr w:type="spellStart"/>
      <w:r w:rsidRPr="00963674">
        <w:rPr>
          <w:rFonts w:ascii="Times New Roman" w:hAnsi="Times New Roman" w:cs="Times New Roman"/>
        </w:rPr>
        <w:t>akan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mengurangi</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minat</w:t>
      </w:r>
      <w:proofErr w:type="spellEnd"/>
      <w:r w:rsidRPr="00963674">
        <w:rPr>
          <w:rFonts w:ascii="Times New Roman" w:hAnsi="Times New Roman" w:cs="Times New Roman"/>
        </w:rPr>
        <w:t xml:space="preserve"> investor </w:t>
      </w:r>
      <w:proofErr w:type="spellStart"/>
      <w:r w:rsidRPr="00963674">
        <w:rPr>
          <w:rFonts w:ascii="Times New Roman" w:hAnsi="Times New Roman" w:cs="Times New Roman"/>
        </w:rPr>
        <w:t>untuk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melakukan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investasi</w:t>
      </w:r>
      <w:proofErr w:type="spellEnd"/>
      <w:r w:rsidRPr="00963674">
        <w:rPr>
          <w:rFonts w:ascii="Times New Roman" w:hAnsi="Times New Roman" w:cs="Times New Roman"/>
        </w:rPr>
        <w:t xml:space="preserve"> pada bank yang </w:t>
      </w:r>
      <w:proofErr w:type="spellStart"/>
      <w:r w:rsidRPr="00963674">
        <w:rPr>
          <w:rFonts w:ascii="Times New Roman" w:hAnsi="Times New Roman" w:cs="Times New Roman"/>
        </w:rPr>
        <w:t>bersangkutan</w:t>
      </w:r>
      <w:proofErr w:type="spellEnd"/>
      <w:r w:rsidRPr="00963674">
        <w:rPr>
          <w:rFonts w:ascii="Times New Roman" w:hAnsi="Times New Roman" w:cs="Times New Roman"/>
        </w:rPr>
        <w:t xml:space="preserve">. Hal </w:t>
      </w:r>
      <w:proofErr w:type="spellStart"/>
      <w:r w:rsidRPr="00963674">
        <w:rPr>
          <w:rFonts w:ascii="Times New Roman" w:hAnsi="Times New Roman" w:cs="Times New Roman"/>
        </w:rPr>
        <w:t>ini</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menyebabkan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berkurangnya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permintaan</w:t>
      </w:r>
      <w:proofErr w:type="spellEnd"/>
      <w:r w:rsidRPr="00963674">
        <w:rPr>
          <w:rFonts w:ascii="Times New Roman" w:hAnsi="Times New Roman" w:cs="Times New Roman"/>
        </w:rPr>
        <w:t xml:space="preserve"> pada </w:t>
      </w:r>
      <w:proofErr w:type="spellStart"/>
      <w:r w:rsidRPr="00963674">
        <w:rPr>
          <w:rFonts w:ascii="Times New Roman" w:hAnsi="Times New Roman" w:cs="Times New Roman"/>
        </w:rPr>
        <w:t>saham</w:t>
      </w:r>
      <w:proofErr w:type="spellEnd"/>
      <w:r w:rsidRPr="00963674">
        <w:rPr>
          <w:rFonts w:ascii="Times New Roman" w:hAnsi="Times New Roman" w:cs="Times New Roman"/>
        </w:rPr>
        <w:t xml:space="preserve"> bank </w:t>
      </w:r>
      <w:proofErr w:type="spellStart"/>
      <w:r w:rsidRPr="00963674">
        <w:rPr>
          <w:rFonts w:ascii="Times New Roman" w:hAnsi="Times New Roman" w:cs="Times New Roman"/>
        </w:rPr>
        <w:t>sehingga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menyebabkan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penurunan</w:t>
      </w:r>
      <w:proofErr w:type="spellEnd"/>
      <w:r w:rsidRPr="00963674">
        <w:rPr>
          <w:rFonts w:ascii="Times New Roman" w:hAnsi="Times New Roman" w:cs="Times New Roman"/>
        </w:rPr>
        <w:t xml:space="preserve"> pada </w:t>
      </w:r>
      <w:proofErr w:type="spellStart"/>
      <w:r w:rsidRPr="00963674">
        <w:rPr>
          <w:rFonts w:ascii="Times New Roman" w:hAnsi="Times New Roman" w:cs="Times New Roman"/>
        </w:rPr>
        <w:t>harga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saham</w:t>
      </w:r>
      <w:proofErr w:type="spellEnd"/>
      <w:r w:rsidRPr="00963674">
        <w:rPr>
          <w:rFonts w:ascii="Times New Roman" w:hAnsi="Times New Roman" w:cs="Times New Roman"/>
        </w:rPr>
        <w:t xml:space="preserve"> (Sanjaya,2014)</w:t>
      </w:r>
    </w:p>
    <w:p w14:paraId="7857917E" w14:textId="6F04739A" w:rsidR="00963674" w:rsidRPr="00941AD4" w:rsidRDefault="00963674" w:rsidP="00941AD4">
      <w:pPr>
        <w:pStyle w:val="ListParagraph"/>
        <w:spacing w:after="0" w:line="240" w:lineRule="auto"/>
        <w:ind w:left="284" w:firstLine="436"/>
        <w:jc w:val="both"/>
        <w:rPr>
          <w:rFonts w:ascii="Times New Roman" w:hAnsi="Times New Roman" w:cs="Times New Roman"/>
          <w:b/>
          <w:bCs/>
          <w:lang w:val="en-ID"/>
        </w:rPr>
      </w:pPr>
      <w:proofErr w:type="spellStart"/>
      <w:r w:rsidRPr="00963674">
        <w:rPr>
          <w:rFonts w:ascii="Times New Roman" w:hAnsi="Times New Roman" w:cs="Times New Roman"/>
        </w:rPr>
        <w:t>Didukung</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dengan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penelitian</w:t>
      </w:r>
      <w:proofErr w:type="spellEnd"/>
      <w:r w:rsidRPr="00963674">
        <w:rPr>
          <w:rFonts w:ascii="Times New Roman" w:hAnsi="Times New Roman" w:cs="Times New Roman"/>
        </w:rPr>
        <w:t xml:space="preserve"> yang </w:t>
      </w:r>
      <w:proofErr w:type="spellStart"/>
      <w:r w:rsidRPr="00963674">
        <w:rPr>
          <w:rFonts w:ascii="Times New Roman" w:hAnsi="Times New Roman" w:cs="Times New Roman"/>
        </w:rPr>
        <w:t>dilakukukan</w:t>
      </w:r>
      <w:proofErr w:type="spellEnd"/>
      <w:r w:rsidRPr="00963674">
        <w:rPr>
          <w:rFonts w:ascii="Times New Roman" w:hAnsi="Times New Roman" w:cs="Times New Roman"/>
        </w:rPr>
        <w:t xml:space="preserve"> oleh </w:t>
      </w:r>
      <w:proofErr w:type="spellStart"/>
      <w:r w:rsidRPr="00963674">
        <w:rPr>
          <w:rFonts w:ascii="Times New Roman" w:hAnsi="Times New Roman" w:cs="Times New Roman"/>
          <w:bCs/>
        </w:rPr>
        <w:t>Larasati</w:t>
      </w:r>
      <w:proofErr w:type="spellEnd"/>
      <w:r w:rsidRPr="00963674">
        <w:rPr>
          <w:rFonts w:ascii="Times New Roman" w:hAnsi="Times New Roman" w:cs="Times New Roman"/>
          <w:bCs/>
        </w:rPr>
        <w:t xml:space="preserve">, </w:t>
      </w:r>
      <w:proofErr w:type="spellStart"/>
      <w:r w:rsidRPr="00963674">
        <w:rPr>
          <w:rFonts w:ascii="Times New Roman" w:hAnsi="Times New Roman" w:cs="Times New Roman"/>
          <w:bCs/>
        </w:rPr>
        <w:t>dkk</w:t>
      </w:r>
      <w:proofErr w:type="spellEnd"/>
      <w:r w:rsidRPr="00963674">
        <w:rPr>
          <w:rFonts w:ascii="Times New Roman" w:hAnsi="Times New Roman" w:cs="Times New Roman"/>
          <w:bCs/>
        </w:rPr>
        <w:t xml:space="preserve"> (2017) yang </w:t>
      </w:r>
      <w:proofErr w:type="spellStart"/>
      <w:r w:rsidRPr="00963674">
        <w:rPr>
          <w:rFonts w:ascii="Times New Roman" w:hAnsi="Times New Roman" w:cs="Times New Roman"/>
          <w:bCs/>
        </w:rPr>
        <w:t>menyatakan</w:t>
      </w:r>
      <w:proofErr w:type="spellEnd"/>
      <w:r w:rsidRPr="00963674">
        <w:rPr>
          <w:rFonts w:ascii="Times New Roman" w:hAnsi="Times New Roman" w:cs="Times New Roman"/>
          <w:bCs/>
        </w:rPr>
        <w:t xml:space="preserve"> </w:t>
      </w:r>
      <w:proofErr w:type="spellStart"/>
      <w:r w:rsidRPr="00963674">
        <w:rPr>
          <w:rFonts w:ascii="Times New Roman" w:hAnsi="Times New Roman" w:cs="Times New Roman"/>
          <w:bCs/>
        </w:rPr>
        <w:t>bahwa</w:t>
      </w:r>
      <w:proofErr w:type="spellEnd"/>
      <w:r w:rsidRPr="00963674">
        <w:rPr>
          <w:rFonts w:ascii="Times New Roman" w:hAnsi="Times New Roman" w:cs="Times New Roman"/>
          <w:bCs/>
        </w:rPr>
        <w:t xml:space="preserve"> </w:t>
      </w:r>
      <w:proofErr w:type="spellStart"/>
      <w:r w:rsidRPr="00963674">
        <w:rPr>
          <w:rFonts w:ascii="Times New Roman" w:hAnsi="Times New Roman" w:cs="Times New Roman"/>
          <w:bCs/>
        </w:rPr>
        <w:t>secara</w:t>
      </w:r>
      <w:proofErr w:type="spellEnd"/>
      <w:r w:rsidRPr="00963674">
        <w:rPr>
          <w:rFonts w:ascii="Times New Roman" w:hAnsi="Times New Roman" w:cs="Times New Roman"/>
          <w:bCs/>
        </w:rPr>
        <w:t xml:space="preserve"> </w:t>
      </w:r>
      <w:proofErr w:type="spellStart"/>
      <w:r w:rsidRPr="00963674">
        <w:rPr>
          <w:rFonts w:ascii="Times New Roman" w:hAnsi="Times New Roman" w:cs="Times New Roman"/>
          <w:bCs/>
        </w:rPr>
        <w:t>parsial</w:t>
      </w:r>
      <w:proofErr w:type="spellEnd"/>
      <w:r w:rsidRPr="00963674">
        <w:rPr>
          <w:rFonts w:ascii="Times New Roman" w:hAnsi="Times New Roman" w:cs="Times New Roman"/>
          <w:bCs/>
        </w:rPr>
        <w:t xml:space="preserve"> NPL </w:t>
      </w:r>
      <w:proofErr w:type="spellStart"/>
      <w:r w:rsidRPr="00963674">
        <w:rPr>
          <w:rFonts w:ascii="Times New Roman" w:hAnsi="Times New Roman" w:cs="Times New Roman"/>
          <w:bCs/>
        </w:rPr>
        <w:t>berpengaruh</w:t>
      </w:r>
      <w:proofErr w:type="spellEnd"/>
      <w:r w:rsidRPr="00963674">
        <w:rPr>
          <w:rFonts w:ascii="Times New Roman" w:hAnsi="Times New Roman" w:cs="Times New Roman"/>
          <w:bCs/>
        </w:rPr>
        <w:t xml:space="preserve"> </w:t>
      </w:r>
      <w:proofErr w:type="spellStart"/>
      <w:r w:rsidRPr="00963674">
        <w:rPr>
          <w:rFonts w:ascii="Times New Roman" w:hAnsi="Times New Roman" w:cs="Times New Roman"/>
          <w:bCs/>
        </w:rPr>
        <w:t>negatif</w:t>
      </w:r>
      <w:proofErr w:type="spellEnd"/>
      <w:r w:rsidRPr="00963674">
        <w:rPr>
          <w:rFonts w:ascii="Times New Roman" w:hAnsi="Times New Roman" w:cs="Times New Roman"/>
          <w:bCs/>
        </w:rPr>
        <w:t xml:space="preserve"> </w:t>
      </w:r>
      <w:proofErr w:type="spellStart"/>
      <w:r w:rsidRPr="00963674">
        <w:rPr>
          <w:rFonts w:ascii="Times New Roman" w:hAnsi="Times New Roman" w:cs="Times New Roman"/>
          <w:bCs/>
        </w:rPr>
        <w:t>terhadap</w:t>
      </w:r>
      <w:proofErr w:type="spellEnd"/>
      <w:r w:rsidRPr="00963674">
        <w:rPr>
          <w:rFonts w:ascii="Times New Roman" w:hAnsi="Times New Roman" w:cs="Times New Roman"/>
          <w:bCs/>
        </w:rPr>
        <w:t xml:space="preserve"> </w:t>
      </w:r>
      <w:proofErr w:type="spellStart"/>
      <w:r w:rsidRPr="00963674">
        <w:rPr>
          <w:rFonts w:ascii="Times New Roman" w:hAnsi="Times New Roman" w:cs="Times New Roman"/>
          <w:bCs/>
        </w:rPr>
        <w:t>harga</w:t>
      </w:r>
      <w:proofErr w:type="spellEnd"/>
      <w:r w:rsidRPr="00963674">
        <w:rPr>
          <w:rFonts w:ascii="Times New Roman" w:hAnsi="Times New Roman" w:cs="Times New Roman"/>
          <w:bCs/>
        </w:rPr>
        <w:t xml:space="preserve"> </w:t>
      </w:r>
      <w:proofErr w:type="spellStart"/>
      <w:r w:rsidRPr="00963674">
        <w:rPr>
          <w:rFonts w:ascii="Times New Roman" w:hAnsi="Times New Roman" w:cs="Times New Roman"/>
          <w:bCs/>
        </w:rPr>
        <w:t>saham</w:t>
      </w:r>
      <w:proofErr w:type="spellEnd"/>
      <w:r w:rsidRPr="00963674">
        <w:rPr>
          <w:rFonts w:ascii="Times New Roman" w:hAnsi="Times New Roman" w:cs="Times New Roman"/>
          <w:bCs/>
        </w:rPr>
        <w:t>.</w:t>
      </w:r>
    </w:p>
    <w:p w14:paraId="0D0B7D30" w14:textId="77777777" w:rsidR="00963674" w:rsidRDefault="00963674" w:rsidP="00963674">
      <w:pPr>
        <w:spacing w:after="0" w:line="240" w:lineRule="auto"/>
        <w:ind w:firstLine="720"/>
        <w:jc w:val="both"/>
        <w:rPr>
          <w:rFonts w:ascii="Times New Roman" w:hAnsi="Times New Roman" w:cs="Times New Roman"/>
          <w:bCs/>
        </w:rPr>
      </w:pPr>
    </w:p>
    <w:p w14:paraId="27B95E48" w14:textId="77777777" w:rsidR="00941AD4" w:rsidRDefault="00963674" w:rsidP="00941AD4">
      <w:pPr>
        <w:pStyle w:val="ListParagraph"/>
        <w:numPr>
          <w:ilvl w:val="0"/>
          <w:numId w:val="10"/>
        </w:numPr>
        <w:spacing w:after="0" w:line="240" w:lineRule="auto"/>
        <w:ind w:left="284" w:hanging="284"/>
        <w:jc w:val="both"/>
        <w:rPr>
          <w:rFonts w:ascii="Times New Roman" w:hAnsi="Times New Roman" w:cs="Times New Roman"/>
          <w:b/>
        </w:rPr>
      </w:pPr>
      <w:proofErr w:type="spellStart"/>
      <w:r w:rsidRPr="008859A3">
        <w:rPr>
          <w:rFonts w:ascii="Times New Roman" w:hAnsi="Times New Roman" w:cs="Times New Roman"/>
          <w:b/>
        </w:rPr>
        <w:t>Pengaruh</w:t>
      </w:r>
      <w:proofErr w:type="spellEnd"/>
      <w:r w:rsidRPr="008859A3">
        <w:rPr>
          <w:rFonts w:ascii="Times New Roman" w:hAnsi="Times New Roman" w:cs="Times New Roman"/>
          <w:b/>
        </w:rPr>
        <w:t xml:space="preserve"> </w:t>
      </w:r>
      <w:r w:rsidRPr="008859A3">
        <w:rPr>
          <w:rFonts w:ascii="Times New Roman" w:hAnsi="Times New Roman" w:cs="Times New Roman"/>
          <w:b/>
          <w:i/>
          <w:iCs/>
        </w:rPr>
        <w:t xml:space="preserve">Loan to Deposit Ratio </w:t>
      </w:r>
      <w:r w:rsidRPr="008859A3">
        <w:rPr>
          <w:rFonts w:ascii="Times New Roman" w:hAnsi="Times New Roman" w:cs="Times New Roman"/>
          <w:b/>
        </w:rPr>
        <w:t xml:space="preserve">(LDR) </w:t>
      </w:r>
      <w:proofErr w:type="spellStart"/>
      <w:r w:rsidRPr="008859A3">
        <w:rPr>
          <w:rFonts w:ascii="Times New Roman" w:hAnsi="Times New Roman" w:cs="Times New Roman"/>
          <w:b/>
        </w:rPr>
        <w:t>terhadap</w:t>
      </w:r>
      <w:proofErr w:type="spellEnd"/>
      <w:r w:rsidRPr="008859A3">
        <w:rPr>
          <w:rFonts w:ascii="Times New Roman" w:hAnsi="Times New Roman" w:cs="Times New Roman"/>
          <w:b/>
        </w:rPr>
        <w:t xml:space="preserve"> </w:t>
      </w:r>
      <w:proofErr w:type="spellStart"/>
      <w:r w:rsidRPr="008859A3">
        <w:rPr>
          <w:rFonts w:ascii="Times New Roman" w:hAnsi="Times New Roman" w:cs="Times New Roman"/>
          <w:b/>
        </w:rPr>
        <w:t>Harga</w:t>
      </w:r>
      <w:proofErr w:type="spellEnd"/>
      <w:r w:rsidRPr="008859A3">
        <w:rPr>
          <w:rFonts w:ascii="Times New Roman" w:hAnsi="Times New Roman" w:cs="Times New Roman"/>
          <w:b/>
        </w:rPr>
        <w:t xml:space="preserve"> </w:t>
      </w:r>
      <w:proofErr w:type="spellStart"/>
      <w:r w:rsidRPr="008859A3">
        <w:rPr>
          <w:rFonts w:ascii="Times New Roman" w:hAnsi="Times New Roman" w:cs="Times New Roman"/>
          <w:b/>
        </w:rPr>
        <w:t>Saham</w:t>
      </w:r>
      <w:proofErr w:type="spellEnd"/>
    </w:p>
    <w:p w14:paraId="56F5CF93" w14:textId="77777777" w:rsidR="00941AD4" w:rsidRDefault="00963674" w:rsidP="00941AD4">
      <w:pPr>
        <w:pStyle w:val="ListParagraph"/>
        <w:spacing w:after="0" w:line="240" w:lineRule="auto"/>
        <w:ind w:left="284" w:firstLine="436"/>
        <w:jc w:val="both"/>
        <w:rPr>
          <w:rFonts w:ascii="Times New Roman" w:hAnsi="Times New Roman" w:cs="Times New Roman"/>
        </w:rPr>
      </w:pPr>
      <w:proofErr w:type="spellStart"/>
      <w:r w:rsidRPr="00941AD4">
        <w:rPr>
          <w:rFonts w:ascii="Times New Roman" w:hAnsi="Times New Roman" w:cs="Times New Roman"/>
        </w:rPr>
        <w:t>Berdasarkan</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hasil</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pengujian</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hipotesis</w:t>
      </w:r>
      <w:proofErr w:type="spellEnd"/>
      <w:r w:rsidRPr="00941AD4">
        <w:rPr>
          <w:rFonts w:ascii="Times New Roman" w:hAnsi="Times New Roman" w:cs="Times New Roman"/>
        </w:rPr>
        <w:t>,</w:t>
      </w:r>
      <w:r w:rsidRPr="00941AD4">
        <w:rPr>
          <w:rFonts w:ascii="Times New Roman" w:hAnsi="Times New Roman" w:cs="Times New Roman"/>
          <w:lang w:val="en-ID"/>
        </w:rPr>
        <w:t xml:space="preserve"> </w:t>
      </w:r>
      <w:proofErr w:type="spellStart"/>
      <w:r w:rsidRPr="00941AD4">
        <w:rPr>
          <w:rFonts w:ascii="Times New Roman" w:hAnsi="Times New Roman" w:cs="Times New Roman"/>
        </w:rPr>
        <w:t>diketahui</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bahwa</w:t>
      </w:r>
      <w:proofErr w:type="spellEnd"/>
      <w:r w:rsidRPr="00941AD4">
        <w:rPr>
          <w:rFonts w:ascii="Times New Roman" w:hAnsi="Times New Roman" w:cs="Times New Roman"/>
        </w:rPr>
        <w:t xml:space="preserve"> </w:t>
      </w:r>
      <w:r w:rsidRPr="00941AD4">
        <w:rPr>
          <w:rFonts w:ascii="Times New Roman" w:hAnsi="Times New Roman" w:cs="Times New Roman"/>
          <w:lang w:val="en-ID"/>
        </w:rPr>
        <w:t xml:space="preserve">LDR </w:t>
      </w:r>
      <w:proofErr w:type="spellStart"/>
      <w:r w:rsidRPr="00941AD4">
        <w:rPr>
          <w:rFonts w:ascii="Times New Roman" w:hAnsi="Times New Roman" w:cs="Times New Roman"/>
          <w:lang w:val="en-ID"/>
        </w:rPr>
        <w:t>memiliki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nilai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koefisien</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regresi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sebesar</w:t>
      </w:r>
      <w:proofErr w:type="spellEnd"/>
      <w:r w:rsidRPr="00941AD4">
        <w:rPr>
          <w:rFonts w:ascii="Times New Roman" w:hAnsi="Times New Roman" w:cs="Times New Roman"/>
          <w:lang w:val="en-ID"/>
        </w:rPr>
        <w:t xml:space="preserve"> 1,228 dan </w:t>
      </w:r>
      <w:proofErr w:type="spellStart"/>
      <w:r w:rsidRPr="00941AD4">
        <w:rPr>
          <w:rFonts w:ascii="Times New Roman" w:hAnsi="Times New Roman" w:cs="Times New Roman"/>
          <w:lang w:val="en-ID"/>
        </w:rPr>
        <w:t>nilai</w:t>
      </w:r>
      <w:proofErr w:type="spellEnd"/>
      <w:r w:rsidRPr="00941AD4">
        <w:rPr>
          <w:rFonts w:ascii="Times New Roman" w:hAnsi="Times New Roman" w:cs="Times New Roman"/>
          <w:lang w:val="en-ID"/>
        </w:rPr>
        <w:t xml:space="preserve"> t </w:t>
      </w:r>
      <w:proofErr w:type="spellStart"/>
      <w:r w:rsidRPr="00941AD4">
        <w:rPr>
          <w:rFonts w:ascii="Times New Roman" w:hAnsi="Times New Roman" w:cs="Times New Roman"/>
          <w:lang w:val="en-ID"/>
        </w:rPr>
        <w:t>hitung</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sebesar</w:t>
      </w:r>
      <w:proofErr w:type="spellEnd"/>
      <w:r w:rsidRPr="00941AD4">
        <w:rPr>
          <w:rFonts w:ascii="Times New Roman" w:hAnsi="Times New Roman" w:cs="Times New Roman"/>
          <w:lang w:val="en-ID"/>
        </w:rPr>
        <w:t xml:space="preserve"> 1,483. Nilai </w:t>
      </w:r>
      <w:proofErr w:type="spellStart"/>
      <w:r w:rsidRPr="00941AD4">
        <w:rPr>
          <w:rFonts w:ascii="Times New Roman" w:hAnsi="Times New Roman" w:cs="Times New Roman"/>
          <w:lang w:val="en-ID"/>
        </w:rPr>
        <w:t>signifikansi</w:t>
      </w:r>
      <w:proofErr w:type="spellEnd"/>
      <w:r w:rsidRPr="00941AD4">
        <w:rPr>
          <w:rFonts w:ascii="Times New Roman" w:hAnsi="Times New Roman" w:cs="Times New Roman"/>
          <w:lang w:val="en-ID"/>
        </w:rPr>
        <w:t xml:space="preserve"> LDR </w:t>
      </w:r>
      <w:proofErr w:type="spellStart"/>
      <w:r w:rsidRPr="00941AD4">
        <w:rPr>
          <w:rFonts w:ascii="Times New Roman" w:hAnsi="Times New Roman" w:cs="Times New Roman"/>
          <w:lang w:val="en-ID"/>
        </w:rPr>
        <w:t>sebesar</w:t>
      </w:r>
      <w:proofErr w:type="spellEnd"/>
      <w:r w:rsidRPr="00941AD4">
        <w:rPr>
          <w:rFonts w:ascii="Times New Roman" w:hAnsi="Times New Roman" w:cs="Times New Roman"/>
          <w:lang w:val="en-ID"/>
        </w:rPr>
        <w:t xml:space="preserve"> 0,142 yang </w:t>
      </w:r>
      <w:proofErr w:type="spellStart"/>
      <w:r w:rsidRPr="00941AD4">
        <w:rPr>
          <w:rFonts w:ascii="Times New Roman" w:hAnsi="Times New Roman" w:cs="Times New Roman"/>
          <w:lang w:val="en-ID"/>
        </w:rPr>
        <w:t>berarti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lebih</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besar</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dari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nilai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tingkat</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signifikan</w:t>
      </w:r>
      <w:proofErr w:type="spellEnd"/>
      <w:r w:rsidRPr="00941AD4">
        <w:rPr>
          <w:rFonts w:ascii="Times New Roman" w:hAnsi="Times New Roman" w:cs="Times New Roman"/>
          <w:lang w:val="en-ID"/>
        </w:rPr>
        <w:t xml:space="preserve"> yang </w:t>
      </w:r>
      <w:proofErr w:type="spellStart"/>
      <w:r w:rsidRPr="00941AD4">
        <w:rPr>
          <w:rFonts w:ascii="Times New Roman" w:hAnsi="Times New Roman" w:cs="Times New Roman"/>
          <w:lang w:val="en-ID"/>
        </w:rPr>
        <w:t>telah</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ditetapkan</w:t>
      </w:r>
      <w:proofErr w:type="spellEnd"/>
      <w:r w:rsidRPr="00941AD4">
        <w:rPr>
          <w:rFonts w:ascii="Times New Roman" w:hAnsi="Times New Roman" w:cs="Times New Roman"/>
          <w:lang w:val="en-ID"/>
        </w:rPr>
        <w:t xml:space="preserve"> (0,142 &gt; 0,05). </w:t>
      </w:r>
      <w:proofErr w:type="spellStart"/>
      <w:r w:rsidRPr="00941AD4">
        <w:rPr>
          <w:rFonts w:ascii="Times New Roman" w:hAnsi="Times New Roman" w:cs="Times New Roman"/>
          <w:lang w:val="en-ID"/>
        </w:rPr>
        <w:t>Sehingga</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dapat</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disimpulkan</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bahwa</w:t>
      </w:r>
      <w:proofErr w:type="spellEnd"/>
      <w:r w:rsidRPr="00941AD4">
        <w:rPr>
          <w:rFonts w:ascii="Times New Roman" w:hAnsi="Times New Roman" w:cs="Times New Roman"/>
          <w:lang w:val="en-ID"/>
        </w:rPr>
        <w:t xml:space="preserve"> </w:t>
      </w:r>
      <w:r w:rsidRPr="00941AD4">
        <w:rPr>
          <w:rFonts w:ascii="Times New Roman" w:hAnsi="Times New Roman" w:cs="Times New Roman"/>
          <w:i/>
          <w:iCs/>
        </w:rPr>
        <w:t xml:space="preserve">Loan to Deposit Ratio </w:t>
      </w:r>
      <w:r w:rsidRPr="00941AD4">
        <w:rPr>
          <w:rFonts w:ascii="Times New Roman" w:hAnsi="Times New Roman" w:cs="Times New Roman"/>
        </w:rPr>
        <w:t xml:space="preserve">(LDR) </w:t>
      </w:r>
      <w:proofErr w:type="spellStart"/>
      <w:r w:rsidRPr="00941AD4">
        <w:rPr>
          <w:rFonts w:ascii="Times New Roman" w:hAnsi="Times New Roman" w:cs="Times New Roman"/>
        </w:rPr>
        <w:t>tidak</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memiliki</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pengaruh</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terhadap</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harga</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saham</w:t>
      </w:r>
      <w:proofErr w:type="spellEnd"/>
      <w:r w:rsidRPr="00941AD4">
        <w:rPr>
          <w:rFonts w:ascii="Times New Roman" w:hAnsi="Times New Roman" w:cs="Times New Roman"/>
        </w:rPr>
        <w:t xml:space="preserve"> pada bank </w:t>
      </w:r>
      <w:proofErr w:type="spellStart"/>
      <w:r w:rsidRPr="00941AD4">
        <w:rPr>
          <w:rFonts w:ascii="Times New Roman" w:hAnsi="Times New Roman" w:cs="Times New Roman"/>
        </w:rPr>
        <w:t>umum</w:t>
      </w:r>
      <w:proofErr w:type="spellEnd"/>
      <w:r w:rsidRPr="00941AD4">
        <w:rPr>
          <w:rFonts w:ascii="Times New Roman" w:hAnsi="Times New Roman" w:cs="Times New Roman"/>
        </w:rPr>
        <w:t xml:space="preserve"> yang </w:t>
      </w:r>
      <w:proofErr w:type="spellStart"/>
      <w:r w:rsidRPr="00941AD4">
        <w:rPr>
          <w:rFonts w:ascii="Times New Roman" w:hAnsi="Times New Roman" w:cs="Times New Roman"/>
        </w:rPr>
        <w:t>terdaftar</w:t>
      </w:r>
      <w:proofErr w:type="spellEnd"/>
      <w:r w:rsidRPr="00941AD4">
        <w:rPr>
          <w:rFonts w:ascii="Times New Roman" w:hAnsi="Times New Roman" w:cs="Times New Roman"/>
        </w:rPr>
        <w:t xml:space="preserve"> di Bursa </w:t>
      </w:r>
      <w:proofErr w:type="spellStart"/>
      <w:r w:rsidRPr="00941AD4">
        <w:rPr>
          <w:rFonts w:ascii="Times New Roman" w:hAnsi="Times New Roman" w:cs="Times New Roman"/>
        </w:rPr>
        <w:t>Efek</w:t>
      </w:r>
      <w:proofErr w:type="spellEnd"/>
      <w:r w:rsidRPr="00941AD4">
        <w:rPr>
          <w:rFonts w:ascii="Times New Roman" w:hAnsi="Times New Roman" w:cs="Times New Roman"/>
        </w:rPr>
        <w:t xml:space="preserve"> Indonesia (BEI) </w:t>
      </w:r>
      <w:proofErr w:type="spellStart"/>
      <w:r w:rsidRPr="00941AD4">
        <w:rPr>
          <w:rFonts w:ascii="Times New Roman" w:hAnsi="Times New Roman" w:cs="Times New Roman"/>
        </w:rPr>
        <w:t>periode</w:t>
      </w:r>
      <w:proofErr w:type="spellEnd"/>
      <w:r w:rsidRPr="00941AD4">
        <w:rPr>
          <w:rFonts w:ascii="Times New Roman" w:hAnsi="Times New Roman" w:cs="Times New Roman"/>
        </w:rPr>
        <w:t xml:space="preserve"> 2016-2018.</w:t>
      </w:r>
    </w:p>
    <w:p w14:paraId="4BDE3B03" w14:textId="77777777" w:rsidR="00941AD4" w:rsidRDefault="00963674" w:rsidP="00941AD4">
      <w:pPr>
        <w:pStyle w:val="ListParagraph"/>
        <w:spacing w:after="0" w:line="240" w:lineRule="auto"/>
        <w:ind w:left="284" w:firstLine="436"/>
        <w:jc w:val="both"/>
        <w:rPr>
          <w:rFonts w:ascii="Times New Roman" w:hAnsi="Times New Roman" w:cs="Times New Roman"/>
        </w:rPr>
      </w:pPr>
      <w:r w:rsidRPr="00963674">
        <w:rPr>
          <w:rFonts w:ascii="Times New Roman" w:hAnsi="Times New Roman" w:cs="Times New Roman"/>
        </w:rPr>
        <w:lastRenderedPageBreak/>
        <w:t xml:space="preserve">Hal </w:t>
      </w:r>
      <w:proofErr w:type="spellStart"/>
      <w:r w:rsidRPr="00963674">
        <w:rPr>
          <w:rFonts w:ascii="Times New Roman" w:hAnsi="Times New Roman" w:cs="Times New Roman"/>
        </w:rPr>
        <w:t>ini</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dikarenakan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untuk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menyalurkan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kredit</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atas</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kemampuan</w:t>
      </w:r>
      <w:proofErr w:type="spellEnd"/>
      <w:r w:rsidRPr="00963674">
        <w:rPr>
          <w:rFonts w:ascii="Times New Roman" w:hAnsi="Times New Roman" w:cs="Times New Roman"/>
        </w:rPr>
        <w:t xml:space="preserve"> bank </w:t>
      </w:r>
      <w:proofErr w:type="spellStart"/>
      <w:r w:rsidRPr="00963674">
        <w:rPr>
          <w:rFonts w:ascii="Times New Roman" w:hAnsi="Times New Roman" w:cs="Times New Roman"/>
        </w:rPr>
        <w:t>untuk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menyediakan</w:t>
      </w:r>
      <w:proofErr w:type="spellEnd"/>
      <w:r w:rsidRPr="00963674">
        <w:rPr>
          <w:rFonts w:ascii="Times New Roman" w:hAnsi="Times New Roman" w:cs="Times New Roman"/>
        </w:rPr>
        <w:t xml:space="preserve"> dana </w:t>
      </w:r>
      <w:proofErr w:type="spellStart"/>
      <w:r w:rsidRPr="00963674">
        <w:rPr>
          <w:rFonts w:ascii="Times New Roman" w:hAnsi="Times New Roman" w:cs="Times New Roman"/>
        </w:rPr>
        <w:t>pinjaman</w:t>
      </w:r>
      <w:proofErr w:type="spellEnd"/>
      <w:r w:rsidRPr="00963674">
        <w:rPr>
          <w:rFonts w:ascii="Times New Roman" w:hAnsi="Times New Roman" w:cs="Times New Roman"/>
        </w:rPr>
        <w:t xml:space="preserve"> dan dana </w:t>
      </w:r>
      <w:proofErr w:type="spellStart"/>
      <w:r w:rsidRPr="00963674">
        <w:rPr>
          <w:rFonts w:ascii="Times New Roman" w:hAnsi="Times New Roman" w:cs="Times New Roman"/>
        </w:rPr>
        <w:t>simpanan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nasabah</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bukan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tolak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ukur</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keberhasilan</w:t>
      </w:r>
      <w:proofErr w:type="spellEnd"/>
      <w:r w:rsidRPr="00963674">
        <w:rPr>
          <w:rFonts w:ascii="Times New Roman" w:hAnsi="Times New Roman" w:cs="Times New Roman"/>
        </w:rPr>
        <w:t xml:space="preserve"> bank </w:t>
      </w:r>
      <w:proofErr w:type="spellStart"/>
      <w:r w:rsidRPr="00963674">
        <w:rPr>
          <w:rFonts w:ascii="Times New Roman" w:hAnsi="Times New Roman" w:cs="Times New Roman"/>
        </w:rPr>
        <w:t>untuk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memperoleh</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laba</w:t>
      </w:r>
      <w:proofErr w:type="spellEnd"/>
      <w:r w:rsidRPr="00963674">
        <w:rPr>
          <w:rFonts w:ascii="Times New Roman" w:hAnsi="Times New Roman" w:cs="Times New Roman"/>
        </w:rPr>
        <w:t xml:space="preserve">. LDR yang </w:t>
      </w:r>
      <w:proofErr w:type="spellStart"/>
      <w:r w:rsidRPr="00963674">
        <w:rPr>
          <w:rFonts w:ascii="Times New Roman" w:hAnsi="Times New Roman" w:cs="Times New Roman"/>
        </w:rPr>
        <w:t>tinggi</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semakin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meningkatkan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risiko</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gagal</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bayar</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Semakin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banyak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kemungkinan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gagal</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bayar</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menyebabkan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risiko</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kebangkrutan</w:t>
      </w:r>
      <w:proofErr w:type="spellEnd"/>
      <w:r w:rsidRPr="00963674">
        <w:rPr>
          <w:rFonts w:ascii="Times New Roman" w:hAnsi="Times New Roman" w:cs="Times New Roman"/>
        </w:rPr>
        <w:t xml:space="preserve"> yang </w:t>
      </w:r>
      <w:proofErr w:type="spellStart"/>
      <w:r w:rsidRPr="00963674">
        <w:rPr>
          <w:rFonts w:ascii="Times New Roman" w:hAnsi="Times New Roman" w:cs="Times New Roman"/>
        </w:rPr>
        <w:t>tinggi</w:t>
      </w:r>
      <w:proofErr w:type="spellEnd"/>
      <w:r w:rsidRPr="00963674">
        <w:rPr>
          <w:rFonts w:ascii="Times New Roman" w:hAnsi="Times New Roman" w:cs="Times New Roman"/>
        </w:rPr>
        <w:t xml:space="preserve">. Di </w:t>
      </w:r>
      <w:proofErr w:type="spellStart"/>
      <w:r w:rsidRPr="00963674">
        <w:rPr>
          <w:rFonts w:ascii="Times New Roman" w:hAnsi="Times New Roman" w:cs="Times New Roman"/>
        </w:rPr>
        <w:t>sisi</w:t>
      </w:r>
      <w:proofErr w:type="spellEnd"/>
      <w:r w:rsidRPr="00963674">
        <w:rPr>
          <w:rFonts w:ascii="Times New Roman" w:hAnsi="Times New Roman" w:cs="Times New Roman"/>
        </w:rPr>
        <w:t xml:space="preserve"> lain </w:t>
      </w:r>
      <w:proofErr w:type="spellStart"/>
      <w:r w:rsidRPr="00963674">
        <w:rPr>
          <w:rFonts w:ascii="Times New Roman" w:hAnsi="Times New Roman" w:cs="Times New Roman"/>
        </w:rPr>
        <w:t>tingkat</w:t>
      </w:r>
      <w:proofErr w:type="spellEnd"/>
      <w:r w:rsidRPr="00963674">
        <w:rPr>
          <w:rFonts w:ascii="Times New Roman" w:hAnsi="Times New Roman" w:cs="Times New Roman"/>
        </w:rPr>
        <w:t xml:space="preserve"> LDR juga </w:t>
      </w:r>
      <w:proofErr w:type="spellStart"/>
      <w:r w:rsidRPr="00963674">
        <w:rPr>
          <w:rFonts w:ascii="Times New Roman" w:hAnsi="Times New Roman" w:cs="Times New Roman"/>
        </w:rPr>
        <w:t>tidak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banyak</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memberikan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kontribusi</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terhadap</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profitabilitas</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perusahaan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perbankan</w:t>
      </w:r>
      <w:proofErr w:type="spellEnd"/>
      <w:r w:rsidRPr="00963674">
        <w:rPr>
          <w:rFonts w:ascii="Times New Roman" w:hAnsi="Times New Roman" w:cs="Times New Roman"/>
        </w:rPr>
        <w:t xml:space="preserve">. Oleh </w:t>
      </w:r>
      <w:proofErr w:type="spellStart"/>
      <w:r w:rsidRPr="00963674">
        <w:rPr>
          <w:rFonts w:ascii="Times New Roman" w:hAnsi="Times New Roman" w:cs="Times New Roman"/>
        </w:rPr>
        <w:t>karena</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itu</w:t>
      </w:r>
      <w:proofErr w:type="spellEnd"/>
      <w:r w:rsidRPr="00963674">
        <w:rPr>
          <w:rFonts w:ascii="Times New Roman" w:hAnsi="Times New Roman" w:cs="Times New Roman"/>
        </w:rPr>
        <w:t xml:space="preserve"> LDR </w:t>
      </w:r>
      <w:proofErr w:type="spellStart"/>
      <w:r w:rsidRPr="00963674">
        <w:rPr>
          <w:rFonts w:ascii="Times New Roman" w:hAnsi="Times New Roman" w:cs="Times New Roman"/>
        </w:rPr>
        <w:t>jarang</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digunakan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sebagai</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alat</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pengambilan</w:t>
      </w:r>
      <w:proofErr w:type="spellEnd"/>
      <w:r w:rsidRPr="00963674">
        <w:rPr>
          <w:rFonts w:ascii="Times New Roman" w:hAnsi="Times New Roman" w:cs="Times New Roman"/>
        </w:rPr>
        <w:t xml:space="preserve"> </w:t>
      </w:r>
      <w:proofErr w:type="spellStart"/>
      <w:r w:rsidRPr="00963674">
        <w:rPr>
          <w:rFonts w:ascii="Times New Roman" w:hAnsi="Times New Roman" w:cs="Times New Roman"/>
        </w:rPr>
        <w:t>keputusan</w:t>
      </w:r>
      <w:proofErr w:type="spellEnd"/>
      <w:r w:rsidRPr="00963674">
        <w:rPr>
          <w:rFonts w:ascii="Times New Roman" w:hAnsi="Times New Roman" w:cs="Times New Roman"/>
        </w:rPr>
        <w:t xml:space="preserve"> oleh investor (</w:t>
      </w:r>
      <w:proofErr w:type="spellStart"/>
      <w:r w:rsidRPr="00963674">
        <w:rPr>
          <w:rFonts w:ascii="Times New Roman" w:hAnsi="Times New Roman" w:cs="Times New Roman"/>
        </w:rPr>
        <w:t>Purnamasari</w:t>
      </w:r>
      <w:proofErr w:type="spellEnd"/>
      <w:r w:rsidRPr="00963674">
        <w:rPr>
          <w:rFonts w:ascii="Times New Roman" w:hAnsi="Times New Roman" w:cs="Times New Roman"/>
        </w:rPr>
        <w:t xml:space="preserve"> dkk,2017).</w:t>
      </w:r>
    </w:p>
    <w:p w14:paraId="12328A02" w14:textId="5778AEFE" w:rsidR="008859A3" w:rsidRPr="00941AD4" w:rsidRDefault="00963674" w:rsidP="00941AD4">
      <w:pPr>
        <w:pStyle w:val="ListParagraph"/>
        <w:spacing w:after="0" w:line="240" w:lineRule="auto"/>
        <w:ind w:left="284" w:firstLine="436"/>
        <w:jc w:val="both"/>
        <w:rPr>
          <w:rFonts w:ascii="Times New Roman" w:hAnsi="Times New Roman" w:cs="Times New Roman"/>
          <w:b/>
        </w:rPr>
      </w:pPr>
      <w:r w:rsidRPr="008859A3">
        <w:rPr>
          <w:rFonts w:ascii="Times New Roman" w:hAnsi="Times New Roman" w:cs="Times New Roman"/>
        </w:rPr>
        <w:t xml:space="preserve">Hal </w:t>
      </w:r>
      <w:proofErr w:type="spellStart"/>
      <w:r w:rsidRPr="008859A3">
        <w:rPr>
          <w:rFonts w:ascii="Times New Roman" w:hAnsi="Times New Roman" w:cs="Times New Roman"/>
        </w:rPr>
        <w:t>tersebut</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didukung</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dengan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penelitian</w:t>
      </w:r>
      <w:proofErr w:type="spellEnd"/>
      <w:r w:rsidRPr="008859A3">
        <w:rPr>
          <w:rFonts w:ascii="Times New Roman" w:hAnsi="Times New Roman" w:cs="Times New Roman"/>
        </w:rPr>
        <w:t xml:space="preserve"> yang </w:t>
      </w:r>
      <w:proofErr w:type="spellStart"/>
      <w:r w:rsidRPr="008859A3">
        <w:rPr>
          <w:rFonts w:ascii="Times New Roman" w:hAnsi="Times New Roman" w:cs="Times New Roman"/>
        </w:rPr>
        <w:t>dilakukan</w:t>
      </w:r>
      <w:proofErr w:type="spellEnd"/>
      <w:r w:rsidRPr="008859A3">
        <w:rPr>
          <w:rFonts w:ascii="Times New Roman" w:hAnsi="Times New Roman" w:cs="Times New Roman"/>
        </w:rPr>
        <w:t xml:space="preserve"> </w:t>
      </w:r>
      <w:r w:rsidRPr="008859A3">
        <w:rPr>
          <w:rFonts w:ascii="Times New Roman" w:hAnsi="Times New Roman" w:cs="Times New Roman"/>
          <w:bCs/>
        </w:rPr>
        <w:t xml:space="preserve">oleh </w:t>
      </w:r>
      <w:proofErr w:type="spellStart"/>
      <w:r w:rsidRPr="008859A3">
        <w:rPr>
          <w:rFonts w:ascii="Times New Roman" w:hAnsi="Times New Roman" w:cs="Times New Roman"/>
          <w:bCs/>
        </w:rPr>
        <w:t>Kurniadi</w:t>
      </w:r>
      <w:proofErr w:type="spellEnd"/>
      <w:r w:rsidRPr="008859A3">
        <w:rPr>
          <w:rFonts w:ascii="Times New Roman" w:hAnsi="Times New Roman" w:cs="Times New Roman"/>
          <w:bCs/>
        </w:rPr>
        <w:t xml:space="preserve"> (2017) dan </w:t>
      </w:r>
      <w:proofErr w:type="spellStart"/>
      <w:r w:rsidRPr="008859A3">
        <w:rPr>
          <w:rFonts w:ascii="Times New Roman" w:hAnsi="Times New Roman" w:cs="Times New Roman"/>
          <w:bCs/>
        </w:rPr>
        <w:t>Kusumanigrum</w:t>
      </w:r>
      <w:proofErr w:type="spellEnd"/>
      <w:r w:rsidRPr="008859A3">
        <w:rPr>
          <w:rFonts w:ascii="Times New Roman" w:hAnsi="Times New Roman" w:cs="Times New Roman"/>
          <w:bCs/>
        </w:rPr>
        <w:t xml:space="preserve"> (2018) </w:t>
      </w:r>
      <w:proofErr w:type="spellStart"/>
      <w:r w:rsidRPr="008859A3">
        <w:rPr>
          <w:rFonts w:ascii="Times New Roman" w:hAnsi="Times New Roman" w:cs="Times New Roman"/>
          <w:bCs/>
        </w:rPr>
        <w:t>bahwa</w:t>
      </w:r>
      <w:proofErr w:type="spellEnd"/>
      <w:r w:rsidRPr="008859A3">
        <w:rPr>
          <w:rFonts w:ascii="Times New Roman" w:hAnsi="Times New Roman" w:cs="Times New Roman"/>
          <w:bCs/>
        </w:rPr>
        <w:t xml:space="preserve"> LDR </w:t>
      </w:r>
      <w:proofErr w:type="spellStart"/>
      <w:r w:rsidRPr="008859A3">
        <w:rPr>
          <w:rFonts w:ascii="Times New Roman" w:hAnsi="Times New Roman" w:cs="Times New Roman"/>
          <w:bCs/>
        </w:rPr>
        <w:t>secara</w:t>
      </w:r>
      <w:proofErr w:type="spellEnd"/>
      <w:r w:rsidRPr="008859A3">
        <w:rPr>
          <w:rFonts w:ascii="Times New Roman" w:hAnsi="Times New Roman" w:cs="Times New Roman"/>
          <w:bCs/>
        </w:rPr>
        <w:t xml:space="preserve"> </w:t>
      </w:r>
      <w:proofErr w:type="spellStart"/>
      <w:r w:rsidRPr="008859A3">
        <w:rPr>
          <w:rFonts w:ascii="Times New Roman" w:hAnsi="Times New Roman" w:cs="Times New Roman"/>
          <w:bCs/>
        </w:rPr>
        <w:t>parsial</w:t>
      </w:r>
      <w:proofErr w:type="spellEnd"/>
      <w:r w:rsidRPr="008859A3">
        <w:rPr>
          <w:rFonts w:ascii="Times New Roman" w:hAnsi="Times New Roman" w:cs="Times New Roman"/>
          <w:bCs/>
        </w:rPr>
        <w:t xml:space="preserve"> </w:t>
      </w:r>
      <w:proofErr w:type="spellStart"/>
      <w:r w:rsidRPr="008859A3">
        <w:rPr>
          <w:rFonts w:ascii="Times New Roman" w:hAnsi="Times New Roman" w:cs="Times New Roman"/>
          <w:bCs/>
        </w:rPr>
        <w:t>tidak</w:t>
      </w:r>
      <w:proofErr w:type="spellEnd"/>
      <w:r w:rsidRPr="008859A3">
        <w:rPr>
          <w:rFonts w:ascii="Times New Roman" w:hAnsi="Times New Roman" w:cs="Times New Roman"/>
          <w:bCs/>
        </w:rPr>
        <w:t xml:space="preserve"> </w:t>
      </w:r>
      <w:proofErr w:type="spellStart"/>
      <w:r w:rsidRPr="008859A3">
        <w:rPr>
          <w:rFonts w:ascii="Times New Roman" w:hAnsi="Times New Roman" w:cs="Times New Roman"/>
          <w:bCs/>
        </w:rPr>
        <w:t>berpengaruh</w:t>
      </w:r>
      <w:proofErr w:type="spellEnd"/>
      <w:r w:rsidRPr="008859A3">
        <w:rPr>
          <w:rFonts w:ascii="Times New Roman" w:hAnsi="Times New Roman" w:cs="Times New Roman"/>
          <w:bCs/>
        </w:rPr>
        <w:t xml:space="preserve"> </w:t>
      </w:r>
      <w:proofErr w:type="spellStart"/>
      <w:r w:rsidRPr="008859A3">
        <w:rPr>
          <w:rFonts w:ascii="Times New Roman" w:hAnsi="Times New Roman" w:cs="Times New Roman"/>
          <w:bCs/>
        </w:rPr>
        <w:t>terhadap</w:t>
      </w:r>
      <w:proofErr w:type="spellEnd"/>
      <w:r w:rsidRPr="008859A3">
        <w:rPr>
          <w:rFonts w:ascii="Times New Roman" w:hAnsi="Times New Roman" w:cs="Times New Roman"/>
          <w:bCs/>
        </w:rPr>
        <w:t xml:space="preserve"> </w:t>
      </w:r>
      <w:proofErr w:type="spellStart"/>
      <w:r w:rsidRPr="008859A3">
        <w:rPr>
          <w:rFonts w:ascii="Times New Roman" w:hAnsi="Times New Roman" w:cs="Times New Roman"/>
          <w:bCs/>
        </w:rPr>
        <w:t>harga</w:t>
      </w:r>
      <w:proofErr w:type="spellEnd"/>
      <w:r w:rsidRPr="008859A3">
        <w:rPr>
          <w:rFonts w:ascii="Times New Roman" w:hAnsi="Times New Roman" w:cs="Times New Roman"/>
          <w:bCs/>
        </w:rPr>
        <w:t xml:space="preserve"> </w:t>
      </w:r>
      <w:proofErr w:type="spellStart"/>
      <w:r w:rsidRPr="008859A3">
        <w:rPr>
          <w:rFonts w:ascii="Times New Roman" w:hAnsi="Times New Roman" w:cs="Times New Roman"/>
          <w:bCs/>
        </w:rPr>
        <w:t>saham</w:t>
      </w:r>
      <w:proofErr w:type="spellEnd"/>
      <w:r w:rsidRPr="008859A3">
        <w:rPr>
          <w:rFonts w:ascii="Times New Roman" w:hAnsi="Times New Roman" w:cs="Times New Roman"/>
          <w:bCs/>
        </w:rPr>
        <w:t>.</w:t>
      </w:r>
    </w:p>
    <w:p w14:paraId="658FC616" w14:textId="77777777" w:rsidR="008859A3" w:rsidRDefault="008859A3" w:rsidP="008859A3">
      <w:pPr>
        <w:spacing w:after="0" w:line="240" w:lineRule="auto"/>
        <w:ind w:firstLine="720"/>
        <w:jc w:val="both"/>
        <w:rPr>
          <w:rFonts w:ascii="Times New Roman" w:hAnsi="Times New Roman" w:cs="Times New Roman"/>
          <w:bCs/>
        </w:rPr>
      </w:pPr>
    </w:p>
    <w:p w14:paraId="6730B028" w14:textId="77777777" w:rsidR="00941AD4" w:rsidRPr="00941AD4" w:rsidRDefault="008859A3" w:rsidP="00941AD4">
      <w:pPr>
        <w:pStyle w:val="ListParagraph"/>
        <w:numPr>
          <w:ilvl w:val="0"/>
          <w:numId w:val="10"/>
        </w:numPr>
        <w:spacing w:after="0" w:line="240" w:lineRule="auto"/>
        <w:ind w:left="284" w:hanging="284"/>
        <w:jc w:val="both"/>
        <w:rPr>
          <w:rFonts w:ascii="Times New Roman" w:hAnsi="Times New Roman" w:cs="Times New Roman"/>
          <w:bCs/>
        </w:rPr>
      </w:pPr>
      <w:proofErr w:type="spellStart"/>
      <w:r w:rsidRPr="008859A3">
        <w:rPr>
          <w:rFonts w:ascii="Times New Roman" w:hAnsi="Times New Roman" w:cs="Times New Roman"/>
          <w:b/>
        </w:rPr>
        <w:t>Pengaruh</w:t>
      </w:r>
      <w:proofErr w:type="spellEnd"/>
      <w:r w:rsidRPr="008859A3">
        <w:rPr>
          <w:rFonts w:ascii="Times New Roman" w:hAnsi="Times New Roman" w:cs="Times New Roman"/>
          <w:b/>
        </w:rPr>
        <w:t xml:space="preserve"> </w:t>
      </w:r>
      <w:r w:rsidRPr="008859A3">
        <w:rPr>
          <w:rFonts w:ascii="Times New Roman" w:hAnsi="Times New Roman" w:cs="Times New Roman"/>
          <w:b/>
          <w:i/>
          <w:iCs/>
        </w:rPr>
        <w:t>Net Interest Margin</w:t>
      </w:r>
      <w:r w:rsidRPr="008859A3">
        <w:rPr>
          <w:rFonts w:ascii="Times New Roman" w:hAnsi="Times New Roman" w:cs="Times New Roman"/>
          <w:b/>
        </w:rPr>
        <w:t xml:space="preserve"> (NIM) </w:t>
      </w:r>
      <w:proofErr w:type="spellStart"/>
      <w:r w:rsidRPr="008859A3">
        <w:rPr>
          <w:rFonts w:ascii="Times New Roman" w:hAnsi="Times New Roman" w:cs="Times New Roman"/>
          <w:b/>
        </w:rPr>
        <w:t>terhadap</w:t>
      </w:r>
      <w:proofErr w:type="spellEnd"/>
      <w:r w:rsidRPr="008859A3">
        <w:rPr>
          <w:rFonts w:ascii="Times New Roman" w:hAnsi="Times New Roman" w:cs="Times New Roman"/>
          <w:b/>
        </w:rPr>
        <w:t xml:space="preserve"> </w:t>
      </w:r>
      <w:proofErr w:type="spellStart"/>
      <w:r w:rsidRPr="008859A3">
        <w:rPr>
          <w:rFonts w:ascii="Times New Roman" w:hAnsi="Times New Roman" w:cs="Times New Roman"/>
          <w:b/>
        </w:rPr>
        <w:t>Harga</w:t>
      </w:r>
      <w:proofErr w:type="spellEnd"/>
      <w:r w:rsidRPr="008859A3">
        <w:rPr>
          <w:rFonts w:ascii="Times New Roman" w:hAnsi="Times New Roman" w:cs="Times New Roman"/>
          <w:b/>
        </w:rPr>
        <w:t xml:space="preserve"> </w:t>
      </w:r>
      <w:proofErr w:type="spellStart"/>
      <w:r w:rsidRPr="008859A3">
        <w:rPr>
          <w:rFonts w:ascii="Times New Roman" w:hAnsi="Times New Roman" w:cs="Times New Roman"/>
          <w:b/>
        </w:rPr>
        <w:t>Saham</w:t>
      </w:r>
      <w:proofErr w:type="spellEnd"/>
    </w:p>
    <w:p w14:paraId="231D7B7C" w14:textId="77777777" w:rsidR="00941AD4" w:rsidRDefault="008859A3" w:rsidP="00941AD4">
      <w:pPr>
        <w:pStyle w:val="ListParagraph"/>
        <w:spacing w:after="0" w:line="240" w:lineRule="auto"/>
        <w:ind w:left="284" w:firstLine="436"/>
        <w:jc w:val="both"/>
        <w:rPr>
          <w:rFonts w:ascii="Times New Roman" w:hAnsi="Times New Roman" w:cs="Times New Roman"/>
        </w:rPr>
      </w:pPr>
      <w:proofErr w:type="spellStart"/>
      <w:r w:rsidRPr="00941AD4">
        <w:rPr>
          <w:rFonts w:ascii="Times New Roman" w:hAnsi="Times New Roman" w:cs="Times New Roman"/>
        </w:rPr>
        <w:t>Berdasarkan</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hasil</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pengujian</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hipotesis</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diketahui</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bahwa</w:t>
      </w:r>
      <w:proofErr w:type="spellEnd"/>
      <w:r w:rsidRPr="00941AD4">
        <w:rPr>
          <w:rFonts w:ascii="Times New Roman" w:hAnsi="Times New Roman" w:cs="Times New Roman"/>
        </w:rPr>
        <w:t xml:space="preserve"> </w:t>
      </w:r>
      <w:r w:rsidRPr="00941AD4">
        <w:rPr>
          <w:rFonts w:ascii="Times New Roman" w:hAnsi="Times New Roman" w:cs="Times New Roman"/>
          <w:lang w:val="en-ID"/>
        </w:rPr>
        <w:t xml:space="preserve">NIM </w:t>
      </w:r>
      <w:proofErr w:type="spellStart"/>
      <w:r w:rsidRPr="00941AD4">
        <w:rPr>
          <w:rFonts w:ascii="Times New Roman" w:hAnsi="Times New Roman" w:cs="Times New Roman"/>
          <w:lang w:val="en-ID"/>
        </w:rPr>
        <w:t>memiliki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nilai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koefisien</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regresi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sebesar</w:t>
      </w:r>
      <w:proofErr w:type="spellEnd"/>
      <w:r w:rsidRPr="00941AD4">
        <w:rPr>
          <w:rFonts w:ascii="Times New Roman" w:hAnsi="Times New Roman" w:cs="Times New Roman"/>
          <w:lang w:val="en-ID"/>
        </w:rPr>
        <w:t xml:space="preserve"> 1,188 dan </w:t>
      </w:r>
      <w:proofErr w:type="spellStart"/>
      <w:r w:rsidRPr="00941AD4">
        <w:rPr>
          <w:rFonts w:ascii="Times New Roman" w:hAnsi="Times New Roman" w:cs="Times New Roman"/>
          <w:lang w:val="en-ID"/>
        </w:rPr>
        <w:t>nilai</w:t>
      </w:r>
      <w:proofErr w:type="spellEnd"/>
      <w:r w:rsidRPr="00941AD4">
        <w:rPr>
          <w:rFonts w:ascii="Times New Roman" w:hAnsi="Times New Roman" w:cs="Times New Roman"/>
          <w:lang w:val="en-ID"/>
        </w:rPr>
        <w:t xml:space="preserve"> t </w:t>
      </w:r>
      <w:proofErr w:type="spellStart"/>
      <w:r w:rsidRPr="00941AD4">
        <w:rPr>
          <w:rFonts w:ascii="Times New Roman" w:hAnsi="Times New Roman" w:cs="Times New Roman"/>
          <w:lang w:val="en-ID"/>
        </w:rPr>
        <w:t>hitung</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sebesar</w:t>
      </w:r>
      <w:proofErr w:type="spellEnd"/>
      <w:r w:rsidRPr="00941AD4">
        <w:rPr>
          <w:rFonts w:ascii="Times New Roman" w:hAnsi="Times New Roman" w:cs="Times New Roman"/>
          <w:lang w:val="en-ID"/>
        </w:rPr>
        <w:t xml:space="preserve"> 3,169. Nilai </w:t>
      </w:r>
      <w:proofErr w:type="spellStart"/>
      <w:r w:rsidRPr="00941AD4">
        <w:rPr>
          <w:rFonts w:ascii="Times New Roman" w:hAnsi="Times New Roman" w:cs="Times New Roman"/>
          <w:lang w:val="en-ID"/>
        </w:rPr>
        <w:t>signifikansi</w:t>
      </w:r>
      <w:proofErr w:type="spellEnd"/>
      <w:r w:rsidRPr="00941AD4">
        <w:rPr>
          <w:rFonts w:ascii="Times New Roman" w:hAnsi="Times New Roman" w:cs="Times New Roman"/>
          <w:lang w:val="en-ID"/>
        </w:rPr>
        <w:t xml:space="preserve"> NIM </w:t>
      </w:r>
      <w:proofErr w:type="spellStart"/>
      <w:r w:rsidRPr="00941AD4">
        <w:rPr>
          <w:rFonts w:ascii="Times New Roman" w:hAnsi="Times New Roman" w:cs="Times New Roman"/>
          <w:lang w:val="en-ID"/>
        </w:rPr>
        <w:t>sebesar</w:t>
      </w:r>
      <w:proofErr w:type="spellEnd"/>
      <w:r w:rsidRPr="00941AD4">
        <w:rPr>
          <w:rFonts w:ascii="Times New Roman" w:hAnsi="Times New Roman" w:cs="Times New Roman"/>
          <w:lang w:val="en-ID"/>
        </w:rPr>
        <w:t xml:space="preserve"> 0,002 yang </w:t>
      </w:r>
      <w:proofErr w:type="spellStart"/>
      <w:r w:rsidRPr="00941AD4">
        <w:rPr>
          <w:rFonts w:ascii="Times New Roman" w:hAnsi="Times New Roman" w:cs="Times New Roman"/>
          <w:lang w:val="en-ID"/>
        </w:rPr>
        <w:t>berarti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lebih</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kecil</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dari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nilai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tingkat</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signifikan</w:t>
      </w:r>
      <w:proofErr w:type="spellEnd"/>
      <w:r w:rsidRPr="00941AD4">
        <w:rPr>
          <w:rFonts w:ascii="Times New Roman" w:hAnsi="Times New Roman" w:cs="Times New Roman"/>
          <w:lang w:val="en-ID"/>
        </w:rPr>
        <w:t xml:space="preserve"> yang </w:t>
      </w:r>
      <w:proofErr w:type="spellStart"/>
      <w:r w:rsidRPr="00941AD4">
        <w:rPr>
          <w:rFonts w:ascii="Times New Roman" w:hAnsi="Times New Roman" w:cs="Times New Roman"/>
          <w:lang w:val="en-ID"/>
        </w:rPr>
        <w:t>telah</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ditetapkan</w:t>
      </w:r>
      <w:proofErr w:type="spellEnd"/>
      <w:r w:rsidRPr="00941AD4">
        <w:rPr>
          <w:rFonts w:ascii="Times New Roman" w:hAnsi="Times New Roman" w:cs="Times New Roman"/>
          <w:lang w:val="en-ID"/>
        </w:rPr>
        <w:t xml:space="preserve"> (0,002 &lt; 0,05). </w:t>
      </w:r>
      <w:proofErr w:type="spellStart"/>
      <w:r w:rsidRPr="00941AD4">
        <w:rPr>
          <w:rFonts w:ascii="Times New Roman" w:hAnsi="Times New Roman" w:cs="Times New Roman"/>
          <w:lang w:val="en-ID"/>
        </w:rPr>
        <w:t>Sehingga</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dapat</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disimpulkan</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bahwa</w:t>
      </w:r>
      <w:proofErr w:type="spellEnd"/>
      <w:r w:rsidRPr="00941AD4">
        <w:rPr>
          <w:rFonts w:ascii="Times New Roman" w:hAnsi="Times New Roman" w:cs="Times New Roman"/>
          <w:lang w:val="en-ID"/>
        </w:rPr>
        <w:t xml:space="preserve"> </w:t>
      </w:r>
      <w:r w:rsidRPr="00941AD4">
        <w:rPr>
          <w:rFonts w:ascii="Times New Roman" w:hAnsi="Times New Roman" w:cs="Times New Roman"/>
          <w:i/>
          <w:iCs/>
        </w:rPr>
        <w:t>Net Interest Margin</w:t>
      </w:r>
      <w:r w:rsidRPr="00941AD4">
        <w:rPr>
          <w:rFonts w:ascii="Times New Roman" w:hAnsi="Times New Roman" w:cs="Times New Roman"/>
        </w:rPr>
        <w:t xml:space="preserve"> (NIM) </w:t>
      </w:r>
      <w:proofErr w:type="spellStart"/>
      <w:r w:rsidRPr="00941AD4">
        <w:rPr>
          <w:rFonts w:ascii="Times New Roman" w:hAnsi="Times New Roman" w:cs="Times New Roman"/>
        </w:rPr>
        <w:t>memiliki</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pengaruh</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positif</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terhadap</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harga</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saham</w:t>
      </w:r>
      <w:proofErr w:type="spellEnd"/>
      <w:r w:rsidRPr="00941AD4">
        <w:rPr>
          <w:rFonts w:ascii="Times New Roman" w:hAnsi="Times New Roman" w:cs="Times New Roman"/>
        </w:rPr>
        <w:t xml:space="preserve"> pada bank </w:t>
      </w:r>
      <w:proofErr w:type="spellStart"/>
      <w:r w:rsidRPr="00941AD4">
        <w:rPr>
          <w:rFonts w:ascii="Times New Roman" w:hAnsi="Times New Roman" w:cs="Times New Roman"/>
        </w:rPr>
        <w:t>umum</w:t>
      </w:r>
      <w:proofErr w:type="spellEnd"/>
      <w:r w:rsidRPr="00941AD4">
        <w:rPr>
          <w:rFonts w:ascii="Times New Roman" w:hAnsi="Times New Roman" w:cs="Times New Roman"/>
        </w:rPr>
        <w:t xml:space="preserve"> yang </w:t>
      </w:r>
      <w:proofErr w:type="spellStart"/>
      <w:r w:rsidRPr="00941AD4">
        <w:rPr>
          <w:rFonts w:ascii="Times New Roman" w:hAnsi="Times New Roman" w:cs="Times New Roman"/>
        </w:rPr>
        <w:t>terdaftar</w:t>
      </w:r>
      <w:proofErr w:type="spellEnd"/>
      <w:r w:rsidRPr="00941AD4">
        <w:rPr>
          <w:rFonts w:ascii="Times New Roman" w:hAnsi="Times New Roman" w:cs="Times New Roman"/>
        </w:rPr>
        <w:t xml:space="preserve"> di Bursa </w:t>
      </w:r>
      <w:proofErr w:type="spellStart"/>
      <w:r w:rsidRPr="00941AD4">
        <w:rPr>
          <w:rFonts w:ascii="Times New Roman" w:hAnsi="Times New Roman" w:cs="Times New Roman"/>
        </w:rPr>
        <w:t>Efek</w:t>
      </w:r>
      <w:proofErr w:type="spellEnd"/>
      <w:r w:rsidRPr="00941AD4">
        <w:rPr>
          <w:rFonts w:ascii="Times New Roman" w:hAnsi="Times New Roman" w:cs="Times New Roman"/>
        </w:rPr>
        <w:t xml:space="preserve"> Indonesia (BEI) </w:t>
      </w:r>
      <w:proofErr w:type="spellStart"/>
      <w:r w:rsidRPr="00941AD4">
        <w:rPr>
          <w:rFonts w:ascii="Times New Roman" w:hAnsi="Times New Roman" w:cs="Times New Roman"/>
        </w:rPr>
        <w:t>periode</w:t>
      </w:r>
      <w:proofErr w:type="spellEnd"/>
      <w:r w:rsidRPr="00941AD4">
        <w:rPr>
          <w:rFonts w:ascii="Times New Roman" w:hAnsi="Times New Roman" w:cs="Times New Roman"/>
        </w:rPr>
        <w:t xml:space="preserve"> 2016-2018.</w:t>
      </w:r>
    </w:p>
    <w:p w14:paraId="5E872C95" w14:textId="77777777" w:rsidR="00941AD4" w:rsidRDefault="008859A3" w:rsidP="00941AD4">
      <w:pPr>
        <w:pStyle w:val="ListParagraph"/>
        <w:spacing w:after="0" w:line="240" w:lineRule="auto"/>
        <w:ind w:left="284" w:firstLine="436"/>
        <w:jc w:val="both"/>
        <w:rPr>
          <w:rFonts w:ascii="Times New Roman" w:hAnsi="Times New Roman" w:cs="Times New Roman"/>
        </w:rPr>
      </w:pPr>
      <w:r w:rsidRPr="008859A3">
        <w:rPr>
          <w:rFonts w:ascii="Times New Roman" w:hAnsi="Times New Roman" w:cs="Times New Roman"/>
        </w:rPr>
        <w:t xml:space="preserve">NIM </w:t>
      </w:r>
      <w:proofErr w:type="spellStart"/>
      <w:r w:rsidRPr="008859A3">
        <w:rPr>
          <w:rFonts w:ascii="Times New Roman" w:hAnsi="Times New Roman" w:cs="Times New Roman"/>
        </w:rPr>
        <w:t>merupakan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rasio</w:t>
      </w:r>
      <w:proofErr w:type="spellEnd"/>
      <w:r w:rsidRPr="008859A3">
        <w:rPr>
          <w:rFonts w:ascii="Times New Roman" w:hAnsi="Times New Roman" w:cs="Times New Roman"/>
        </w:rPr>
        <w:t xml:space="preserve"> yang </w:t>
      </w:r>
      <w:proofErr w:type="spellStart"/>
      <w:r w:rsidRPr="008859A3">
        <w:rPr>
          <w:rFonts w:ascii="Times New Roman" w:hAnsi="Times New Roman" w:cs="Times New Roman"/>
        </w:rPr>
        <w:t>digunakan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untuk</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mengukur</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kemampuan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manajemen</w:t>
      </w:r>
      <w:proofErr w:type="spellEnd"/>
      <w:r w:rsidRPr="008859A3">
        <w:rPr>
          <w:rFonts w:ascii="Times New Roman" w:hAnsi="Times New Roman" w:cs="Times New Roman"/>
        </w:rPr>
        <w:t xml:space="preserve"> bank </w:t>
      </w:r>
      <w:proofErr w:type="spellStart"/>
      <w:r w:rsidRPr="008859A3">
        <w:rPr>
          <w:rFonts w:ascii="Times New Roman" w:hAnsi="Times New Roman" w:cs="Times New Roman"/>
        </w:rPr>
        <w:t>dalam</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mengelola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aktiva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produktifnya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dalam</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rangka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menghasilkan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pendapatan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bunga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bersih</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Semakin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besar</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rasio</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ini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maka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semakin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meningkat</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pendapatan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bunga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atas</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aktiva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produktif</w:t>
      </w:r>
      <w:proofErr w:type="spellEnd"/>
      <w:r w:rsidRPr="008859A3">
        <w:rPr>
          <w:rFonts w:ascii="Times New Roman" w:hAnsi="Times New Roman" w:cs="Times New Roman"/>
        </w:rPr>
        <w:t xml:space="preserve"> yang </w:t>
      </w:r>
      <w:proofErr w:type="spellStart"/>
      <w:r w:rsidRPr="008859A3">
        <w:rPr>
          <w:rFonts w:ascii="Times New Roman" w:hAnsi="Times New Roman" w:cs="Times New Roman"/>
        </w:rPr>
        <w:t>dikelola</w:t>
      </w:r>
      <w:proofErr w:type="spellEnd"/>
      <w:r w:rsidRPr="008859A3">
        <w:rPr>
          <w:rFonts w:ascii="Times New Roman" w:hAnsi="Times New Roman" w:cs="Times New Roman"/>
        </w:rPr>
        <w:t xml:space="preserve"> bank, </w:t>
      </w:r>
      <w:proofErr w:type="spellStart"/>
      <w:r w:rsidRPr="008859A3">
        <w:rPr>
          <w:rFonts w:ascii="Times New Roman" w:hAnsi="Times New Roman" w:cs="Times New Roman"/>
        </w:rPr>
        <w:t>sehingga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kemungkinan</w:t>
      </w:r>
      <w:proofErr w:type="spellEnd"/>
      <w:r w:rsidRPr="008859A3">
        <w:rPr>
          <w:rFonts w:ascii="Times New Roman" w:hAnsi="Times New Roman" w:cs="Times New Roman"/>
        </w:rPr>
        <w:t xml:space="preserve"> bank </w:t>
      </w:r>
      <w:proofErr w:type="spellStart"/>
      <w:r w:rsidRPr="008859A3">
        <w:rPr>
          <w:rFonts w:ascii="Times New Roman" w:hAnsi="Times New Roman" w:cs="Times New Roman"/>
        </w:rPr>
        <w:t>dalam</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kondisi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bermasalah</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semakin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kecil</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Larasati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dkk</w:t>
      </w:r>
      <w:proofErr w:type="spellEnd"/>
      <w:r w:rsidRPr="008859A3">
        <w:rPr>
          <w:rFonts w:ascii="Times New Roman" w:hAnsi="Times New Roman" w:cs="Times New Roman"/>
        </w:rPr>
        <w:t xml:space="preserve">, 2017). </w:t>
      </w:r>
      <w:proofErr w:type="spellStart"/>
      <w:r w:rsidRPr="008859A3">
        <w:rPr>
          <w:rFonts w:ascii="Times New Roman" w:hAnsi="Times New Roman" w:cs="Times New Roman"/>
        </w:rPr>
        <w:t>Artinya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peningkatan</w:t>
      </w:r>
      <w:proofErr w:type="spellEnd"/>
      <w:r w:rsidRPr="008859A3">
        <w:rPr>
          <w:rFonts w:ascii="Times New Roman" w:hAnsi="Times New Roman" w:cs="Times New Roman"/>
        </w:rPr>
        <w:t xml:space="preserve"> modal </w:t>
      </w:r>
      <w:proofErr w:type="spellStart"/>
      <w:r w:rsidRPr="008859A3">
        <w:rPr>
          <w:rFonts w:ascii="Times New Roman" w:hAnsi="Times New Roman" w:cs="Times New Roman"/>
        </w:rPr>
        <w:t>dalam</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suatu</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perusahaan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akan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berpengaruh</w:t>
      </w:r>
      <w:proofErr w:type="spellEnd"/>
      <w:r w:rsidRPr="008859A3">
        <w:rPr>
          <w:rFonts w:ascii="Times New Roman" w:hAnsi="Times New Roman" w:cs="Times New Roman"/>
        </w:rPr>
        <w:t xml:space="preserve"> pada </w:t>
      </w:r>
      <w:proofErr w:type="spellStart"/>
      <w:r w:rsidRPr="008859A3">
        <w:rPr>
          <w:rFonts w:ascii="Times New Roman" w:hAnsi="Times New Roman" w:cs="Times New Roman"/>
        </w:rPr>
        <w:t>minat</w:t>
      </w:r>
      <w:proofErr w:type="spellEnd"/>
      <w:r w:rsidRPr="008859A3">
        <w:rPr>
          <w:rFonts w:ascii="Times New Roman" w:hAnsi="Times New Roman" w:cs="Times New Roman"/>
        </w:rPr>
        <w:t xml:space="preserve"> investor </w:t>
      </w:r>
      <w:proofErr w:type="spellStart"/>
      <w:r w:rsidRPr="008859A3">
        <w:rPr>
          <w:rFonts w:ascii="Times New Roman" w:hAnsi="Times New Roman" w:cs="Times New Roman"/>
        </w:rPr>
        <w:t>untuk</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membeli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saham</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perusahaan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tersebut</w:t>
      </w:r>
      <w:proofErr w:type="spellEnd"/>
      <w:r w:rsidRPr="008859A3">
        <w:rPr>
          <w:rFonts w:ascii="Times New Roman" w:hAnsi="Times New Roman" w:cs="Times New Roman"/>
        </w:rPr>
        <w:t xml:space="preserve"> yang </w:t>
      </w:r>
      <w:proofErr w:type="spellStart"/>
      <w:r w:rsidRPr="008859A3">
        <w:rPr>
          <w:rFonts w:ascii="Times New Roman" w:hAnsi="Times New Roman" w:cs="Times New Roman"/>
        </w:rPr>
        <w:t>menjadikan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harga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saham</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akan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meningkat.</w:t>
      </w:r>
      <w:proofErr w:type="spellEnd"/>
    </w:p>
    <w:p w14:paraId="782749AD" w14:textId="39B48CB7" w:rsidR="008859A3" w:rsidRPr="00941AD4" w:rsidRDefault="008859A3" w:rsidP="00941AD4">
      <w:pPr>
        <w:pStyle w:val="ListParagraph"/>
        <w:spacing w:after="0" w:line="240" w:lineRule="auto"/>
        <w:ind w:left="284" w:firstLine="436"/>
        <w:jc w:val="both"/>
        <w:rPr>
          <w:rFonts w:ascii="Times New Roman" w:hAnsi="Times New Roman" w:cs="Times New Roman"/>
          <w:bCs/>
        </w:rPr>
      </w:pPr>
      <w:r w:rsidRPr="008859A3">
        <w:rPr>
          <w:rFonts w:ascii="Times New Roman" w:hAnsi="Times New Roman" w:cs="Times New Roman"/>
        </w:rPr>
        <w:t xml:space="preserve">Hasil </w:t>
      </w:r>
      <w:proofErr w:type="spellStart"/>
      <w:r w:rsidRPr="008859A3">
        <w:rPr>
          <w:rFonts w:ascii="Times New Roman" w:hAnsi="Times New Roman" w:cs="Times New Roman"/>
        </w:rPr>
        <w:t>penelitian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ini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sesuai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dengan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penelitian</w:t>
      </w:r>
      <w:proofErr w:type="spellEnd"/>
      <w:r w:rsidRPr="008859A3">
        <w:rPr>
          <w:rFonts w:ascii="Times New Roman" w:hAnsi="Times New Roman" w:cs="Times New Roman"/>
        </w:rPr>
        <w:t xml:space="preserve"> yang </w:t>
      </w:r>
      <w:proofErr w:type="spellStart"/>
      <w:r w:rsidRPr="008859A3">
        <w:rPr>
          <w:rFonts w:ascii="Times New Roman" w:hAnsi="Times New Roman" w:cs="Times New Roman"/>
        </w:rPr>
        <w:t>dilakukan</w:t>
      </w:r>
      <w:proofErr w:type="spellEnd"/>
      <w:r w:rsidRPr="008859A3">
        <w:rPr>
          <w:rFonts w:ascii="Times New Roman" w:hAnsi="Times New Roman" w:cs="Times New Roman"/>
        </w:rPr>
        <w:t xml:space="preserve"> oleh </w:t>
      </w:r>
      <w:proofErr w:type="spellStart"/>
      <w:r w:rsidRPr="008859A3">
        <w:rPr>
          <w:rFonts w:ascii="Times New Roman" w:hAnsi="Times New Roman" w:cs="Times New Roman"/>
        </w:rPr>
        <w:t>Harahap</w:t>
      </w:r>
      <w:proofErr w:type="spellEnd"/>
      <w:r w:rsidRPr="008859A3">
        <w:rPr>
          <w:rFonts w:ascii="Times New Roman" w:hAnsi="Times New Roman" w:cs="Times New Roman"/>
        </w:rPr>
        <w:t xml:space="preserve"> &amp; </w:t>
      </w:r>
      <w:proofErr w:type="spellStart"/>
      <w:r w:rsidRPr="008859A3">
        <w:rPr>
          <w:rFonts w:ascii="Times New Roman" w:hAnsi="Times New Roman" w:cs="Times New Roman"/>
        </w:rPr>
        <w:t>Hairunnisah</w:t>
      </w:r>
      <w:proofErr w:type="spellEnd"/>
      <w:r w:rsidRPr="008859A3">
        <w:rPr>
          <w:rFonts w:ascii="Times New Roman" w:hAnsi="Times New Roman" w:cs="Times New Roman"/>
        </w:rPr>
        <w:t xml:space="preserve"> (2017) </w:t>
      </w:r>
      <w:proofErr w:type="spellStart"/>
      <w:r w:rsidRPr="008859A3">
        <w:rPr>
          <w:rFonts w:ascii="Times New Roman" w:hAnsi="Times New Roman" w:cs="Times New Roman"/>
        </w:rPr>
        <w:t>bahwa</w:t>
      </w:r>
      <w:proofErr w:type="spellEnd"/>
      <w:r w:rsidRPr="008859A3">
        <w:rPr>
          <w:rFonts w:ascii="Times New Roman" w:hAnsi="Times New Roman" w:cs="Times New Roman"/>
        </w:rPr>
        <w:t xml:space="preserve"> NIM </w:t>
      </w:r>
      <w:proofErr w:type="spellStart"/>
      <w:r w:rsidRPr="008859A3">
        <w:rPr>
          <w:rFonts w:ascii="Times New Roman" w:hAnsi="Times New Roman" w:cs="Times New Roman"/>
        </w:rPr>
        <w:t>berpengaruh</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positif</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terhadap</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harga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saham</w:t>
      </w:r>
      <w:proofErr w:type="spellEnd"/>
      <w:r w:rsidRPr="008859A3">
        <w:rPr>
          <w:rFonts w:ascii="Times New Roman" w:hAnsi="Times New Roman" w:cs="Times New Roman"/>
        </w:rPr>
        <w:t>.</w:t>
      </w:r>
    </w:p>
    <w:p w14:paraId="0F014455" w14:textId="77777777" w:rsidR="008859A3" w:rsidRDefault="008859A3" w:rsidP="008859A3">
      <w:pPr>
        <w:spacing w:after="0" w:line="240" w:lineRule="auto"/>
        <w:ind w:firstLine="720"/>
        <w:jc w:val="both"/>
        <w:rPr>
          <w:rFonts w:ascii="Times New Roman" w:hAnsi="Times New Roman" w:cs="Times New Roman"/>
        </w:rPr>
      </w:pPr>
    </w:p>
    <w:p w14:paraId="65D06EB4" w14:textId="77777777" w:rsidR="00941AD4" w:rsidRPr="00941AD4" w:rsidRDefault="008859A3" w:rsidP="00941AD4">
      <w:pPr>
        <w:pStyle w:val="ListParagraph"/>
        <w:numPr>
          <w:ilvl w:val="0"/>
          <w:numId w:val="10"/>
        </w:numPr>
        <w:spacing w:after="0" w:line="240" w:lineRule="auto"/>
        <w:ind w:left="284" w:hanging="284"/>
        <w:jc w:val="both"/>
        <w:rPr>
          <w:rFonts w:ascii="Times New Roman" w:hAnsi="Times New Roman" w:cs="Times New Roman"/>
        </w:rPr>
      </w:pPr>
      <w:proofErr w:type="spellStart"/>
      <w:r w:rsidRPr="008859A3">
        <w:rPr>
          <w:rFonts w:ascii="Times New Roman" w:hAnsi="Times New Roman" w:cs="Times New Roman"/>
          <w:b/>
        </w:rPr>
        <w:t>Pengaruh</w:t>
      </w:r>
      <w:proofErr w:type="spellEnd"/>
      <w:r w:rsidRPr="008859A3">
        <w:rPr>
          <w:rFonts w:ascii="Times New Roman" w:hAnsi="Times New Roman" w:cs="Times New Roman"/>
          <w:b/>
        </w:rPr>
        <w:t xml:space="preserve"> </w:t>
      </w:r>
      <w:r w:rsidRPr="008859A3">
        <w:rPr>
          <w:rFonts w:ascii="Times New Roman" w:hAnsi="Times New Roman" w:cs="Times New Roman"/>
          <w:b/>
          <w:bCs/>
          <w:i/>
          <w:iCs/>
        </w:rPr>
        <w:t>Capital Adequacy Ratio</w:t>
      </w:r>
      <w:r w:rsidRPr="008859A3">
        <w:rPr>
          <w:rFonts w:ascii="Times New Roman" w:hAnsi="Times New Roman" w:cs="Times New Roman"/>
          <w:b/>
          <w:bCs/>
        </w:rPr>
        <w:t xml:space="preserve"> (CAR)</w:t>
      </w:r>
      <w:r w:rsidRPr="008859A3">
        <w:rPr>
          <w:rFonts w:ascii="Times New Roman" w:hAnsi="Times New Roman" w:cs="Times New Roman"/>
          <w:b/>
        </w:rPr>
        <w:t xml:space="preserve"> </w:t>
      </w:r>
      <w:proofErr w:type="spellStart"/>
      <w:r w:rsidRPr="008859A3">
        <w:rPr>
          <w:rFonts w:ascii="Times New Roman" w:hAnsi="Times New Roman" w:cs="Times New Roman"/>
          <w:b/>
        </w:rPr>
        <w:t>terhadap</w:t>
      </w:r>
      <w:proofErr w:type="spellEnd"/>
      <w:r w:rsidRPr="008859A3">
        <w:rPr>
          <w:rFonts w:ascii="Times New Roman" w:hAnsi="Times New Roman" w:cs="Times New Roman"/>
          <w:b/>
        </w:rPr>
        <w:t xml:space="preserve"> </w:t>
      </w:r>
      <w:proofErr w:type="spellStart"/>
      <w:r w:rsidRPr="008859A3">
        <w:rPr>
          <w:rFonts w:ascii="Times New Roman" w:hAnsi="Times New Roman" w:cs="Times New Roman"/>
          <w:b/>
        </w:rPr>
        <w:t>Harga</w:t>
      </w:r>
      <w:proofErr w:type="spellEnd"/>
      <w:r w:rsidRPr="008859A3">
        <w:rPr>
          <w:rFonts w:ascii="Times New Roman" w:hAnsi="Times New Roman" w:cs="Times New Roman"/>
          <w:b/>
        </w:rPr>
        <w:t xml:space="preserve"> </w:t>
      </w:r>
      <w:proofErr w:type="spellStart"/>
      <w:r w:rsidRPr="008859A3">
        <w:rPr>
          <w:rFonts w:ascii="Times New Roman" w:hAnsi="Times New Roman" w:cs="Times New Roman"/>
          <w:b/>
        </w:rPr>
        <w:t>Saham</w:t>
      </w:r>
      <w:proofErr w:type="spellEnd"/>
    </w:p>
    <w:p w14:paraId="55FD85CF" w14:textId="77777777" w:rsidR="00941AD4" w:rsidRDefault="008859A3" w:rsidP="00941AD4">
      <w:pPr>
        <w:pStyle w:val="ListParagraph"/>
        <w:spacing w:after="0" w:line="240" w:lineRule="auto"/>
        <w:ind w:left="284" w:firstLine="436"/>
        <w:jc w:val="both"/>
        <w:rPr>
          <w:rFonts w:ascii="Times New Roman" w:hAnsi="Times New Roman" w:cs="Times New Roman"/>
        </w:rPr>
      </w:pPr>
      <w:proofErr w:type="spellStart"/>
      <w:r w:rsidRPr="00941AD4">
        <w:rPr>
          <w:rFonts w:ascii="Times New Roman" w:hAnsi="Times New Roman" w:cs="Times New Roman"/>
        </w:rPr>
        <w:t>Berdasarkan</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hasil</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pengujian</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hipotesis</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diketahui</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bahwa</w:t>
      </w:r>
      <w:proofErr w:type="spellEnd"/>
      <w:r w:rsidRPr="00941AD4">
        <w:rPr>
          <w:rFonts w:ascii="Times New Roman" w:hAnsi="Times New Roman" w:cs="Times New Roman"/>
        </w:rPr>
        <w:t xml:space="preserve"> </w:t>
      </w:r>
      <w:r w:rsidRPr="00941AD4">
        <w:rPr>
          <w:rFonts w:ascii="Times New Roman" w:hAnsi="Times New Roman" w:cs="Times New Roman"/>
          <w:lang w:val="en-ID"/>
        </w:rPr>
        <w:t xml:space="preserve">CAR </w:t>
      </w:r>
      <w:proofErr w:type="spellStart"/>
      <w:r w:rsidRPr="00941AD4">
        <w:rPr>
          <w:rFonts w:ascii="Times New Roman" w:hAnsi="Times New Roman" w:cs="Times New Roman"/>
          <w:lang w:val="en-ID"/>
        </w:rPr>
        <w:t>memiliki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nilai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koefisien</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regresi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sebesar</w:t>
      </w:r>
      <w:proofErr w:type="spellEnd"/>
      <w:r w:rsidRPr="00941AD4">
        <w:rPr>
          <w:rFonts w:ascii="Times New Roman" w:hAnsi="Times New Roman" w:cs="Times New Roman"/>
          <w:lang w:val="en-ID"/>
        </w:rPr>
        <w:t xml:space="preserve"> -0,515 dan </w:t>
      </w:r>
      <w:proofErr w:type="spellStart"/>
      <w:r w:rsidRPr="00941AD4">
        <w:rPr>
          <w:rFonts w:ascii="Times New Roman" w:hAnsi="Times New Roman" w:cs="Times New Roman"/>
          <w:lang w:val="en-ID"/>
        </w:rPr>
        <w:t>nilai</w:t>
      </w:r>
      <w:proofErr w:type="spellEnd"/>
      <w:r w:rsidRPr="00941AD4">
        <w:rPr>
          <w:rFonts w:ascii="Times New Roman" w:hAnsi="Times New Roman" w:cs="Times New Roman"/>
          <w:lang w:val="en-ID"/>
        </w:rPr>
        <w:t xml:space="preserve"> t </w:t>
      </w:r>
      <w:proofErr w:type="spellStart"/>
      <w:r w:rsidRPr="00941AD4">
        <w:rPr>
          <w:rFonts w:ascii="Times New Roman" w:hAnsi="Times New Roman" w:cs="Times New Roman"/>
          <w:lang w:val="en-ID"/>
        </w:rPr>
        <w:t>hitung</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sebesar</w:t>
      </w:r>
      <w:proofErr w:type="spellEnd"/>
      <w:r w:rsidRPr="00941AD4">
        <w:rPr>
          <w:rFonts w:ascii="Times New Roman" w:hAnsi="Times New Roman" w:cs="Times New Roman"/>
          <w:lang w:val="en-ID"/>
        </w:rPr>
        <w:t xml:space="preserve"> -1,077. Nilai </w:t>
      </w:r>
      <w:proofErr w:type="spellStart"/>
      <w:r w:rsidRPr="00941AD4">
        <w:rPr>
          <w:rFonts w:ascii="Times New Roman" w:hAnsi="Times New Roman" w:cs="Times New Roman"/>
          <w:lang w:val="en-ID"/>
        </w:rPr>
        <w:t>signifikansi</w:t>
      </w:r>
      <w:proofErr w:type="spellEnd"/>
      <w:r w:rsidRPr="00941AD4">
        <w:rPr>
          <w:rFonts w:ascii="Times New Roman" w:hAnsi="Times New Roman" w:cs="Times New Roman"/>
          <w:lang w:val="en-ID"/>
        </w:rPr>
        <w:t xml:space="preserve"> CAR </w:t>
      </w:r>
      <w:proofErr w:type="spellStart"/>
      <w:r w:rsidRPr="00941AD4">
        <w:rPr>
          <w:rFonts w:ascii="Times New Roman" w:hAnsi="Times New Roman" w:cs="Times New Roman"/>
          <w:lang w:val="en-ID"/>
        </w:rPr>
        <w:t>sebesar</w:t>
      </w:r>
      <w:proofErr w:type="spellEnd"/>
      <w:r w:rsidRPr="00941AD4">
        <w:rPr>
          <w:rFonts w:ascii="Times New Roman" w:hAnsi="Times New Roman" w:cs="Times New Roman"/>
          <w:lang w:val="en-ID"/>
        </w:rPr>
        <w:t xml:space="preserve"> 0,284 yang </w:t>
      </w:r>
      <w:proofErr w:type="spellStart"/>
      <w:r w:rsidRPr="00941AD4">
        <w:rPr>
          <w:rFonts w:ascii="Times New Roman" w:hAnsi="Times New Roman" w:cs="Times New Roman"/>
          <w:lang w:val="en-ID"/>
        </w:rPr>
        <w:t>berarti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lebih</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besar</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dari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nilai</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tingkat</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signifikan</w:t>
      </w:r>
      <w:proofErr w:type="spellEnd"/>
      <w:r w:rsidRPr="00941AD4">
        <w:rPr>
          <w:rFonts w:ascii="Times New Roman" w:hAnsi="Times New Roman" w:cs="Times New Roman"/>
          <w:lang w:val="en-ID"/>
        </w:rPr>
        <w:t xml:space="preserve"> yang </w:t>
      </w:r>
      <w:proofErr w:type="spellStart"/>
      <w:r w:rsidRPr="00941AD4">
        <w:rPr>
          <w:rFonts w:ascii="Times New Roman" w:hAnsi="Times New Roman" w:cs="Times New Roman"/>
          <w:lang w:val="en-ID"/>
        </w:rPr>
        <w:t>telah</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ditetapkan</w:t>
      </w:r>
      <w:proofErr w:type="spellEnd"/>
      <w:r w:rsidRPr="00941AD4">
        <w:rPr>
          <w:rFonts w:ascii="Times New Roman" w:hAnsi="Times New Roman" w:cs="Times New Roman"/>
          <w:lang w:val="en-ID"/>
        </w:rPr>
        <w:t xml:space="preserve"> (0,284 &gt; 0,05)</w:t>
      </w:r>
      <w:r w:rsidRPr="00941AD4">
        <w:rPr>
          <w:rFonts w:ascii="Times New Roman" w:hAnsi="Times New Roman" w:cs="Times New Roman"/>
        </w:rPr>
        <w:t xml:space="preserve">. </w:t>
      </w:r>
      <w:proofErr w:type="spellStart"/>
      <w:r w:rsidRPr="00941AD4">
        <w:rPr>
          <w:rFonts w:ascii="Times New Roman" w:hAnsi="Times New Roman" w:cs="Times New Roman"/>
          <w:lang w:val="en-ID"/>
        </w:rPr>
        <w:t>Sehingga</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dapat</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disimpulkan</w:t>
      </w:r>
      <w:proofErr w:type="spellEnd"/>
      <w:r w:rsidRPr="00941AD4">
        <w:rPr>
          <w:rFonts w:ascii="Times New Roman" w:hAnsi="Times New Roman" w:cs="Times New Roman"/>
          <w:lang w:val="en-ID"/>
        </w:rPr>
        <w:t xml:space="preserve"> </w:t>
      </w:r>
      <w:proofErr w:type="spellStart"/>
      <w:r w:rsidRPr="00941AD4">
        <w:rPr>
          <w:rFonts w:ascii="Times New Roman" w:hAnsi="Times New Roman" w:cs="Times New Roman"/>
          <w:lang w:val="en-ID"/>
        </w:rPr>
        <w:t>bahwa</w:t>
      </w:r>
      <w:proofErr w:type="spellEnd"/>
      <w:r w:rsidRPr="00941AD4">
        <w:rPr>
          <w:rFonts w:ascii="Times New Roman" w:hAnsi="Times New Roman" w:cs="Times New Roman"/>
          <w:lang w:val="en-ID"/>
        </w:rPr>
        <w:t xml:space="preserve"> </w:t>
      </w:r>
      <w:r w:rsidRPr="00941AD4">
        <w:rPr>
          <w:rFonts w:ascii="Times New Roman" w:hAnsi="Times New Roman" w:cs="Times New Roman"/>
          <w:i/>
          <w:iCs/>
        </w:rPr>
        <w:t>Capital Adequacy Ratio</w:t>
      </w:r>
      <w:r w:rsidRPr="00941AD4">
        <w:rPr>
          <w:rFonts w:ascii="Times New Roman" w:hAnsi="Times New Roman" w:cs="Times New Roman"/>
        </w:rPr>
        <w:t xml:space="preserve"> (CAR) </w:t>
      </w:r>
      <w:proofErr w:type="spellStart"/>
      <w:r w:rsidRPr="00941AD4">
        <w:rPr>
          <w:rFonts w:ascii="Times New Roman" w:hAnsi="Times New Roman" w:cs="Times New Roman"/>
        </w:rPr>
        <w:t>tidak</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memiliki</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pengaruh</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terhadap</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harga</w:t>
      </w:r>
      <w:proofErr w:type="spellEnd"/>
      <w:r w:rsidRPr="00941AD4">
        <w:rPr>
          <w:rFonts w:ascii="Times New Roman" w:hAnsi="Times New Roman" w:cs="Times New Roman"/>
        </w:rPr>
        <w:t xml:space="preserve"> </w:t>
      </w:r>
      <w:proofErr w:type="spellStart"/>
      <w:r w:rsidRPr="00941AD4">
        <w:rPr>
          <w:rFonts w:ascii="Times New Roman" w:hAnsi="Times New Roman" w:cs="Times New Roman"/>
        </w:rPr>
        <w:t>saham</w:t>
      </w:r>
      <w:proofErr w:type="spellEnd"/>
      <w:r w:rsidRPr="00941AD4">
        <w:rPr>
          <w:rFonts w:ascii="Times New Roman" w:hAnsi="Times New Roman" w:cs="Times New Roman"/>
        </w:rPr>
        <w:t xml:space="preserve"> pada bank </w:t>
      </w:r>
      <w:proofErr w:type="spellStart"/>
      <w:r w:rsidRPr="00941AD4">
        <w:rPr>
          <w:rFonts w:ascii="Times New Roman" w:hAnsi="Times New Roman" w:cs="Times New Roman"/>
        </w:rPr>
        <w:t>umum</w:t>
      </w:r>
      <w:proofErr w:type="spellEnd"/>
      <w:r w:rsidRPr="00941AD4">
        <w:rPr>
          <w:rFonts w:ascii="Times New Roman" w:hAnsi="Times New Roman" w:cs="Times New Roman"/>
        </w:rPr>
        <w:t xml:space="preserve"> yang </w:t>
      </w:r>
      <w:proofErr w:type="spellStart"/>
      <w:r w:rsidRPr="00941AD4">
        <w:rPr>
          <w:rFonts w:ascii="Times New Roman" w:hAnsi="Times New Roman" w:cs="Times New Roman"/>
        </w:rPr>
        <w:t>terdaftar</w:t>
      </w:r>
      <w:proofErr w:type="spellEnd"/>
      <w:r w:rsidRPr="00941AD4">
        <w:rPr>
          <w:rFonts w:ascii="Times New Roman" w:hAnsi="Times New Roman" w:cs="Times New Roman"/>
        </w:rPr>
        <w:t xml:space="preserve"> di Bursa </w:t>
      </w:r>
      <w:proofErr w:type="spellStart"/>
      <w:r w:rsidRPr="00941AD4">
        <w:rPr>
          <w:rFonts w:ascii="Times New Roman" w:hAnsi="Times New Roman" w:cs="Times New Roman"/>
        </w:rPr>
        <w:t>Efek</w:t>
      </w:r>
      <w:proofErr w:type="spellEnd"/>
      <w:r w:rsidRPr="00941AD4">
        <w:rPr>
          <w:rFonts w:ascii="Times New Roman" w:hAnsi="Times New Roman" w:cs="Times New Roman"/>
        </w:rPr>
        <w:t xml:space="preserve"> Indonesia (BEI) </w:t>
      </w:r>
      <w:proofErr w:type="spellStart"/>
      <w:r w:rsidRPr="00941AD4">
        <w:rPr>
          <w:rFonts w:ascii="Times New Roman" w:hAnsi="Times New Roman" w:cs="Times New Roman"/>
        </w:rPr>
        <w:t>periode</w:t>
      </w:r>
      <w:proofErr w:type="spellEnd"/>
      <w:r w:rsidRPr="00941AD4">
        <w:rPr>
          <w:rFonts w:ascii="Times New Roman" w:hAnsi="Times New Roman" w:cs="Times New Roman"/>
        </w:rPr>
        <w:t xml:space="preserve"> 2016-2018.</w:t>
      </w:r>
    </w:p>
    <w:p w14:paraId="39A7A23F" w14:textId="77777777" w:rsidR="00941AD4" w:rsidRDefault="008859A3" w:rsidP="00941AD4">
      <w:pPr>
        <w:pStyle w:val="ListParagraph"/>
        <w:spacing w:after="0" w:line="240" w:lineRule="auto"/>
        <w:ind w:left="284" w:firstLine="436"/>
        <w:jc w:val="both"/>
        <w:rPr>
          <w:rFonts w:ascii="Times New Roman" w:hAnsi="Times New Roman" w:cs="Times New Roman"/>
        </w:rPr>
      </w:pPr>
      <w:proofErr w:type="spellStart"/>
      <w:r w:rsidRPr="008859A3">
        <w:rPr>
          <w:rFonts w:ascii="Times New Roman" w:hAnsi="Times New Roman" w:cs="Times New Roman"/>
        </w:rPr>
        <w:t>Secara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teori</w:t>
      </w:r>
      <w:proofErr w:type="spellEnd"/>
      <w:r w:rsidRPr="008859A3">
        <w:rPr>
          <w:rFonts w:ascii="Times New Roman" w:hAnsi="Times New Roman" w:cs="Times New Roman"/>
        </w:rPr>
        <w:t xml:space="preserve">, CAR yang </w:t>
      </w:r>
      <w:proofErr w:type="spellStart"/>
      <w:r w:rsidRPr="008859A3">
        <w:rPr>
          <w:rFonts w:ascii="Times New Roman" w:hAnsi="Times New Roman" w:cs="Times New Roman"/>
        </w:rPr>
        <w:t>tinggi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akan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meningkatkan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harga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saham</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sedangkan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sebaliknya</w:t>
      </w:r>
      <w:proofErr w:type="spellEnd"/>
      <w:r w:rsidRPr="008859A3">
        <w:rPr>
          <w:rFonts w:ascii="Times New Roman" w:hAnsi="Times New Roman" w:cs="Times New Roman"/>
        </w:rPr>
        <w:t xml:space="preserve"> CAR yang </w:t>
      </w:r>
      <w:proofErr w:type="spellStart"/>
      <w:r w:rsidRPr="008859A3">
        <w:rPr>
          <w:rFonts w:ascii="Times New Roman" w:hAnsi="Times New Roman" w:cs="Times New Roman"/>
        </w:rPr>
        <w:t>rendah</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akan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menurunkan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harga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saham</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Suardana</w:t>
      </w:r>
      <w:proofErr w:type="spellEnd"/>
      <w:r w:rsidRPr="008859A3">
        <w:rPr>
          <w:rFonts w:ascii="Times New Roman" w:hAnsi="Times New Roman" w:cs="Times New Roman"/>
        </w:rPr>
        <w:t xml:space="preserve">, 2009). Bank yang </w:t>
      </w:r>
      <w:proofErr w:type="spellStart"/>
      <w:r w:rsidRPr="008859A3">
        <w:rPr>
          <w:rFonts w:ascii="Times New Roman" w:hAnsi="Times New Roman" w:cs="Times New Roman"/>
        </w:rPr>
        <w:t>mempunyai</w:t>
      </w:r>
      <w:proofErr w:type="spellEnd"/>
      <w:r w:rsidRPr="008859A3">
        <w:rPr>
          <w:rFonts w:ascii="Times New Roman" w:hAnsi="Times New Roman" w:cs="Times New Roman"/>
        </w:rPr>
        <w:t xml:space="preserve"> CAR </w:t>
      </w:r>
      <w:proofErr w:type="spellStart"/>
      <w:r w:rsidRPr="008859A3">
        <w:rPr>
          <w:rFonts w:ascii="Times New Roman" w:hAnsi="Times New Roman" w:cs="Times New Roman"/>
        </w:rPr>
        <w:t>tinggi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berarti</w:t>
      </w:r>
      <w:proofErr w:type="spellEnd"/>
      <w:r w:rsidRPr="008859A3">
        <w:rPr>
          <w:rFonts w:ascii="Times New Roman" w:hAnsi="Times New Roman" w:cs="Times New Roman"/>
        </w:rPr>
        <w:t xml:space="preserve"> bank </w:t>
      </w:r>
      <w:proofErr w:type="spellStart"/>
      <w:r w:rsidRPr="008859A3">
        <w:rPr>
          <w:rFonts w:ascii="Times New Roman" w:hAnsi="Times New Roman" w:cs="Times New Roman"/>
        </w:rPr>
        <w:t>tersebut</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mempunyai</w:t>
      </w:r>
      <w:proofErr w:type="spellEnd"/>
      <w:r w:rsidRPr="008859A3">
        <w:rPr>
          <w:rFonts w:ascii="Times New Roman" w:hAnsi="Times New Roman" w:cs="Times New Roman"/>
        </w:rPr>
        <w:t xml:space="preserve"> modal yang </w:t>
      </w:r>
      <w:proofErr w:type="spellStart"/>
      <w:r w:rsidRPr="008859A3">
        <w:rPr>
          <w:rFonts w:ascii="Times New Roman" w:hAnsi="Times New Roman" w:cs="Times New Roman"/>
        </w:rPr>
        <w:t>cukup</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untuk</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melakukan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kegiatan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usahanya</w:t>
      </w:r>
      <w:proofErr w:type="spellEnd"/>
      <w:r w:rsidRPr="008859A3">
        <w:rPr>
          <w:rFonts w:ascii="Times New Roman" w:hAnsi="Times New Roman" w:cs="Times New Roman"/>
        </w:rPr>
        <w:t xml:space="preserve"> dan </w:t>
      </w:r>
      <w:proofErr w:type="spellStart"/>
      <w:r w:rsidRPr="008859A3">
        <w:rPr>
          <w:rFonts w:ascii="Times New Roman" w:hAnsi="Times New Roman" w:cs="Times New Roman"/>
        </w:rPr>
        <w:t>cukup</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untuk</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menanggung</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resiko</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apabila</w:t>
      </w:r>
      <w:proofErr w:type="spellEnd"/>
      <w:r w:rsidRPr="008859A3">
        <w:rPr>
          <w:rFonts w:ascii="Times New Roman" w:hAnsi="Times New Roman" w:cs="Times New Roman"/>
        </w:rPr>
        <w:t xml:space="preserve"> bank </w:t>
      </w:r>
      <w:proofErr w:type="spellStart"/>
      <w:r w:rsidRPr="008859A3">
        <w:rPr>
          <w:rFonts w:ascii="Times New Roman" w:hAnsi="Times New Roman" w:cs="Times New Roman"/>
        </w:rPr>
        <w:t>tersebut</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dilikuidasi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begitu</w:t>
      </w:r>
      <w:proofErr w:type="spellEnd"/>
      <w:r w:rsidRPr="008859A3">
        <w:rPr>
          <w:rFonts w:ascii="Times New Roman" w:hAnsi="Times New Roman" w:cs="Times New Roman"/>
        </w:rPr>
        <w:t xml:space="preserve"> juga </w:t>
      </w:r>
      <w:proofErr w:type="spellStart"/>
      <w:r w:rsidRPr="008859A3">
        <w:rPr>
          <w:rFonts w:ascii="Times New Roman" w:hAnsi="Times New Roman" w:cs="Times New Roman"/>
        </w:rPr>
        <w:t>sebaliknya</w:t>
      </w:r>
      <w:proofErr w:type="spellEnd"/>
      <w:r w:rsidRPr="008859A3">
        <w:rPr>
          <w:rFonts w:ascii="Times New Roman" w:hAnsi="Times New Roman" w:cs="Times New Roman"/>
        </w:rPr>
        <w:t xml:space="preserve">. Hal </w:t>
      </w:r>
      <w:proofErr w:type="spellStart"/>
      <w:r w:rsidRPr="008859A3">
        <w:rPr>
          <w:rFonts w:ascii="Times New Roman" w:hAnsi="Times New Roman" w:cs="Times New Roman"/>
        </w:rPr>
        <w:t>ini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menyebabkan</w:t>
      </w:r>
      <w:proofErr w:type="spellEnd"/>
      <w:r w:rsidRPr="008859A3">
        <w:rPr>
          <w:rFonts w:ascii="Times New Roman" w:hAnsi="Times New Roman" w:cs="Times New Roman"/>
        </w:rPr>
        <w:t xml:space="preserve"> investor </w:t>
      </w:r>
      <w:proofErr w:type="spellStart"/>
      <w:r w:rsidRPr="008859A3">
        <w:rPr>
          <w:rFonts w:ascii="Times New Roman" w:hAnsi="Times New Roman" w:cs="Times New Roman"/>
        </w:rPr>
        <w:t>merasa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aman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dalam</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berinvestasi</w:t>
      </w:r>
      <w:proofErr w:type="spellEnd"/>
      <w:r w:rsidRPr="008859A3">
        <w:rPr>
          <w:rFonts w:ascii="Times New Roman" w:hAnsi="Times New Roman" w:cs="Times New Roman"/>
        </w:rPr>
        <w:t xml:space="preserve">. Serta </w:t>
      </w:r>
      <w:proofErr w:type="spellStart"/>
      <w:r w:rsidRPr="008859A3">
        <w:rPr>
          <w:rFonts w:ascii="Times New Roman" w:hAnsi="Times New Roman" w:cs="Times New Roman"/>
        </w:rPr>
        <w:t>disisi</w:t>
      </w:r>
      <w:proofErr w:type="spellEnd"/>
      <w:r w:rsidRPr="008859A3">
        <w:rPr>
          <w:rFonts w:ascii="Times New Roman" w:hAnsi="Times New Roman" w:cs="Times New Roman"/>
        </w:rPr>
        <w:t xml:space="preserve"> lain para investor </w:t>
      </w:r>
      <w:proofErr w:type="spellStart"/>
      <w:r w:rsidRPr="008859A3">
        <w:rPr>
          <w:rFonts w:ascii="Times New Roman" w:hAnsi="Times New Roman" w:cs="Times New Roman"/>
        </w:rPr>
        <w:t>lebih</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melihat</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faktor</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eksternal</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perusahaan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dalam</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menilai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harga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saham</w:t>
      </w:r>
      <w:proofErr w:type="spellEnd"/>
      <w:r w:rsidRPr="008859A3">
        <w:rPr>
          <w:rFonts w:ascii="Times New Roman" w:hAnsi="Times New Roman" w:cs="Times New Roman"/>
        </w:rPr>
        <w:t xml:space="preserve">. Karena </w:t>
      </w:r>
      <w:proofErr w:type="spellStart"/>
      <w:r w:rsidRPr="008859A3">
        <w:rPr>
          <w:rFonts w:ascii="Times New Roman" w:hAnsi="Times New Roman" w:cs="Times New Roman"/>
        </w:rPr>
        <w:t>dalam</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penelitian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ini</w:t>
      </w:r>
      <w:proofErr w:type="spellEnd"/>
      <w:r w:rsidRPr="008859A3">
        <w:rPr>
          <w:rFonts w:ascii="Times New Roman" w:hAnsi="Times New Roman" w:cs="Times New Roman"/>
        </w:rPr>
        <w:t xml:space="preserve"> rata-rata </w:t>
      </w:r>
      <w:proofErr w:type="spellStart"/>
      <w:r w:rsidRPr="008859A3">
        <w:rPr>
          <w:rFonts w:ascii="Times New Roman" w:hAnsi="Times New Roman" w:cs="Times New Roman"/>
        </w:rPr>
        <w:t>nilai</w:t>
      </w:r>
      <w:proofErr w:type="spellEnd"/>
      <w:r w:rsidRPr="008859A3">
        <w:rPr>
          <w:rFonts w:ascii="Times New Roman" w:hAnsi="Times New Roman" w:cs="Times New Roman"/>
        </w:rPr>
        <w:t xml:space="preserve"> CAR </w:t>
      </w:r>
      <w:proofErr w:type="spellStart"/>
      <w:r w:rsidRPr="008859A3">
        <w:rPr>
          <w:rFonts w:ascii="Times New Roman" w:hAnsi="Times New Roman" w:cs="Times New Roman"/>
        </w:rPr>
        <w:t>lebih</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dari</w:t>
      </w:r>
      <w:proofErr w:type="spellEnd"/>
      <w:r w:rsidRPr="008859A3">
        <w:rPr>
          <w:rFonts w:ascii="Times New Roman" w:hAnsi="Times New Roman" w:cs="Times New Roman"/>
        </w:rPr>
        <w:t xml:space="preserve"> 8%, </w:t>
      </w:r>
      <w:proofErr w:type="spellStart"/>
      <w:r w:rsidRPr="008859A3">
        <w:rPr>
          <w:rFonts w:ascii="Times New Roman" w:hAnsi="Times New Roman" w:cs="Times New Roman"/>
        </w:rPr>
        <w:t>angka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tersebut</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melebihi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batas</w:t>
      </w:r>
      <w:proofErr w:type="spellEnd"/>
      <w:r w:rsidRPr="008859A3">
        <w:rPr>
          <w:rFonts w:ascii="Times New Roman" w:hAnsi="Times New Roman" w:cs="Times New Roman"/>
        </w:rPr>
        <w:t xml:space="preserve"> minimum yang </w:t>
      </w:r>
      <w:proofErr w:type="spellStart"/>
      <w:r w:rsidRPr="008859A3">
        <w:rPr>
          <w:rFonts w:ascii="Times New Roman" w:hAnsi="Times New Roman" w:cs="Times New Roman"/>
        </w:rPr>
        <w:t>ditetapkan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Sehingga</w:t>
      </w:r>
      <w:proofErr w:type="spellEnd"/>
      <w:r w:rsidRPr="008859A3">
        <w:rPr>
          <w:rFonts w:ascii="Times New Roman" w:hAnsi="Times New Roman" w:cs="Times New Roman"/>
        </w:rPr>
        <w:t xml:space="preserve"> investor </w:t>
      </w:r>
      <w:proofErr w:type="spellStart"/>
      <w:r w:rsidRPr="008859A3">
        <w:rPr>
          <w:rFonts w:ascii="Times New Roman" w:hAnsi="Times New Roman" w:cs="Times New Roman"/>
        </w:rPr>
        <w:t>hanya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menjadikan</w:t>
      </w:r>
      <w:proofErr w:type="spellEnd"/>
      <w:r w:rsidRPr="008859A3">
        <w:rPr>
          <w:rFonts w:ascii="Times New Roman" w:hAnsi="Times New Roman" w:cs="Times New Roman"/>
        </w:rPr>
        <w:t xml:space="preserve"> CAR </w:t>
      </w:r>
      <w:proofErr w:type="spellStart"/>
      <w:r w:rsidRPr="008859A3">
        <w:rPr>
          <w:rFonts w:ascii="Times New Roman" w:hAnsi="Times New Roman" w:cs="Times New Roman"/>
        </w:rPr>
        <w:t>sebagai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informasi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tambahan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saja</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dalam</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melakukan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keputusan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investasi</w:t>
      </w:r>
      <w:proofErr w:type="spellEnd"/>
      <w:r w:rsidRPr="008859A3">
        <w:rPr>
          <w:rFonts w:ascii="Times New Roman" w:hAnsi="Times New Roman" w:cs="Times New Roman"/>
        </w:rPr>
        <w:t>.</w:t>
      </w:r>
    </w:p>
    <w:p w14:paraId="44B6B115" w14:textId="662BCEC1" w:rsidR="008859A3" w:rsidRPr="008859A3" w:rsidRDefault="008859A3" w:rsidP="00941AD4">
      <w:pPr>
        <w:pStyle w:val="ListParagraph"/>
        <w:spacing w:after="0" w:line="240" w:lineRule="auto"/>
        <w:ind w:left="284" w:firstLine="436"/>
        <w:jc w:val="both"/>
        <w:rPr>
          <w:rFonts w:ascii="Times New Roman" w:hAnsi="Times New Roman" w:cs="Times New Roman"/>
        </w:rPr>
        <w:sectPr w:rsidR="008859A3" w:rsidRPr="008859A3" w:rsidSect="00E23D05">
          <w:pgSz w:w="11906" w:h="16838" w:code="9"/>
          <w:pgMar w:top="2268" w:right="1701" w:bottom="1701" w:left="2268" w:header="709" w:footer="709" w:gutter="0"/>
          <w:cols w:space="708"/>
          <w:titlePg/>
          <w:docGrid w:linePitch="360"/>
        </w:sectPr>
      </w:pPr>
      <w:proofErr w:type="spellStart"/>
      <w:r w:rsidRPr="008859A3">
        <w:rPr>
          <w:rFonts w:ascii="Times New Roman" w:hAnsi="Times New Roman" w:cs="Times New Roman"/>
        </w:rPr>
        <w:t>Penelitian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ini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sesuai</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dengan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rPr>
        <w:t>penelitian</w:t>
      </w:r>
      <w:proofErr w:type="spellEnd"/>
      <w:r w:rsidRPr="008859A3">
        <w:rPr>
          <w:rFonts w:ascii="Times New Roman" w:hAnsi="Times New Roman" w:cs="Times New Roman"/>
        </w:rPr>
        <w:t xml:space="preserve"> </w:t>
      </w:r>
      <w:proofErr w:type="spellStart"/>
      <w:r w:rsidRPr="008859A3">
        <w:rPr>
          <w:rFonts w:ascii="Times New Roman" w:hAnsi="Times New Roman" w:cs="Times New Roman"/>
          <w:bCs/>
        </w:rPr>
        <w:t>Friatin</w:t>
      </w:r>
      <w:proofErr w:type="spellEnd"/>
      <w:r w:rsidRPr="008859A3">
        <w:rPr>
          <w:rFonts w:ascii="Times New Roman" w:hAnsi="Times New Roman" w:cs="Times New Roman"/>
          <w:bCs/>
        </w:rPr>
        <w:t xml:space="preserve"> (2019) yang </w:t>
      </w:r>
      <w:proofErr w:type="spellStart"/>
      <w:r w:rsidRPr="008859A3">
        <w:rPr>
          <w:rFonts w:ascii="Times New Roman" w:hAnsi="Times New Roman" w:cs="Times New Roman"/>
          <w:bCs/>
        </w:rPr>
        <w:t>menyatakan</w:t>
      </w:r>
      <w:proofErr w:type="spellEnd"/>
      <w:r w:rsidRPr="008859A3">
        <w:rPr>
          <w:rFonts w:ascii="Times New Roman" w:hAnsi="Times New Roman" w:cs="Times New Roman"/>
          <w:bCs/>
        </w:rPr>
        <w:t xml:space="preserve"> </w:t>
      </w:r>
      <w:proofErr w:type="spellStart"/>
      <w:r w:rsidRPr="008859A3">
        <w:rPr>
          <w:rFonts w:ascii="Times New Roman" w:hAnsi="Times New Roman" w:cs="Times New Roman"/>
          <w:bCs/>
        </w:rPr>
        <w:t>bahwa</w:t>
      </w:r>
      <w:proofErr w:type="spellEnd"/>
      <w:r w:rsidRPr="008859A3">
        <w:rPr>
          <w:rFonts w:ascii="Times New Roman" w:hAnsi="Times New Roman" w:cs="Times New Roman"/>
          <w:bCs/>
        </w:rPr>
        <w:t xml:space="preserve"> CAR </w:t>
      </w:r>
      <w:proofErr w:type="spellStart"/>
      <w:r w:rsidRPr="008859A3">
        <w:rPr>
          <w:rFonts w:ascii="Times New Roman" w:hAnsi="Times New Roman" w:cs="Times New Roman"/>
          <w:bCs/>
        </w:rPr>
        <w:t>secara</w:t>
      </w:r>
      <w:proofErr w:type="spellEnd"/>
      <w:r w:rsidRPr="008859A3">
        <w:rPr>
          <w:rFonts w:ascii="Times New Roman" w:hAnsi="Times New Roman" w:cs="Times New Roman"/>
          <w:bCs/>
        </w:rPr>
        <w:t xml:space="preserve"> </w:t>
      </w:r>
      <w:proofErr w:type="spellStart"/>
      <w:r w:rsidRPr="008859A3">
        <w:rPr>
          <w:rFonts w:ascii="Times New Roman" w:hAnsi="Times New Roman" w:cs="Times New Roman"/>
          <w:bCs/>
        </w:rPr>
        <w:t>parsial</w:t>
      </w:r>
      <w:proofErr w:type="spellEnd"/>
      <w:r w:rsidRPr="008859A3">
        <w:rPr>
          <w:rFonts w:ascii="Times New Roman" w:hAnsi="Times New Roman" w:cs="Times New Roman"/>
          <w:bCs/>
        </w:rPr>
        <w:t xml:space="preserve"> </w:t>
      </w:r>
      <w:proofErr w:type="spellStart"/>
      <w:r w:rsidRPr="008859A3">
        <w:rPr>
          <w:rFonts w:ascii="Times New Roman" w:hAnsi="Times New Roman" w:cs="Times New Roman"/>
          <w:bCs/>
        </w:rPr>
        <w:t>tidak</w:t>
      </w:r>
      <w:proofErr w:type="spellEnd"/>
      <w:r w:rsidRPr="008859A3">
        <w:rPr>
          <w:rFonts w:ascii="Times New Roman" w:hAnsi="Times New Roman" w:cs="Times New Roman"/>
          <w:bCs/>
        </w:rPr>
        <w:t xml:space="preserve"> </w:t>
      </w:r>
      <w:proofErr w:type="spellStart"/>
      <w:r w:rsidRPr="008859A3">
        <w:rPr>
          <w:rFonts w:ascii="Times New Roman" w:hAnsi="Times New Roman" w:cs="Times New Roman"/>
          <w:bCs/>
        </w:rPr>
        <w:t>berpengaruh</w:t>
      </w:r>
      <w:proofErr w:type="spellEnd"/>
      <w:r w:rsidRPr="008859A3">
        <w:rPr>
          <w:rFonts w:ascii="Times New Roman" w:hAnsi="Times New Roman" w:cs="Times New Roman"/>
          <w:bCs/>
        </w:rPr>
        <w:t xml:space="preserve"> </w:t>
      </w:r>
      <w:proofErr w:type="spellStart"/>
      <w:r w:rsidRPr="008859A3">
        <w:rPr>
          <w:rFonts w:ascii="Times New Roman" w:hAnsi="Times New Roman" w:cs="Times New Roman"/>
          <w:bCs/>
        </w:rPr>
        <w:t>terhadap</w:t>
      </w:r>
      <w:proofErr w:type="spellEnd"/>
      <w:r w:rsidRPr="008859A3">
        <w:rPr>
          <w:rFonts w:ascii="Times New Roman" w:hAnsi="Times New Roman" w:cs="Times New Roman"/>
          <w:bCs/>
        </w:rPr>
        <w:t xml:space="preserve"> </w:t>
      </w:r>
      <w:proofErr w:type="spellStart"/>
      <w:r w:rsidRPr="008859A3">
        <w:rPr>
          <w:rFonts w:ascii="Times New Roman" w:hAnsi="Times New Roman" w:cs="Times New Roman"/>
          <w:bCs/>
        </w:rPr>
        <w:t>harga</w:t>
      </w:r>
      <w:proofErr w:type="spellEnd"/>
      <w:r w:rsidRPr="008859A3">
        <w:rPr>
          <w:rFonts w:ascii="Times New Roman" w:hAnsi="Times New Roman" w:cs="Times New Roman"/>
          <w:bCs/>
        </w:rPr>
        <w:t xml:space="preserve"> </w:t>
      </w:r>
      <w:proofErr w:type="spellStart"/>
      <w:r w:rsidRPr="008859A3">
        <w:rPr>
          <w:rFonts w:ascii="Times New Roman" w:hAnsi="Times New Roman" w:cs="Times New Roman"/>
          <w:bCs/>
        </w:rPr>
        <w:t>saham</w:t>
      </w:r>
      <w:proofErr w:type="spellEnd"/>
      <w:r w:rsidRPr="008859A3">
        <w:rPr>
          <w:rFonts w:ascii="Times New Roman" w:hAnsi="Times New Roman" w:cs="Times New Roman"/>
          <w:bCs/>
        </w:rPr>
        <w:t>.</w:t>
      </w:r>
    </w:p>
    <w:p w14:paraId="3342F149" w14:textId="5824DB57" w:rsidR="009A4B5E" w:rsidRDefault="009A4B5E" w:rsidP="007E4BE1">
      <w:pPr>
        <w:spacing w:after="0" w:line="240" w:lineRule="auto"/>
        <w:jc w:val="both"/>
        <w:rPr>
          <w:rFonts w:ascii="Times New Roman" w:hAnsi="Times New Roman" w:cs="Times New Roman"/>
          <w:b/>
          <w:bCs/>
        </w:rPr>
      </w:pPr>
      <w:r>
        <w:rPr>
          <w:rFonts w:ascii="Times New Roman" w:hAnsi="Times New Roman" w:cs="Times New Roman"/>
          <w:b/>
          <w:bCs/>
        </w:rPr>
        <w:lastRenderedPageBreak/>
        <w:t>KESIMPULAN</w:t>
      </w:r>
    </w:p>
    <w:p w14:paraId="0CD3F2CE" w14:textId="77777777" w:rsidR="009A4B5E" w:rsidRPr="009A4B5E" w:rsidRDefault="009A4B5E" w:rsidP="009A4B5E">
      <w:pPr>
        <w:spacing w:after="0" w:line="240" w:lineRule="auto"/>
        <w:ind w:firstLine="720"/>
        <w:jc w:val="both"/>
        <w:rPr>
          <w:rFonts w:ascii="Times New Roman" w:hAnsi="Times New Roman" w:cs="Times New Roman"/>
          <w:b/>
          <w:bCs/>
        </w:rPr>
      </w:pPr>
      <w:proofErr w:type="spellStart"/>
      <w:r w:rsidRPr="009A4B5E">
        <w:rPr>
          <w:rFonts w:ascii="Times New Roman" w:hAnsi="Times New Roman" w:cs="Times New Roman"/>
        </w:rPr>
        <w:t>Berdasarkan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hasil</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penelitian</w:t>
      </w:r>
      <w:proofErr w:type="spellEnd"/>
      <w:r w:rsidRPr="009A4B5E">
        <w:rPr>
          <w:rFonts w:ascii="Times New Roman" w:hAnsi="Times New Roman" w:cs="Times New Roman"/>
        </w:rPr>
        <w:t xml:space="preserve"> dan </w:t>
      </w:r>
      <w:proofErr w:type="spellStart"/>
      <w:r w:rsidRPr="009A4B5E">
        <w:rPr>
          <w:rFonts w:ascii="Times New Roman" w:hAnsi="Times New Roman" w:cs="Times New Roman"/>
        </w:rPr>
        <w:t>pembahasan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maka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bCs/>
        </w:rPr>
        <w:t>dapat</w:t>
      </w:r>
      <w:proofErr w:type="spellEnd"/>
      <w:r w:rsidRPr="009A4B5E">
        <w:rPr>
          <w:rFonts w:ascii="Times New Roman" w:hAnsi="Times New Roman" w:cs="Times New Roman"/>
          <w:bCs/>
        </w:rPr>
        <w:t xml:space="preserve"> </w:t>
      </w:r>
      <w:proofErr w:type="spellStart"/>
      <w:r w:rsidRPr="009A4B5E">
        <w:rPr>
          <w:rFonts w:ascii="Times New Roman" w:hAnsi="Times New Roman" w:cs="Times New Roman"/>
          <w:bCs/>
        </w:rPr>
        <w:t>diambil</w:t>
      </w:r>
      <w:proofErr w:type="spellEnd"/>
      <w:r w:rsidRPr="009A4B5E">
        <w:rPr>
          <w:rFonts w:ascii="Times New Roman" w:hAnsi="Times New Roman" w:cs="Times New Roman"/>
          <w:bCs/>
        </w:rPr>
        <w:t xml:space="preserve"> </w:t>
      </w:r>
      <w:proofErr w:type="spellStart"/>
      <w:r w:rsidRPr="009A4B5E">
        <w:rPr>
          <w:rFonts w:ascii="Times New Roman" w:hAnsi="Times New Roman" w:cs="Times New Roman"/>
          <w:bCs/>
        </w:rPr>
        <w:t>kesimpulan</w:t>
      </w:r>
      <w:proofErr w:type="spellEnd"/>
      <w:r w:rsidRPr="009A4B5E">
        <w:rPr>
          <w:rFonts w:ascii="Times New Roman" w:hAnsi="Times New Roman" w:cs="Times New Roman"/>
          <w:bCs/>
        </w:rPr>
        <w:t xml:space="preserve"> </w:t>
      </w:r>
      <w:proofErr w:type="spellStart"/>
      <w:r w:rsidRPr="009A4B5E">
        <w:rPr>
          <w:rFonts w:ascii="Times New Roman" w:hAnsi="Times New Roman" w:cs="Times New Roman"/>
          <w:bCs/>
        </w:rPr>
        <w:t>bahwa</w:t>
      </w:r>
      <w:proofErr w:type="spellEnd"/>
      <w:r w:rsidRPr="009A4B5E">
        <w:rPr>
          <w:rFonts w:ascii="Times New Roman" w:hAnsi="Times New Roman" w:cs="Times New Roman"/>
          <w:bCs/>
        </w:rPr>
        <w:t>:</w:t>
      </w:r>
    </w:p>
    <w:p w14:paraId="13C03BB4" w14:textId="77777777" w:rsidR="009A4B5E" w:rsidRDefault="009A4B5E" w:rsidP="009A4B5E">
      <w:pPr>
        <w:pStyle w:val="ListParagraph"/>
        <w:numPr>
          <w:ilvl w:val="0"/>
          <w:numId w:val="3"/>
        </w:numPr>
        <w:spacing w:after="0" w:line="240" w:lineRule="auto"/>
        <w:ind w:left="284" w:hanging="284"/>
        <w:jc w:val="both"/>
        <w:rPr>
          <w:rFonts w:ascii="Times New Roman" w:hAnsi="Times New Roman" w:cs="Times New Roman"/>
        </w:rPr>
      </w:pPr>
      <w:proofErr w:type="spellStart"/>
      <w:proofErr w:type="gramStart"/>
      <w:r w:rsidRPr="009A4B5E">
        <w:rPr>
          <w:rFonts w:ascii="Times New Roman" w:hAnsi="Times New Roman" w:cs="Times New Roman"/>
          <w:i/>
          <w:iCs/>
        </w:rPr>
        <w:t>Non Performing</w:t>
      </w:r>
      <w:proofErr w:type="spellEnd"/>
      <w:proofErr w:type="gramEnd"/>
      <w:r w:rsidRPr="009A4B5E">
        <w:rPr>
          <w:rFonts w:ascii="Times New Roman" w:hAnsi="Times New Roman" w:cs="Times New Roman"/>
          <w:i/>
          <w:iCs/>
        </w:rPr>
        <w:t xml:space="preserve"> Loan</w:t>
      </w:r>
      <w:r w:rsidRPr="009A4B5E">
        <w:rPr>
          <w:rFonts w:ascii="Times New Roman" w:hAnsi="Times New Roman" w:cs="Times New Roman"/>
        </w:rPr>
        <w:t xml:space="preserve"> (NPL) </w:t>
      </w:r>
      <w:proofErr w:type="spellStart"/>
      <w:r w:rsidRPr="009A4B5E">
        <w:rPr>
          <w:rFonts w:ascii="Times New Roman" w:hAnsi="Times New Roman" w:cs="Times New Roman"/>
        </w:rPr>
        <w:t>berpengaruh</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negatif</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terhadap</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harga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saham</w:t>
      </w:r>
      <w:proofErr w:type="spellEnd"/>
      <w:r w:rsidRPr="009A4B5E">
        <w:rPr>
          <w:rFonts w:ascii="Times New Roman" w:hAnsi="Times New Roman" w:cs="Times New Roman"/>
        </w:rPr>
        <w:t xml:space="preserve"> pada Bank </w:t>
      </w:r>
      <w:proofErr w:type="spellStart"/>
      <w:r w:rsidRPr="009A4B5E">
        <w:rPr>
          <w:rFonts w:ascii="Times New Roman" w:hAnsi="Times New Roman" w:cs="Times New Roman"/>
        </w:rPr>
        <w:t>Umum</w:t>
      </w:r>
      <w:proofErr w:type="spellEnd"/>
      <w:r w:rsidRPr="009A4B5E">
        <w:rPr>
          <w:rFonts w:ascii="Times New Roman" w:hAnsi="Times New Roman" w:cs="Times New Roman"/>
        </w:rPr>
        <w:t xml:space="preserve"> yang </w:t>
      </w:r>
      <w:proofErr w:type="spellStart"/>
      <w:r w:rsidRPr="009A4B5E">
        <w:rPr>
          <w:rFonts w:ascii="Times New Roman" w:hAnsi="Times New Roman" w:cs="Times New Roman"/>
        </w:rPr>
        <w:t>terdaftar</w:t>
      </w:r>
      <w:proofErr w:type="spellEnd"/>
      <w:r w:rsidRPr="009A4B5E">
        <w:rPr>
          <w:rFonts w:ascii="Times New Roman" w:hAnsi="Times New Roman" w:cs="Times New Roman"/>
        </w:rPr>
        <w:t xml:space="preserve"> di Bursa </w:t>
      </w:r>
      <w:proofErr w:type="spellStart"/>
      <w:r w:rsidRPr="009A4B5E">
        <w:rPr>
          <w:rFonts w:ascii="Times New Roman" w:hAnsi="Times New Roman" w:cs="Times New Roman"/>
        </w:rPr>
        <w:t>Efek</w:t>
      </w:r>
      <w:proofErr w:type="spellEnd"/>
      <w:r w:rsidRPr="009A4B5E">
        <w:rPr>
          <w:rFonts w:ascii="Times New Roman" w:hAnsi="Times New Roman" w:cs="Times New Roman"/>
        </w:rPr>
        <w:t xml:space="preserve"> Indonesia (BEI) </w:t>
      </w:r>
      <w:proofErr w:type="spellStart"/>
      <w:r w:rsidRPr="009A4B5E">
        <w:rPr>
          <w:rFonts w:ascii="Times New Roman" w:hAnsi="Times New Roman" w:cs="Times New Roman"/>
        </w:rPr>
        <w:t>periode</w:t>
      </w:r>
      <w:proofErr w:type="spellEnd"/>
      <w:r w:rsidRPr="009A4B5E">
        <w:rPr>
          <w:rFonts w:ascii="Times New Roman" w:hAnsi="Times New Roman" w:cs="Times New Roman"/>
        </w:rPr>
        <w:t xml:space="preserve"> 2016-2018.</w:t>
      </w:r>
    </w:p>
    <w:p w14:paraId="4337DE8D" w14:textId="77777777" w:rsidR="009A4B5E" w:rsidRDefault="009A4B5E" w:rsidP="009A4B5E">
      <w:pPr>
        <w:pStyle w:val="ListParagraph"/>
        <w:numPr>
          <w:ilvl w:val="0"/>
          <w:numId w:val="3"/>
        </w:numPr>
        <w:spacing w:after="0" w:line="240" w:lineRule="auto"/>
        <w:ind w:left="284" w:hanging="284"/>
        <w:jc w:val="both"/>
        <w:rPr>
          <w:rFonts w:ascii="Times New Roman" w:hAnsi="Times New Roman" w:cs="Times New Roman"/>
        </w:rPr>
      </w:pPr>
      <w:r w:rsidRPr="009A4B5E">
        <w:rPr>
          <w:rFonts w:ascii="Times New Roman" w:hAnsi="Times New Roman" w:cs="Times New Roman"/>
          <w:i/>
          <w:iCs/>
        </w:rPr>
        <w:t xml:space="preserve">Loan to Deposit Ratio </w:t>
      </w:r>
      <w:r w:rsidRPr="009A4B5E">
        <w:rPr>
          <w:rFonts w:ascii="Times New Roman" w:hAnsi="Times New Roman" w:cs="Times New Roman"/>
        </w:rPr>
        <w:t xml:space="preserve">(LDR) </w:t>
      </w:r>
      <w:proofErr w:type="spellStart"/>
      <w:r w:rsidRPr="009A4B5E">
        <w:rPr>
          <w:rFonts w:ascii="Times New Roman" w:hAnsi="Times New Roman" w:cs="Times New Roman"/>
        </w:rPr>
        <w:t>tidak</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berpengaruh</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terhadap</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harga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saham</w:t>
      </w:r>
      <w:proofErr w:type="spellEnd"/>
      <w:r w:rsidRPr="009A4B5E">
        <w:rPr>
          <w:rFonts w:ascii="Times New Roman" w:hAnsi="Times New Roman" w:cs="Times New Roman"/>
        </w:rPr>
        <w:t xml:space="preserve"> pada Bank </w:t>
      </w:r>
      <w:proofErr w:type="spellStart"/>
      <w:r w:rsidRPr="009A4B5E">
        <w:rPr>
          <w:rFonts w:ascii="Times New Roman" w:hAnsi="Times New Roman" w:cs="Times New Roman"/>
        </w:rPr>
        <w:t>Umum</w:t>
      </w:r>
      <w:proofErr w:type="spellEnd"/>
      <w:r w:rsidRPr="009A4B5E">
        <w:rPr>
          <w:rFonts w:ascii="Times New Roman" w:hAnsi="Times New Roman" w:cs="Times New Roman"/>
        </w:rPr>
        <w:t xml:space="preserve"> yang </w:t>
      </w:r>
      <w:proofErr w:type="spellStart"/>
      <w:r w:rsidRPr="009A4B5E">
        <w:rPr>
          <w:rFonts w:ascii="Times New Roman" w:hAnsi="Times New Roman" w:cs="Times New Roman"/>
        </w:rPr>
        <w:t>terdaftar</w:t>
      </w:r>
      <w:proofErr w:type="spellEnd"/>
      <w:r w:rsidRPr="009A4B5E">
        <w:rPr>
          <w:rFonts w:ascii="Times New Roman" w:hAnsi="Times New Roman" w:cs="Times New Roman"/>
        </w:rPr>
        <w:t xml:space="preserve"> di Bursa </w:t>
      </w:r>
      <w:proofErr w:type="spellStart"/>
      <w:r w:rsidRPr="009A4B5E">
        <w:rPr>
          <w:rFonts w:ascii="Times New Roman" w:hAnsi="Times New Roman" w:cs="Times New Roman"/>
        </w:rPr>
        <w:t>Efek</w:t>
      </w:r>
      <w:proofErr w:type="spellEnd"/>
      <w:r w:rsidRPr="009A4B5E">
        <w:rPr>
          <w:rFonts w:ascii="Times New Roman" w:hAnsi="Times New Roman" w:cs="Times New Roman"/>
        </w:rPr>
        <w:t xml:space="preserve"> Indonesia (BEI) </w:t>
      </w:r>
      <w:proofErr w:type="spellStart"/>
      <w:r w:rsidRPr="009A4B5E">
        <w:rPr>
          <w:rFonts w:ascii="Times New Roman" w:hAnsi="Times New Roman" w:cs="Times New Roman"/>
        </w:rPr>
        <w:t>periode</w:t>
      </w:r>
      <w:proofErr w:type="spellEnd"/>
      <w:r w:rsidRPr="009A4B5E">
        <w:rPr>
          <w:rFonts w:ascii="Times New Roman" w:hAnsi="Times New Roman" w:cs="Times New Roman"/>
        </w:rPr>
        <w:t xml:space="preserve"> 2016-2018.</w:t>
      </w:r>
    </w:p>
    <w:p w14:paraId="6EADF40B" w14:textId="77777777" w:rsidR="009A4B5E" w:rsidRDefault="009A4B5E" w:rsidP="009A4B5E">
      <w:pPr>
        <w:pStyle w:val="ListParagraph"/>
        <w:numPr>
          <w:ilvl w:val="0"/>
          <w:numId w:val="3"/>
        </w:numPr>
        <w:spacing w:after="0" w:line="240" w:lineRule="auto"/>
        <w:ind w:left="284" w:hanging="284"/>
        <w:jc w:val="both"/>
        <w:rPr>
          <w:rFonts w:ascii="Times New Roman" w:hAnsi="Times New Roman" w:cs="Times New Roman"/>
        </w:rPr>
      </w:pPr>
      <w:r w:rsidRPr="009A4B5E">
        <w:rPr>
          <w:rFonts w:ascii="Times New Roman" w:hAnsi="Times New Roman" w:cs="Times New Roman"/>
          <w:i/>
          <w:iCs/>
        </w:rPr>
        <w:t>Net Interest Margin</w:t>
      </w:r>
      <w:r w:rsidRPr="009A4B5E">
        <w:rPr>
          <w:rFonts w:ascii="Times New Roman" w:hAnsi="Times New Roman" w:cs="Times New Roman"/>
        </w:rPr>
        <w:t xml:space="preserve"> (NIM) </w:t>
      </w:r>
      <w:proofErr w:type="spellStart"/>
      <w:r w:rsidRPr="009A4B5E">
        <w:rPr>
          <w:rFonts w:ascii="Times New Roman" w:hAnsi="Times New Roman" w:cs="Times New Roman"/>
        </w:rPr>
        <w:t>berpengaruh</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positif</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terhadap</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harga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saham</w:t>
      </w:r>
      <w:proofErr w:type="spellEnd"/>
      <w:r w:rsidRPr="009A4B5E">
        <w:rPr>
          <w:rFonts w:ascii="Times New Roman" w:hAnsi="Times New Roman" w:cs="Times New Roman"/>
        </w:rPr>
        <w:t xml:space="preserve"> pada Bank </w:t>
      </w:r>
      <w:proofErr w:type="spellStart"/>
      <w:r w:rsidRPr="009A4B5E">
        <w:rPr>
          <w:rFonts w:ascii="Times New Roman" w:hAnsi="Times New Roman" w:cs="Times New Roman"/>
        </w:rPr>
        <w:t>Umum</w:t>
      </w:r>
      <w:proofErr w:type="spellEnd"/>
      <w:r w:rsidRPr="009A4B5E">
        <w:rPr>
          <w:rFonts w:ascii="Times New Roman" w:hAnsi="Times New Roman" w:cs="Times New Roman"/>
        </w:rPr>
        <w:t xml:space="preserve"> yang </w:t>
      </w:r>
      <w:proofErr w:type="spellStart"/>
      <w:r w:rsidRPr="009A4B5E">
        <w:rPr>
          <w:rFonts w:ascii="Times New Roman" w:hAnsi="Times New Roman" w:cs="Times New Roman"/>
        </w:rPr>
        <w:t>terdaftar</w:t>
      </w:r>
      <w:proofErr w:type="spellEnd"/>
      <w:r w:rsidRPr="009A4B5E">
        <w:rPr>
          <w:rFonts w:ascii="Times New Roman" w:hAnsi="Times New Roman" w:cs="Times New Roman"/>
        </w:rPr>
        <w:t xml:space="preserve"> di Bursa </w:t>
      </w:r>
      <w:proofErr w:type="spellStart"/>
      <w:r w:rsidRPr="009A4B5E">
        <w:rPr>
          <w:rFonts w:ascii="Times New Roman" w:hAnsi="Times New Roman" w:cs="Times New Roman"/>
        </w:rPr>
        <w:t>Efek</w:t>
      </w:r>
      <w:proofErr w:type="spellEnd"/>
      <w:r w:rsidRPr="009A4B5E">
        <w:rPr>
          <w:rFonts w:ascii="Times New Roman" w:hAnsi="Times New Roman" w:cs="Times New Roman"/>
        </w:rPr>
        <w:t xml:space="preserve"> Indonesia (BEI) </w:t>
      </w:r>
      <w:proofErr w:type="spellStart"/>
      <w:r w:rsidRPr="009A4B5E">
        <w:rPr>
          <w:rFonts w:ascii="Times New Roman" w:hAnsi="Times New Roman" w:cs="Times New Roman"/>
        </w:rPr>
        <w:t>periode</w:t>
      </w:r>
      <w:proofErr w:type="spellEnd"/>
      <w:r w:rsidRPr="009A4B5E">
        <w:rPr>
          <w:rFonts w:ascii="Times New Roman" w:hAnsi="Times New Roman" w:cs="Times New Roman"/>
        </w:rPr>
        <w:t xml:space="preserve"> 2016-2018.</w:t>
      </w:r>
    </w:p>
    <w:p w14:paraId="182E1074" w14:textId="60C9EC91" w:rsidR="009A4B5E" w:rsidRDefault="009A4B5E" w:rsidP="009A4B5E">
      <w:pPr>
        <w:pStyle w:val="ListParagraph"/>
        <w:numPr>
          <w:ilvl w:val="0"/>
          <w:numId w:val="3"/>
        </w:numPr>
        <w:spacing w:after="0" w:line="240" w:lineRule="auto"/>
        <w:ind w:left="284" w:hanging="284"/>
        <w:jc w:val="both"/>
        <w:rPr>
          <w:rFonts w:ascii="Times New Roman" w:hAnsi="Times New Roman" w:cs="Times New Roman"/>
        </w:rPr>
      </w:pPr>
      <w:r w:rsidRPr="009A4B5E">
        <w:rPr>
          <w:rFonts w:ascii="Times New Roman" w:hAnsi="Times New Roman" w:cs="Times New Roman"/>
          <w:i/>
          <w:iCs/>
        </w:rPr>
        <w:t>Capital Adequacy Ratio</w:t>
      </w:r>
      <w:r w:rsidRPr="009A4B5E">
        <w:rPr>
          <w:rFonts w:ascii="Times New Roman" w:hAnsi="Times New Roman" w:cs="Times New Roman"/>
        </w:rPr>
        <w:t xml:space="preserve"> (CAR) </w:t>
      </w:r>
      <w:proofErr w:type="spellStart"/>
      <w:r w:rsidRPr="009A4B5E">
        <w:rPr>
          <w:rFonts w:ascii="Times New Roman" w:hAnsi="Times New Roman" w:cs="Times New Roman"/>
        </w:rPr>
        <w:t>tidak</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berpengaruh</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terhadap</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harga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saham</w:t>
      </w:r>
      <w:proofErr w:type="spellEnd"/>
      <w:r w:rsidRPr="009A4B5E">
        <w:rPr>
          <w:rFonts w:ascii="Times New Roman" w:hAnsi="Times New Roman" w:cs="Times New Roman"/>
        </w:rPr>
        <w:t xml:space="preserve"> pada Bank </w:t>
      </w:r>
      <w:proofErr w:type="spellStart"/>
      <w:r w:rsidRPr="009A4B5E">
        <w:rPr>
          <w:rFonts w:ascii="Times New Roman" w:hAnsi="Times New Roman" w:cs="Times New Roman"/>
        </w:rPr>
        <w:t>Umum</w:t>
      </w:r>
      <w:proofErr w:type="spellEnd"/>
      <w:r w:rsidRPr="009A4B5E">
        <w:rPr>
          <w:rFonts w:ascii="Times New Roman" w:hAnsi="Times New Roman" w:cs="Times New Roman"/>
        </w:rPr>
        <w:t xml:space="preserve"> yang </w:t>
      </w:r>
      <w:proofErr w:type="spellStart"/>
      <w:r w:rsidRPr="009A4B5E">
        <w:rPr>
          <w:rFonts w:ascii="Times New Roman" w:hAnsi="Times New Roman" w:cs="Times New Roman"/>
        </w:rPr>
        <w:t>terdaftar</w:t>
      </w:r>
      <w:proofErr w:type="spellEnd"/>
      <w:r w:rsidRPr="009A4B5E">
        <w:rPr>
          <w:rFonts w:ascii="Times New Roman" w:hAnsi="Times New Roman" w:cs="Times New Roman"/>
        </w:rPr>
        <w:t xml:space="preserve"> di Bursa </w:t>
      </w:r>
      <w:proofErr w:type="spellStart"/>
      <w:r w:rsidRPr="009A4B5E">
        <w:rPr>
          <w:rFonts w:ascii="Times New Roman" w:hAnsi="Times New Roman" w:cs="Times New Roman"/>
        </w:rPr>
        <w:t>Efek</w:t>
      </w:r>
      <w:proofErr w:type="spellEnd"/>
      <w:r w:rsidRPr="009A4B5E">
        <w:rPr>
          <w:rFonts w:ascii="Times New Roman" w:hAnsi="Times New Roman" w:cs="Times New Roman"/>
        </w:rPr>
        <w:t xml:space="preserve"> Indonesia (BEI) </w:t>
      </w:r>
      <w:proofErr w:type="spellStart"/>
      <w:r w:rsidRPr="009A4B5E">
        <w:rPr>
          <w:rFonts w:ascii="Times New Roman" w:hAnsi="Times New Roman" w:cs="Times New Roman"/>
        </w:rPr>
        <w:t>periode</w:t>
      </w:r>
      <w:proofErr w:type="spellEnd"/>
      <w:r w:rsidRPr="009A4B5E">
        <w:rPr>
          <w:rFonts w:ascii="Times New Roman" w:hAnsi="Times New Roman" w:cs="Times New Roman"/>
        </w:rPr>
        <w:t xml:space="preserve"> 2016-2018.</w:t>
      </w:r>
    </w:p>
    <w:p w14:paraId="3D855F34" w14:textId="77777777" w:rsidR="008859A3" w:rsidRPr="008859A3" w:rsidRDefault="008859A3" w:rsidP="008859A3">
      <w:pPr>
        <w:spacing w:after="0" w:line="240" w:lineRule="auto"/>
        <w:jc w:val="both"/>
        <w:rPr>
          <w:rFonts w:ascii="Times New Roman" w:hAnsi="Times New Roman" w:cs="Times New Roman"/>
        </w:rPr>
      </w:pPr>
    </w:p>
    <w:p w14:paraId="3360CEC4" w14:textId="1F8F8ABB" w:rsidR="008859A3" w:rsidRPr="008859A3" w:rsidRDefault="008859A3" w:rsidP="008859A3">
      <w:pPr>
        <w:spacing w:after="0" w:line="240" w:lineRule="auto"/>
        <w:jc w:val="both"/>
        <w:rPr>
          <w:rFonts w:ascii="Times New Roman" w:hAnsi="Times New Roman" w:cs="Times New Roman"/>
          <w:b/>
          <w:bCs/>
        </w:rPr>
      </w:pPr>
      <w:r>
        <w:rPr>
          <w:rFonts w:ascii="Times New Roman" w:hAnsi="Times New Roman" w:cs="Times New Roman"/>
          <w:b/>
          <w:bCs/>
        </w:rPr>
        <w:t>SARAN</w:t>
      </w:r>
    </w:p>
    <w:p w14:paraId="3A39E52B" w14:textId="77777777" w:rsidR="009A4B5E" w:rsidRPr="009A4B5E" w:rsidRDefault="009A4B5E" w:rsidP="009A4B5E">
      <w:pPr>
        <w:spacing w:after="0" w:line="240" w:lineRule="auto"/>
        <w:ind w:firstLine="720"/>
        <w:jc w:val="both"/>
        <w:rPr>
          <w:rFonts w:ascii="Times New Roman" w:hAnsi="Times New Roman" w:cs="Times New Roman"/>
          <w:b/>
          <w:bCs/>
        </w:rPr>
      </w:pPr>
      <w:proofErr w:type="spellStart"/>
      <w:r w:rsidRPr="009A4B5E">
        <w:rPr>
          <w:rFonts w:ascii="Times New Roman" w:hAnsi="Times New Roman" w:cs="Times New Roman"/>
        </w:rPr>
        <w:t>Berdasarkan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kesimpulan</w:t>
      </w:r>
      <w:proofErr w:type="spellEnd"/>
      <w:r w:rsidRPr="009A4B5E">
        <w:rPr>
          <w:rFonts w:ascii="Times New Roman" w:hAnsi="Times New Roman" w:cs="Times New Roman"/>
        </w:rPr>
        <w:t xml:space="preserve"> yang </w:t>
      </w:r>
      <w:proofErr w:type="spellStart"/>
      <w:r w:rsidRPr="009A4B5E">
        <w:rPr>
          <w:rFonts w:ascii="Times New Roman" w:hAnsi="Times New Roman" w:cs="Times New Roman"/>
        </w:rPr>
        <w:t>telah</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dijelaskan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diatas</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maka</w:t>
      </w:r>
      <w:proofErr w:type="spellEnd"/>
      <w:r w:rsidRPr="009A4B5E">
        <w:rPr>
          <w:rFonts w:ascii="Times New Roman" w:hAnsi="Times New Roman" w:cs="Times New Roman"/>
        </w:rPr>
        <w:t xml:space="preserve"> saran-saran yang </w:t>
      </w:r>
      <w:proofErr w:type="spellStart"/>
      <w:r w:rsidRPr="009A4B5E">
        <w:rPr>
          <w:rFonts w:ascii="Times New Roman" w:hAnsi="Times New Roman" w:cs="Times New Roman"/>
        </w:rPr>
        <w:t>diajukan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adalah</w:t>
      </w:r>
      <w:proofErr w:type="spellEnd"/>
      <w:r w:rsidRPr="009A4B5E">
        <w:rPr>
          <w:rFonts w:ascii="Times New Roman" w:hAnsi="Times New Roman" w:cs="Times New Roman"/>
        </w:rPr>
        <w:t>:</w:t>
      </w:r>
    </w:p>
    <w:p w14:paraId="4070F115" w14:textId="77777777" w:rsidR="009A4B5E" w:rsidRDefault="009A4B5E" w:rsidP="009A4B5E">
      <w:pPr>
        <w:pStyle w:val="ListParagraph"/>
        <w:numPr>
          <w:ilvl w:val="0"/>
          <w:numId w:val="2"/>
        </w:numPr>
        <w:spacing w:after="0" w:line="240" w:lineRule="auto"/>
        <w:ind w:left="284" w:hanging="284"/>
        <w:jc w:val="both"/>
        <w:rPr>
          <w:rFonts w:ascii="Times New Roman" w:hAnsi="Times New Roman" w:cs="Times New Roman"/>
        </w:rPr>
      </w:pPr>
      <w:proofErr w:type="spellStart"/>
      <w:r w:rsidRPr="009A4B5E">
        <w:rPr>
          <w:rFonts w:ascii="Times New Roman" w:hAnsi="Times New Roman" w:cs="Times New Roman"/>
        </w:rPr>
        <w:t>Bagi</w:t>
      </w:r>
      <w:proofErr w:type="spellEnd"/>
      <w:r w:rsidRPr="009A4B5E">
        <w:rPr>
          <w:rFonts w:ascii="Times New Roman" w:hAnsi="Times New Roman" w:cs="Times New Roman"/>
        </w:rPr>
        <w:t xml:space="preserve"> Investor dan </w:t>
      </w:r>
      <w:proofErr w:type="spellStart"/>
      <w:r w:rsidRPr="009A4B5E">
        <w:rPr>
          <w:rFonts w:ascii="Times New Roman" w:hAnsi="Times New Roman" w:cs="Times New Roman"/>
        </w:rPr>
        <w:t>Calon</w:t>
      </w:r>
      <w:proofErr w:type="spellEnd"/>
      <w:r w:rsidRPr="009A4B5E">
        <w:rPr>
          <w:rFonts w:ascii="Times New Roman" w:hAnsi="Times New Roman" w:cs="Times New Roman"/>
        </w:rPr>
        <w:t xml:space="preserve"> Investor</w:t>
      </w:r>
    </w:p>
    <w:p w14:paraId="0A6EAC13" w14:textId="77777777" w:rsidR="009A4B5E" w:rsidRDefault="009A4B5E" w:rsidP="009A4B5E">
      <w:pPr>
        <w:pStyle w:val="ListParagraph"/>
        <w:spacing w:after="0" w:line="240" w:lineRule="auto"/>
        <w:ind w:left="284"/>
        <w:jc w:val="both"/>
        <w:rPr>
          <w:rFonts w:ascii="Times New Roman" w:hAnsi="Times New Roman" w:cs="Times New Roman"/>
        </w:rPr>
      </w:pPr>
      <w:proofErr w:type="spellStart"/>
      <w:r w:rsidRPr="009A4B5E">
        <w:rPr>
          <w:rFonts w:ascii="Times New Roman" w:hAnsi="Times New Roman" w:cs="Times New Roman"/>
        </w:rPr>
        <w:t>Dalam</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melakukan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keputusan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investasi</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sebaiknya</w:t>
      </w:r>
      <w:proofErr w:type="spellEnd"/>
      <w:r w:rsidRPr="009A4B5E">
        <w:rPr>
          <w:rFonts w:ascii="Times New Roman" w:hAnsi="Times New Roman" w:cs="Times New Roman"/>
        </w:rPr>
        <w:t xml:space="preserve"> investor dan </w:t>
      </w:r>
      <w:proofErr w:type="spellStart"/>
      <w:r w:rsidRPr="009A4B5E">
        <w:rPr>
          <w:rFonts w:ascii="Times New Roman" w:hAnsi="Times New Roman" w:cs="Times New Roman"/>
        </w:rPr>
        <w:t>calon</w:t>
      </w:r>
      <w:proofErr w:type="spellEnd"/>
      <w:r w:rsidRPr="009A4B5E">
        <w:rPr>
          <w:rFonts w:ascii="Times New Roman" w:hAnsi="Times New Roman" w:cs="Times New Roman"/>
        </w:rPr>
        <w:t xml:space="preserve"> investor </w:t>
      </w:r>
      <w:proofErr w:type="spellStart"/>
      <w:r w:rsidRPr="009A4B5E">
        <w:rPr>
          <w:rFonts w:ascii="Times New Roman" w:hAnsi="Times New Roman" w:cs="Times New Roman"/>
        </w:rPr>
        <w:t>mempertimbangkan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faktor</w:t>
      </w:r>
      <w:proofErr w:type="spellEnd"/>
      <w:r w:rsidRPr="009A4B5E">
        <w:rPr>
          <w:rFonts w:ascii="Times New Roman" w:hAnsi="Times New Roman" w:cs="Times New Roman"/>
        </w:rPr>
        <w:t xml:space="preserve"> </w:t>
      </w:r>
      <w:proofErr w:type="gramStart"/>
      <w:r w:rsidRPr="009A4B5E">
        <w:rPr>
          <w:rFonts w:ascii="Times New Roman" w:hAnsi="Times New Roman" w:cs="Times New Roman"/>
          <w:i/>
          <w:iCs/>
        </w:rPr>
        <w:t>Non Performing</w:t>
      </w:r>
      <w:proofErr w:type="gramEnd"/>
      <w:r w:rsidRPr="009A4B5E">
        <w:rPr>
          <w:rFonts w:ascii="Times New Roman" w:hAnsi="Times New Roman" w:cs="Times New Roman"/>
          <w:i/>
          <w:iCs/>
        </w:rPr>
        <w:t xml:space="preserve"> Loan</w:t>
      </w:r>
      <w:r w:rsidRPr="009A4B5E">
        <w:rPr>
          <w:rFonts w:ascii="Times New Roman" w:hAnsi="Times New Roman" w:cs="Times New Roman"/>
        </w:rPr>
        <w:t xml:space="preserve"> (NPL) dan </w:t>
      </w:r>
      <w:proofErr w:type="spellStart"/>
      <w:r w:rsidRPr="009A4B5E">
        <w:rPr>
          <w:rFonts w:ascii="Times New Roman" w:hAnsi="Times New Roman" w:cs="Times New Roman"/>
        </w:rPr>
        <w:t>faktor</w:t>
      </w:r>
      <w:proofErr w:type="spellEnd"/>
      <w:r w:rsidRPr="009A4B5E">
        <w:rPr>
          <w:rFonts w:ascii="Times New Roman" w:hAnsi="Times New Roman" w:cs="Times New Roman"/>
        </w:rPr>
        <w:t xml:space="preserve"> </w:t>
      </w:r>
      <w:r w:rsidRPr="009A4B5E">
        <w:rPr>
          <w:rFonts w:ascii="Times New Roman" w:hAnsi="Times New Roman" w:cs="Times New Roman"/>
          <w:i/>
          <w:iCs/>
        </w:rPr>
        <w:t>Net Interest Margin</w:t>
      </w:r>
      <w:r w:rsidRPr="009A4B5E">
        <w:rPr>
          <w:rFonts w:ascii="Times New Roman" w:hAnsi="Times New Roman" w:cs="Times New Roman"/>
        </w:rPr>
        <w:t xml:space="preserve"> (NIM) </w:t>
      </w:r>
      <w:proofErr w:type="spellStart"/>
      <w:r w:rsidRPr="009A4B5E">
        <w:rPr>
          <w:rFonts w:ascii="Times New Roman" w:hAnsi="Times New Roman" w:cs="Times New Roman"/>
        </w:rPr>
        <w:t>perusahaan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perbankan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karena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kedua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variabel</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tersebut</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berpengaruh</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terhadap</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tingkat</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harga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saham</w:t>
      </w:r>
      <w:proofErr w:type="spellEnd"/>
      <w:r w:rsidRPr="009A4B5E">
        <w:rPr>
          <w:rFonts w:ascii="Times New Roman" w:hAnsi="Times New Roman" w:cs="Times New Roman"/>
        </w:rPr>
        <w:t>.</w:t>
      </w:r>
    </w:p>
    <w:p w14:paraId="3B1A285A" w14:textId="77777777" w:rsidR="009A4B5E" w:rsidRDefault="009A4B5E" w:rsidP="009A4B5E">
      <w:pPr>
        <w:pStyle w:val="ListParagraph"/>
        <w:numPr>
          <w:ilvl w:val="0"/>
          <w:numId w:val="2"/>
        </w:numPr>
        <w:spacing w:after="0" w:line="240" w:lineRule="auto"/>
        <w:ind w:left="284" w:hanging="284"/>
        <w:jc w:val="both"/>
        <w:rPr>
          <w:rFonts w:ascii="Times New Roman" w:hAnsi="Times New Roman" w:cs="Times New Roman"/>
        </w:rPr>
      </w:pPr>
      <w:proofErr w:type="spellStart"/>
      <w:r w:rsidRPr="009A4B5E">
        <w:rPr>
          <w:rFonts w:ascii="Times New Roman" w:hAnsi="Times New Roman" w:cs="Times New Roman"/>
        </w:rPr>
        <w:t>Bagi</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pihak</w:t>
      </w:r>
      <w:proofErr w:type="spellEnd"/>
      <w:r w:rsidRPr="009A4B5E">
        <w:rPr>
          <w:rFonts w:ascii="Times New Roman" w:hAnsi="Times New Roman" w:cs="Times New Roman"/>
        </w:rPr>
        <w:t xml:space="preserve"> bank</w:t>
      </w:r>
    </w:p>
    <w:p w14:paraId="1FF64A7A" w14:textId="2ACAA49F" w:rsidR="009A4B5E" w:rsidRPr="009A4B5E" w:rsidRDefault="009A4B5E" w:rsidP="009A4B5E">
      <w:pPr>
        <w:pStyle w:val="ListParagraph"/>
        <w:spacing w:after="0" w:line="240" w:lineRule="auto"/>
        <w:ind w:left="284"/>
        <w:jc w:val="both"/>
        <w:rPr>
          <w:rFonts w:ascii="Times New Roman" w:hAnsi="Times New Roman" w:cs="Times New Roman"/>
        </w:rPr>
      </w:pPr>
      <w:r w:rsidRPr="009A4B5E">
        <w:rPr>
          <w:rFonts w:ascii="Times New Roman" w:hAnsi="Times New Roman" w:cs="Times New Roman"/>
        </w:rPr>
        <w:t xml:space="preserve">Bank </w:t>
      </w:r>
      <w:proofErr w:type="spellStart"/>
      <w:r w:rsidRPr="009A4B5E">
        <w:rPr>
          <w:rFonts w:ascii="Times New Roman" w:hAnsi="Times New Roman" w:cs="Times New Roman"/>
        </w:rPr>
        <w:t>umum</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sebaiknya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mempertimbangkan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faktor-faktor</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seperti</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pengelolaan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kredit</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bermasalah</w:t>
      </w:r>
      <w:proofErr w:type="spellEnd"/>
      <w:r w:rsidRPr="009A4B5E">
        <w:rPr>
          <w:rFonts w:ascii="Times New Roman" w:hAnsi="Times New Roman" w:cs="Times New Roman"/>
        </w:rPr>
        <w:t xml:space="preserve"> (NPL) dan </w:t>
      </w:r>
      <w:proofErr w:type="spellStart"/>
      <w:r w:rsidRPr="009A4B5E">
        <w:rPr>
          <w:rFonts w:ascii="Times New Roman" w:hAnsi="Times New Roman" w:cs="Times New Roman"/>
        </w:rPr>
        <w:t>pendapatan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bunga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atas</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aktiva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produktif</w:t>
      </w:r>
      <w:proofErr w:type="spellEnd"/>
      <w:r w:rsidRPr="009A4B5E">
        <w:rPr>
          <w:rFonts w:ascii="Times New Roman" w:hAnsi="Times New Roman" w:cs="Times New Roman"/>
        </w:rPr>
        <w:t xml:space="preserve"> (NIM) </w:t>
      </w:r>
      <w:proofErr w:type="spellStart"/>
      <w:r w:rsidRPr="009A4B5E">
        <w:rPr>
          <w:rFonts w:ascii="Times New Roman" w:hAnsi="Times New Roman" w:cs="Times New Roman"/>
        </w:rPr>
        <w:t>dalam</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konteks</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pencapaian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tingkat</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harga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saham</w:t>
      </w:r>
      <w:proofErr w:type="spellEnd"/>
      <w:r w:rsidRPr="009A4B5E">
        <w:rPr>
          <w:rFonts w:ascii="Times New Roman" w:hAnsi="Times New Roman" w:cs="Times New Roman"/>
        </w:rPr>
        <w:t>.</w:t>
      </w:r>
    </w:p>
    <w:p w14:paraId="4693FED7" w14:textId="77777777" w:rsidR="009A4B5E" w:rsidRPr="009A4B5E" w:rsidRDefault="009A4B5E" w:rsidP="009A4B5E">
      <w:pPr>
        <w:pStyle w:val="ListParagraph"/>
        <w:numPr>
          <w:ilvl w:val="0"/>
          <w:numId w:val="2"/>
        </w:numPr>
        <w:spacing w:after="0" w:line="240" w:lineRule="auto"/>
        <w:ind w:left="284" w:hanging="284"/>
        <w:jc w:val="both"/>
        <w:rPr>
          <w:rFonts w:ascii="Times New Roman" w:hAnsi="Times New Roman" w:cs="Times New Roman"/>
        </w:rPr>
      </w:pPr>
      <w:proofErr w:type="spellStart"/>
      <w:r w:rsidRPr="009A4B5E">
        <w:rPr>
          <w:rFonts w:ascii="Times New Roman" w:hAnsi="Times New Roman" w:cs="Times New Roman"/>
        </w:rPr>
        <w:t>Bagi</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peneliti</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selanjutnya</w:t>
      </w:r>
      <w:proofErr w:type="spellEnd"/>
    </w:p>
    <w:p w14:paraId="4E48EB0F" w14:textId="77777777" w:rsidR="009A4B5E" w:rsidRDefault="009A4B5E" w:rsidP="009A4B5E">
      <w:pPr>
        <w:pStyle w:val="ListParagraph"/>
        <w:numPr>
          <w:ilvl w:val="0"/>
          <w:numId w:val="4"/>
        </w:numPr>
        <w:spacing w:after="0" w:line="240" w:lineRule="auto"/>
        <w:ind w:left="567" w:hanging="283"/>
        <w:jc w:val="both"/>
        <w:rPr>
          <w:rFonts w:ascii="Times New Roman" w:hAnsi="Times New Roman" w:cs="Times New Roman"/>
        </w:rPr>
      </w:pPr>
      <w:proofErr w:type="spellStart"/>
      <w:r w:rsidRPr="009A4B5E">
        <w:rPr>
          <w:rFonts w:ascii="Times New Roman" w:hAnsi="Times New Roman" w:cs="Times New Roman"/>
        </w:rPr>
        <w:t>Dalam</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penelitian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ini</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masih</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memiliki</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banyak</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keterbatasan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diantaranya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hanya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fokus</w:t>
      </w:r>
      <w:proofErr w:type="spellEnd"/>
      <w:r w:rsidRPr="009A4B5E">
        <w:rPr>
          <w:rFonts w:ascii="Times New Roman" w:hAnsi="Times New Roman" w:cs="Times New Roman"/>
        </w:rPr>
        <w:t xml:space="preserve"> pada </w:t>
      </w:r>
      <w:proofErr w:type="spellStart"/>
      <w:r w:rsidRPr="009A4B5E">
        <w:rPr>
          <w:rFonts w:ascii="Times New Roman" w:hAnsi="Times New Roman" w:cs="Times New Roman"/>
        </w:rPr>
        <w:t>beberapa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rasio</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keuangan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saja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yaitu</w:t>
      </w:r>
      <w:proofErr w:type="spellEnd"/>
      <w:r w:rsidRPr="009A4B5E">
        <w:rPr>
          <w:rFonts w:ascii="Times New Roman" w:hAnsi="Times New Roman" w:cs="Times New Roman"/>
        </w:rPr>
        <w:t xml:space="preserve"> NPL, LDR, NIM, dan CAR. </w:t>
      </w:r>
      <w:proofErr w:type="spellStart"/>
      <w:r w:rsidRPr="009A4B5E">
        <w:rPr>
          <w:rFonts w:ascii="Times New Roman" w:hAnsi="Times New Roman" w:cs="Times New Roman"/>
        </w:rPr>
        <w:t>Diharapkan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peneliti</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selanjutnya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dapat</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meneliti</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dengan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variabel-variabel</w:t>
      </w:r>
      <w:proofErr w:type="spellEnd"/>
      <w:r w:rsidRPr="009A4B5E">
        <w:rPr>
          <w:rFonts w:ascii="Times New Roman" w:hAnsi="Times New Roman" w:cs="Times New Roman"/>
        </w:rPr>
        <w:t xml:space="preserve"> lain </w:t>
      </w:r>
      <w:proofErr w:type="spellStart"/>
      <w:r w:rsidRPr="009A4B5E">
        <w:rPr>
          <w:rFonts w:ascii="Times New Roman" w:hAnsi="Times New Roman" w:cs="Times New Roman"/>
        </w:rPr>
        <w:t>diluar</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variabel</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ini</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seperti</w:t>
      </w:r>
      <w:proofErr w:type="spellEnd"/>
      <w:r w:rsidRPr="009A4B5E">
        <w:rPr>
          <w:rFonts w:ascii="Times New Roman" w:hAnsi="Times New Roman" w:cs="Times New Roman"/>
        </w:rPr>
        <w:t xml:space="preserve"> BOPO, ROE, DER agar </w:t>
      </w:r>
      <w:proofErr w:type="spellStart"/>
      <w:r w:rsidRPr="009A4B5E">
        <w:rPr>
          <w:rFonts w:ascii="Times New Roman" w:hAnsi="Times New Roman" w:cs="Times New Roman"/>
        </w:rPr>
        <w:t>memperoleh</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hasil</w:t>
      </w:r>
      <w:proofErr w:type="spellEnd"/>
      <w:r w:rsidRPr="009A4B5E">
        <w:rPr>
          <w:rFonts w:ascii="Times New Roman" w:hAnsi="Times New Roman" w:cs="Times New Roman"/>
        </w:rPr>
        <w:t xml:space="preserve"> yang </w:t>
      </w:r>
      <w:proofErr w:type="spellStart"/>
      <w:r w:rsidRPr="009A4B5E">
        <w:rPr>
          <w:rFonts w:ascii="Times New Roman" w:hAnsi="Times New Roman" w:cs="Times New Roman"/>
        </w:rPr>
        <w:t>lebih</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bervariatif</w:t>
      </w:r>
      <w:proofErr w:type="spellEnd"/>
      <w:r w:rsidRPr="009A4B5E">
        <w:rPr>
          <w:rFonts w:ascii="Times New Roman" w:hAnsi="Times New Roman" w:cs="Times New Roman"/>
        </w:rPr>
        <w:t xml:space="preserve"> yang </w:t>
      </w:r>
      <w:proofErr w:type="spellStart"/>
      <w:r w:rsidRPr="009A4B5E">
        <w:rPr>
          <w:rFonts w:ascii="Times New Roman" w:hAnsi="Times New Roman" w:cs="Times New Roman"/>
        </w:rPr>
        <w:t>dapat</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menggambarkan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hal-hal</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apa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saja</w:t>
      </w:r>
      <w:proofErr w:type="spellEnd"/>
      <w:r w:rsidRPr="009A4B5E">
        <w:rPr>
          <w:rFonts w:ascii="Times New Roman" w:hAnsi="Times New Roman" w:cs="Times New Roman"/>
        </w:rPr>
        <w:t xml:space="preserve"> yang </w:t>
      </w:r>
      <w:proofErr w:type="spellStart"/>
      <w:r w:rsidRPr="009A4B5E">
        <w:rPr>
          <w:rFonts w:ascii="Times New Roman" w:hAnsi="Times New Roman" w:cs="Times New Roman"/>
        </w:rPr>
        <w:t>dapat</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berpengaruh</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terhadap</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harga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saham</w:t>
      </w:r>
      <w:proofErr w:type="spellEnd"/>
      <w:r w:rsidRPr="009A4B5E">
        <w:rPr>
          <w:rFonts w:ascii="Times New Roman" w:hAnsi="Times New Roman" w:cs="Times New Roman"/>
        </w:rPr>
        <w:t>.</w:t>
      </w:r>
    </w:p>
    <w:p w14:paraId="18FF89D3" w14:textId="0047670C" w:rsidR="009A4B5E" w:rsidRPr="009A4B5E" w:rsidRDefault="009A4B5E" w:rsidP="00D20706">
      <w:pPr>
        <w:pStyle w:val="ListParagraph"/>
        <w:numPr>
          <w:ilvl w:val="0"/>
          <w:numId w:val="4"/>
        </w:numPr>
        <w:spacing w:before="240" w:line="240" w:lineRule="auto"/>
        <w:ind w:left="567" w:hanging="283"/>
        <w:jc w:val="both"/>
        <w:rPr>
          <w:rFonts w:ascii="Times New Roman" w:hAnsi="Times New Roman" w:cs="Times New Roman"/>
        </w:rPr>
      </w:pPr>
      <w:proofErr w:type="spellStart"/>
      <w:r w:rsidRPr="009A4B5E">
        <w:rPr>
          <w:rFonts w:ascii="Times New Roman" w:hAnsi="Times New Roman" w:cs="Times New Roman"/>
        </w:rPr>
        <w:t>Penelitian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selanjutnya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sebaiknya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menambah</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periode</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penelitian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atau</w:t>
      </w:r>
      <w:proofErr w:type="spellEnd"/>
      <w:r w:rsidRPr="009A4B5E">
        <w:rPr>
          <w:rFonts w:ascii="Times New Roman" w:hAnsi="Times New Roman" w:cs="Times New Roman"/>
        </w:rPr>
        <w:t xml:space="preserve"> data </w:t>
      </w:r>
      <w:proofErr w:type="spellStart"/>
      <w:r w:rsidRPr="009A4B5E">
        <w:rPr>
          <w:rFonts w:ascii="Times New Roman" w:hAnsi="Times New Roman" w:cs="Times New Roman"/>
        </w:rPr>
        <w:t>dalam</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bentuk</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kuartal</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bukan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tahunan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karena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dengan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menambah</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jumlah</w:t>
      </w:r>
      <w:proofErr w:type="spellEnd"/>
      <w:r w:rsidRPr="009A4B5E">
        <w:rPr>
          <w:rFonts w:ascii="Times New Roman" w:hAnsi="Times New Roman" w:cs="Times New Roman"/>
        </w:rPr>
        <w:t xml:space="preserve"> data </w:t>
      </w:r>
      <w:proofErr w:type="spellStart"/>
      <w:r w:rsidRPr="009A4B5E">
        <w:rPr>
          <w:rFonts w:ascii="Times New Roman" w:hAnsi="Times New Roman" w:cs="Times New Roman"/>
        </w:rPr>
        <w:t>dapat</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mempengaruhi</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hasil</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Ketika</w:t>
      </w:r>
      <w:proofErr w:type="spellEnd"/>
      <w:r w:rsidRPr="009A4B5E">
        <w:rPr>
          <w:rFonts w:ascii="Times New Roman" w:hAnsi="Times New Roman" w:cs="Times New Roman"/>
        </w:rPr>
        <w:t xml:space="preserve"> data yang </w:t>
      </w:r>
      <w:proofErr w:type="spellStart"/>
      <w:r w:rsidRPr="009A4B5E">
        <w:rPr>
          <w:rFonts w:ascii="Times New Roman" w:hAnsi="Times New Roman" w:cs="Times New Roman"/>
        </w:rPr>
        <w:t>diperoleh</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semakin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banyak</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maka</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akan</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semakin</w:t>
      </w:r>
      <w:proofErr w:type="spellEnd"/>
      <w:r w:rsidRPr="009A4B5E">
        <w:rPr>
          <w:rFonts w:ascii="Times New Roman" w:hAnsi="Times New Roman" w:cs="Times New Roman"/>
        </w:rPr>
        <w:t xml:space="preserve"> valid </w:t>
      </w:r>
      <w:proofErr w:type="spellStart"/>
      <w:r w:rsidRPr="009A4B5E">
        <w:rPr>
          <w:rFonts w:ascii="Times New Roman" w:hAnsi="Times New Roman" w:cs="Times New Roman"/>
        </w:rPr>
        <w:t>hasil</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dari</w:t>
      </w:r>
      <w:proofErr w:type="spellEnd"/>
      <w:r w:rsidRPr="009A4B5E">
        <w:rPr>
          <w:rFonts w:ascii="Times New Roman" w:hAnsi="Times New Roman" w:cs="Times New Roman"/>
        </w:rPr>
        <w:t xml:space="preserve"> </w:t>
      </w:r>
      <w:proofErr w:type="spellStart"/>
      <w:r w:rsidRPr="009A4B5E">
        <w:rPr>
          <w:rFonts w:ascii="Times New Roman" w:hAnsi="Times New Roman" w:cs="Times New Roman"/>
        </w:rPr>
        <w:t>penelitian</w:t>
      </w:r>
      <w:proofErr w:type="spellEnd"/>
      <w:r w:rsidRPr="009A4B5E">
        <w:rPr>
          <w:rFonts w:ascii="Times New Roman" w:hAnsi="Times New Roman" w:cs="Times New Roman"/>
        </w:rPr>
        <w:t>.</w:t>
      </w:r>
    </w:p>
    <w:p w14:paraId="12BB95E0" w14:textId="14E99494" w:rsidR="009A4B5E" w:rsidRDefault="009A4B5E" w:rsidP="007E4BE1">
      <w:pPr>
        <w:spacing w:after="0" w:line="240" w:lineRule="auto"/>
        <w:jc w:val="both"/>
        <w:rPr>
          <w:rFonts w:ascii="Times New Roman" w:hAnsi="Times New Roman" w:cs="Times New Roman"/>
          <w:b/>
          <w:bCs/>
        </w:rPr>
      </w:pPr>
      <w:r>
        <w:rPr>
          <w:rFonts w:ascii="Times New Roman" w:hAnsi="Times New Roman" w:cs="Times New Roman"/>
          <w:b/>
          <w:bCs/>
        </w:rPr>
        <w:t>DAFTAR PUSTAKA</w:t>
      </w:r>
    </w:p>
    <w:p w14:paraId="6D21B515" w14:textId="77777777" w:rsidR="00D20706" w:rsidRPr="00D20706" w:rsidRDefault="00D20706" w:rsidP="00D20706">
      <w:pPr>
        <w:spacing w:before="240" w:line="240" w:lineRule="auto"/>
        <w:ind w:left="851" w:hanging="851"/>
        <w:jc w:val="both"/>
        <w:rPr>
          <w:rFonts w:ascii="Times New Roman" w:hAnsi="Times New Roman" w:cs="Times New Roman"/>
        </w:rPr>
      </w:pPr>
      <w:proofErr w:type="spellStart"/>
      <w:r w:rsidRPr="00D20706">
        <w:rPr>
          <w:rFonts w:ascii="Times New Roman" w:hAnsi="Times New Roman" w:cs="Times New Roman"/>
        </w:rPr>
        <w:t>Anggraheni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Dila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dkk</w:t>
      </w:r>
      <w:proofErr w:type="spellEnd"/>
      <w:r w:rsidRPr="00D20706">
        <w:rPr>
          <w:rFonts w:ascii="Times New Roman" w:hAnsi="Times New Roman" w:cs="Times New Roman"/>
        </w:rPr>
        <w:t xml:space="preserve">. 2019. </w:t>
      </w:r>
      <w:proofErr w:type="spellStart"/>
      <w:r w:rsidRPr="00D20706">
        <w:rPr>
          <w:rFonts w:ascii="Times New Roman" w:hAnsi="Times New Roman" w:cs="Times New Roman"/>
        </w:rPr>
        <w:t>Pengaruh</w:t>
      </w:r>
      <w:proofErr w:type="spellEnd"/>
      <w:r w:rsidRPr="00D20706">
        <w:rPr>
          <w:rFonts w:ascii="Times New Roman" w:hAnsi="Times New Roman" w:cs="Times New Roman"/>
        </w:rPr>
        <w:t xml:space="preserve"> Tingkat </w:t>
      </w:r>
      <w:proofErr w:type="spellStart"/>
      <w:r w:rsidRPr="00D20706">
        <w:rPr>
          <w:rFonts w:ascii="Times New Roman" w:hAnsi="Times New Roman" w:cs="Times New Roman"/>
        </w:rPr>
        <w:t>Kesehatan</w:t>
      </w:r>
      <w:proofErr w:type="spellEnd"/>
      <w:r w:rsidRPr="00D20706">
        <w:rPr>
          <w:rFonts w:ascii="Times New Roman" w:hAnsi="Times New Roman" w:cs="Times New Roman"/>
        </w:rPr>
        <w:t xml:space="preserve"> Bank </w:t>
      </w:r>
      <w:proofErr w:type="spellStart"/>
      <w:r w:rsidRPr="00D20706">
        <w:rPr>
          <w:rFonts w:ascii="Times New Roman" w:hAnsi="Times New Roman" w:cs="Times New Roman"/>
        </w:rPr>
        <w:t>Dengan</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Menggunakan</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Metode</w:t>
      </w:r>
      <w:proofErr w:type="spellEnd"/>
      <w:r w:rsidRPr="00D20706">
        <w:rPr>
          <w:rFonts w:ascii="Times New Roman" w:hAnsi="Times New Roman" w:cs="Times New Roman"/>
        </w:rPr>
        <w:t xml:space="preserve"> RGEC (Risk Profile, Good Corporate Governance, Earning, Capital) </w:t>
      </w:r>
      <w:proofErr w:type="spellStart"/>
      <w:r w:rsidRPr="00D20706">
        <w:rPr>
          <w:rFonts w:ascii="Times New Roman" w:hAnsi="Times New Roman" w:cs="Times New Roman"/>
        </w:rPr>
        <w:t>Terhadap</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Harga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Saham</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i/>
          <w:iCs/>
        </w:rPr>
        <w:t>Jurnal</w:t>
      </w:r>
      <w:proofErr w:type="spellEnd"/>
      <w:r w:rsidRPr="00D20706">
        <w:rPr>
          <w:rFonts w:ascii="Times New Roman" w:hAnsi="Times New Roman" w:cs="Times New Roman"/>
          <w:i/>
          <w:iCs/>
        </w:rPr>
        <w:t xml:space="preserve"> E-JRA. </w:t>
      </w:r>
      <w:r w:rsidRPr="00D20706">
        <w:rPr>
          <w:rFonts w:ascii="Times New Roman" w:hAnsi="Times New Roman" w:cs="Times New Roman"/>
        </w:rPr>
        <w:t>Vol. 08 N0. 03.</w:t>
      </w:r>
    </w:p>
    <w:p w14:paraId="412CD539" w14:textId="77777777" w:rsidR="00D20706" w:rsidRPr="00D20706" w:rsidRDefault="00D20706" w:rsidP="00D20706">
      <w:pPr>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lang w:val="en-ID"/>
        </w:rPr>
        <w:t>Alifah</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Pudja</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Firdha</w:t>
      </w:r>
      <w:proofErr w:type="spellEnd"/>
      <w:r w:rsidRPr="00D20706">
        <w:rPr>
          <w:rFonts w:ascii="Times New Roman" w:hAnsi="Times New Roman" w:cs="Times New Roman"/>
          <w:lang w:val="en-ID"/>
        </w:rPr>
        <w:t xml:space="preserve">. 2017. </w:t>
      </w:r>
      <w:proofErr w:type="spellStart"/>
      <w:r w:rsidRPr="00D20706">
        <w:rPr>
          <w:rFonts w:ascii="Times New Roman" w:hAnsi="Times New Roman" w:cs="Times New Roman"/>
          <w:lang w:val="en-ID"/>
        </w:rPr>
        <w:t>Pengaruh</w:t>
      </w:r>
      <w:proofErr w:type="spellEnd"/>
      <w:r w:rsidRPr="00D20706">
        <w:rPr>
          <w:rFonts w:ascii="Times New Roman" w:hAnsi="Times New Roman" w:cs="Times New Roman"/>
          <w:lang w:val="en-ID"/>
        </w:rPr>
        <w:t xml:space="preserve"> Return </w:t>
      </w:r>
      <w:proofErr w:type="gramStart"/>
      <w:r w:rsidRPr="00D20706">
        <w:rPr>
          <w:rFonts w:ascii="Times New Roman" w:hAnsi="Times New Roman" w:cs="Times New Roman"/>
          <w:lang w:val="en-ID"/>
        </w:rPr>
        <w:t>On</w:t>
      </w:r>
      <w:proofErr w:type="gramEnd"/>
      <w:r w:rsidRPr="00D20706">
        <w:rPr>
          <w:rFonts w:ascii="Times New Roman" w:hAnsi="Times New Roman" w:cs="Times New Roman"/>
          <w:lang w:val="en-ID"/>
        </w:rPr>
        <w:t xml:space="preserve"> Asset (ROA), Net Interest Margin (NIM), dan Capital Adequacy Ratio (CAR) </w:t>
      </w:r>
      <w:proofErr w:type="spellStart"/>
      <w:r w:rsidRPr="00D20706">
        <w:rPr>
          <w:rFonts w:ascii="Times New Roman" w:hAnsi="Times New Roman" w:cs="Times New Roman"/>
          <w:lang w:val="en-ID"/>
        </w:rPr>
        <w:t>Terhadap</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Harga</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Saham</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Perbankan</w:t>
      </w:r>
      <w:proofErr w:type="spellEnd"/>
      <w:r w:rsidRPr="00D20706">
        <w:rPr>
          <w:rFonts w:ascii="Times New Roman" w:hAnsi="Times New Roman" w:cs="Times New Roman"/>
          <w:lang w:val="en-ID"/>
        </w:rPr>
        <w:t xml:space="preserve"> Syariah Di Indonesia </w:t>
      </w:r>
      <w:proofErr w:type="spellStart"/>
      <w:r w:rsidRPr="00D20706">
        <w:rPr>
          <w:rFonts w:ascii="Times New Roman" w:hAnsi="Times New Roman" w:cs="Times New Roman"/>
          <w:lang w:val="en-ID"/>
        </w:rPr>
        <w:t>Periode</w:t>
      </w:r>
      <w:proofErr w:type="spellEnd"/>
      <w:r w:rsidRPr="00D20706">
        <w:rPr>
          <w:rFonts w:ascii="Times New Roman" w:hAnsi="Times New Roman" w:cs="Times New Roman"/>
          <w:lang w:val="en-ID"/>
        </w:rPr>
        <w:t xml:space="preserve"> 2012-2015. </w:t>
      </w:r>
      <w:proofErr w:type="spellStart"/>
      <w:r w:rsidRPr="00D20706">
        <w:rPr>
          <w:rFonts w:ascii="Times New Roman" w:hAnsi="Times New Roman" w:cs="Times New Roman"/>
          <w:i/>
          <w:iCs/>
          <w:lang w:val="en-ID"/>
        </w:rPr>
        <w:t>Skripsi</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Universitas</w:t>
      </w:r>
      <w:proofErr w:type="spellEnd"/>
      <w:r w:rsidRPr="00D20706">
        <w:rPr>
          <w:rFonts w:ascii="Times New Roman" w:hAnsi="Times New Roman" w:cs="Times New Roman"/>
          <w:lang w:val="en-ID"/>
        </w:rPr>
        <w:t xml:space="preserve"> Muhammadiyah Surakarta.</w:t>
      </w:r>
    </w:p>
    <w:p w14:paraId="6FFCC971" w14:textId="77777777" w:rsidR="00D20706" w:rsidRPr="00D20706" w:rsidRDefault="00D20706" w:rsidP="00D20706">
      <w:pPr>
        <w:spacing w:line="240" w:lineRule="auto"/>
        <w:ind w:left="851" w:hanging="851"/>
        <w:jc w:val="both"/>
        <w:rPr>
          <w:rFonts w:ascii="Times New Roman" w:hAnsi="Times New Roman" w:cs="Times New Roman"/>
        </w:rPr>
      </w:pPr>
      <w:r w:rsidRPr="00D20706">
        <w:rPr>
          <w:rFonts w:ascii="Times New Roman" w:hAnsi="Times New Roman" w:cs="Times New Roman"/>
        </w:rPr>
        <w:t xml:space="preserve">Anwar Jusuf. 2005. </w:t>
      </w:r>
      <w:r w:rsidRPr="00D20706">
        <w:rPr>
          <w:rFonts w:ascii="Times New Roman" w:hAnsi="Times New Roman" w:cs="Times New Roman"/>
          <w:i/>
          <w:iCs/>
        </w:rPr>
        <w:t xml:space="preserve">Pasar Modal </w:t>
      </w:r>
      <w:proofErr w:type="spellStart"/>
      <w:r w:rsidRPr="00D20706">
        <w:rPr>
          <w:rFonts w:ascii="Times New Roman" w:hAnsi="Times New Roman" w:cs="Times New Roman"/>
          <w:i/>
          <w:iCs/>
        </w:rPr>
        <w:t>Sebagai</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Sarana</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Pembiayaan</w:t>
      </w:r>
      <w:proofErr w:type="spellEnd"/>
      <w:r w:rsidRPr="00D20706">
        <w:rPr>
          <w:rFonts w:ascii="Times New Roman" w:hAnsi="Times New Roman" w:cs="Times New Roman"/>
          <w:i/>
          <w:iCs/>
        </w:rPr>
        <w:t xml:space="preserve"> dan </w:t>
      </w:r>
      <w:proofErr w:type="spellStart"/>
      <w:r w:rsidRPr="00D20706">
        <w:rPr>
          <w:rFonts w:ascii="Times New Roman" w:hAnsi="Times New Roman" w:cs="Times New Roman"/>
          <w:i/>
          <w:iCs/>
        </w:rPr>
        <w:t>Investasi</w:t>
      </w:r>
      <w:proofErr w:type="spellEnd"/>
      <w:r w:rsidRPr="00D20706">
        <w:rPr>
          <w:rFonts w:ascii="Times New Roman" w:hAnsi="Times New Roman" w:cs="Times New Roman"/>
          <w:i/>
          <w:iCs/>
        </w:rPr>
        <w:t xml:space="preserve"> </w:t>
      </w:r>
      <w:r w:rsidRPr="00D20706">
        <w:rPr>
          <w:rFonts w:ascii="Times New Roman" w:hAnsi="Times New Roman" w:cs="Times New Roman"/>
        </w:rPr>
        <w:t xml:space="preserve">Seri 1. Bandung: </w:t>
      </w:r>
      <w:proofErr w:type="spellStart"/>
      <w:proofErr w:type="gramStart"/>
      <w:r w:rsidRPr="00D20706">
        <w:rPr>
          <w:rFonts w:ascii="Times New Roman" w:hAnsi="Times New Roman" w:cs="Times New Roman"/>
        </w:rPr>
        <w:t>PT.Andi</w:t>
      </w:r>
      <w:proofErr w:type="spellEnd"/>
      <w:proofErr w:type="gramEnd"/>
      <w:r w:rsidRPr="00D20706">
        <w:rPr>
          <w:rFonts w:ascii="Times New Roman" w:hAnsi="Times New Roman" w:cs="Times New Roman"/>
        </w:rPr>
        <w:t>.</w:t>
      </w:r>
    </w:p>
    <w:p w14:paraId="4FC8D6CE" w14:textId="77777777" w:rsidR="00D20706" w:rsidRPr="00D20706" w:rsidRDefault="00D20706" w:rsidP="00D20706">
      <w:pPr>
        <w:spacing w:line="240" w:lineRule="auto"/>
        <w:ind w:left="851" w:hanging="851"/>
        <w:jc w:val="both"/>
        <w:rPr>
          <w:rFonts w:ascii="Times New Roman" w:hAnsi="Times New Roman" w:cs="Times New Roman"/>
          <w:lang w:val="en-ID"/>
        </w:rPr>
      </w:pPr>
      <w:proofErr w:type="spellStart"/>
      <w:r w:rsidRPr="00D20706">
        <w:rPr>
          <w:rFonts w:ascii="Times New Roman" w:hAnsi="Times New Roman" w:cs="Times New Roman"/>
          <w:lang w:val="en-ID"/>
        </w:rPr>
        <w:t>Budisantoso</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Totok</w:t>
      </w:r>
      <w:proofErr w:type="spellEnd"/>
      <w:r w:rsidRPr="00D20706">
        <w:rPr>
          <w:rFonts w:ascii="Times New Roman" w:hAnsi="Times New Roman" w:cs="Times New Roman"/>
          <w:lang w:val="en-ID"/>
        </w:rPr>
        <w:t xml:space="preserve"> dan </w:t>
      </w:r>
      <w:proofErr w:type="spellStart"/>
      <w:r w:rsidRPr="00D20706">
        <w:rPr>
          <w:rFonts w:ascii="Times New Roman" w:hAnsi="Times New Roman" w:cs="Times New Roman"/>
          <w:lang w:val="en-ID"/>
        </w:rPr>
        <w:t>Nuritomo</w:t>
      </w:r>
      <w:proofErr w:type="spellEnd"/>
      <w:r w:rsidRPr="00D20706">
        <w:rPr>
          <w:rFonts w:ascii="Times New Roman" w:hAnsi="Times New Roman" w:cs="Times New Roman"/>
          <w:lang w:val="en-ID"/>
        </w:rPr>
        <w:t xml:space="preserve">. 2014. </w:t>
      </w:r>
      <w:r w:rsidRPr="00D20706">
        <w:rPr>
          <w:rFonts w:ascii="Times New Roman" w:hAnsi="Times New Roman" w:cs="Times New Roman"/>
          <w:i/>
          <w:iCs/>
          <w:lang w:val="en-ID"/>
        </w:rPr>
        <w:t xml:space="preserve">Bank dan Lembaga </w:t>
      </w:r>
      <w:proofErr w:type="spellStart"/>
      <w:r w:rsidRPr="00D20706">
        <w:rPr>
          <w:rFonts w:ascii="Times New Roman" w:hAnsi="Times New Roman" w:cs="Times New Roman"/>
          <w:i/>
          <w:iCs/>
          <w:lang w:val="en-ID"/>
        </w:rPr>
        <w:t>Keuangan</w:t>
      </w:r>
      <w:proofErr w:type="spellEnd"/>
      <w:r w:rsidRPr="00D20706">
        <w:rPr>
          <w:rFonts w:ascii="Times New Roman" w:hAnsi="Times New Roman" w:cs="Times New Roman"/>
          <w:i/>
          <w:iCs/>
          <w:lang w:val="en-ID"/>
        </w:rPr>
        <w:t xml:space="preserve"> Lain.</w:t>
      </w:r>
      <w:r w:rsidRPr="00D20706">
        <w:rPr>
          <w:rFonts w:ascii="Times New Roman" w:hAnsi="Times New Roman" w:cs="Times New Roman"/>
          <w:lang w:val="en-ID"/>
        </w:rPr>
        <w:t xml:space="preserve"> Jakarta: </w:t>
      </w:r>
      <w:proofErr w:type="spellStart"/>
      <w:r w:rsidRPr="00D20706">
        <w:rPr>
          <w:rFonts w:ascii="Times New Roman" w:hAnsi="Times New Roman" w:cs="Times New Roman"/>
          <w:lang w:val="en-ID"/>
        </w:rPr>
        <w:t>Salemba</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Empat</w:t>
      </w:r>
      <w:proofErr w:type="spellEnd"/>
      <w:r w:rsidRPr="00D20706">
        <w:rPr>
          <w:rFonts w:ascii="Times New Roman" w:hAnsi="Times New Roman" w:cs="Times New Roman"/>
          <w:lang w:val="en-ID"/>
        </w:rPr>
        <w:t>.</w:t>
      </w:r>
    </w:p>
    <w:p w14:paraId="66E58642" w14:textId="77777777" w:rsidR="00D20706" w:rsidRPr="00D20706" w:rsidRDefault="00D20706" w:rsidP="00D20706">
      <w:pPr>
        <w:spacing w:line="240" w:lineRule="auto"/>
        <w:ind w:left="851" w:hanging="851"/>
        <w:jc w:val="both"/>
        <w:rPr>
          <w:rFonts w:ascii="Times New Roman" w:hAnsi="Times New Roman" w:cs="Times New Roman"/>
          <w:lang w:val="en-ID"/>
        </w:rPr>
      </w:pPr>
      <w:proofErr w:type="spellStart"/>
      <w:r w:rsidRPr="00D20706">
        <w:rPr>
          <w:rFonts w:ascii="Times New Roman" w:hAnsi="Times New Roman" w:cs="Times New Roman"/>
          <w:lang w:val="en-ID"/>
        </w:rPr>
        <w:t>Darmadji</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Tjiptono</w:t>
      </w:r>
      <w:proofErr w:type="spellEnd"/>
      <w:r w:rsidRPr="00D20706">
        <w:rPr>
          <w:rFonts w:ascii="Times New Roman" w:hAnsi="Times New Roman" w:cs="Times New Roman"/>
          <w:lang w:val="en-ID"/>
        </w:rPr>
        <w:t xml:space="preserve"> &amp; </w:t>
      </w:r>
      <w:proofErr w:type="spellStart"/>
      <w:r w:rsidRPr="00D20706">
        <w:rPr>
          <w:rFonts w:ascii="Times New Roman" w:hAnsi="Times New Roman" w:cs="Times New Roman"/>
          <w:lang w:val="en-ID"/>
        </w:rPr>
        <w:t>Fakhrudin</w:t>
      </w:r>
      <w:proofErr w:type="spellEnd"/>
      <w:r w:rsidRPr="00D20706">
        <w:rPr>
          <w:rFonts w:ascii="Times New Roman" w:hAnsi="Times New Roman" w:cs="Times New Roman"/>
          <w:lang w:val="en-ID"/>
        </w:rPr>
        <w:t xml:space="preserve"> Hendy. 2011. </w:t>
      </w:r>
      <w:r w:rsidRPr="00D20706">
        <w:rPr>
          <w:rFonts w:ascii="Times New Roman" w:hAnsi="Times New Roman" w:cs="Times New Roman"/>
          <w:i/>
          <w:iCs/>
          <w:lang w:val="en-ID"/>
        </w:rPr>
        <w:t xml:space="preserve">Pasar Modal di Indonesia. </w:t>
      </w:r>
      <w:proofErr w:type="spellStart"/>
      <w:r w:rsidRPr="00D20706">
        <w:rPr>
          <w:rFonts w:ascii="Times New Roman" w:hAnsi="Times New Roman" w:cs="Times New Roman"/>
          <w:lang w:val="en-ID"/>
        </w:rPr>
        <w:t>Edisi</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ketiga</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Salemba</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Empat</w:t>
      </w:r>
      <w:proofErr w:type="spellEnd"/>
      <w:r w:rsidRPr="00D20706">
        <w:rPr>
          <w:rFonts w:ascii="Times New Roman" w:hAnsi="Times New Roman" w:cs="Times New Roman"/>
          <w:lang w:val="en-ID"/>
        </w:rPr>
        <w:t>. Jakarta.</w:t>
      </w:r>
    </w:p>
    <w:p w14:paraId="0E5C81A0" w14:textId="77777777" w:rsidR="00D20706" w:rsidRPr="00D20706" w:rsidRDefault="00D20706" w:rsidP="00D20706">
      <w:pPr>
        <w:spacing w:line="240" w:lineRule="auto"/>
        <w:ind w:left="851" w:hanging="851"/>
        <w:jc w:val="both"/>
        <w:rPr>
          <w:rFonts w:ascii="Times New Roman" w:hAnsi="Times New Roman" w:cs="Times New Roman"/>
          <w:lang w:val="en-ID"/>
        </w:rPr>
      </w:pPr>
      <w:proofErr w:type="spellStart"/>
      <w:r w:rsidRPr="00D20706">
        <w:rPr>
          <w:rFonts w:ascii="Times New Roman" w:hAnsi="Times New Roman" w:cs="Times New Roman"/>
        </w:rPr>
        <w:t>Dendawijaya</w:t>
      </w:r>
      <w:proofErr w:type="spellEnd"/>
      <w:r w:rsidRPr="00D20706">
        <w:rPr>
          <w:rFonts w:ascii="Times New Roman" w:hAnsi="Times New Roman" w:cs="Times New Roman"/>
        </w:rPr>
        <w:t xml:space="preserve"> Lukman</w:t>
      </w:r>
      <w:r w:rsidRPr="00D20706">
        <w:rPr>
          <w:rFonts w:ascii="Times New Roman" w:hAnsi="Times New Roman" w:cs="Times New Roman"/>
          <w:lang w:val="en-ID"/>
        </w:rPr>
        <w:t xml:space="preserve">. 2009. </w:t>
      </w:r>
      <w:proofErr w:type="spellStart"/>
      <w:r w:rsidRPr="00D20706">
        <w:rPr>
          <w:rFonts w:ascii="Times New Roman" w:hAnsi="Times New Roman" w:cs="Times New Roman"/>
          <w:i/>
          <w:iCs/>
          <w:lang w:val="en-ID"/>
        </w:rPr>
        <w:t>Manajemen</w:t>
      </w:r>
      <w:proofErr w:type="spellEnd"/>
      <w:r w:rsidRPr="00D20706">
        <w:rPr>
          <w:rFonts w:ascii="Times New Roman" w:hAnsi="Times New Roman" w:cs="Times New Roman"/>
          <w:i/>
          <w:iCs/>
          <w:lang w:val="en-ID"/>
        </w:rPr>
        <w:t xml:space="preserve"> </w:t>
      </w:r>
      <w:proofErr w:type="spellStart"/>
      <w:r w:rsidRPr="00D20706">
        <w:rPr>
          <w:rFonts w:ascii="Times New Roman" w:hAnsi="Times New Roman" w:cs="Times New Roman"/>
          <w:i/>
          <w:iCs/>
          <w:lang w:val="en-ID"/>
        </w:rPr>
        <w:t>Perbankan</w:t>
      </w:r>
      <w:proofErr w:type="spellEnd"/>
      <w:r w:rsidRPr="00D20706">
        <w:rPr>
          <w:rFonts w:ascii="Times New Roman" w:hAnsi="Times New Roman" w:cs="Times New Roman"/>
          <w:i/>
          <w:iCs/>
          <w:lang w:val="en-ID"/>
        </w:rPr>
        <w:t xml:space="preserve"> </w:t>
      </w:r>
      <w:r w:rsidRPr="00D20706">
        <w:rPr>
          <w:rFonts w:ascii="Times New Roman" w:hAnsi="Times New Roman" w:cs="Times New Roman"/>
          <w:lang w:val="en-ID"/>
        </w:rPr>
        <w:t>(</w:t>
      </w:r>
      <w:r w:rsidRPr="00D20706">
        <w:rPr>
          <w:rFonts w:ascii="Times New Roman" w:hAnsi="Times New Roman" w:cs="Times New Roman"/>
          <w:i/>
          <w:iCs/>
          <w:lang w:val="en-ID"/>
        </w:rPr>
        <w:t>2 ed</w:t>
      </w:r>
      <w:r w:rsidRPr="00D20706">
        <w:rPr>
          <w:rFonts w:ascii="Times New Roman" w:hAnsi="Times New Roman" w:cs="Times New Roman"/>
          <w:lang w:val="en-ID"/>
        </w:rPr>
        <w:t xml:space="preserve">). Jakarta: </w:t>
      </w:r>
      <w:proofErr w:type="spellStart"/>
      <w:r w:rsidRPr="00D20706">
        <w:rPr>
          <w:rFonts w:ascii="Times New Roman" w:hAnsi="Times New Roman" w:cs="Times New Roman"/>
          <w:lang w:val="en-ID"/>
        </w:rPr>
        <w:t>Ghalia</w:t>
      </w:r>
      <w:proofErr w:type="spellEnd"/>
      <w:r w:rsidRPr="00D20706">
        <w:rPr>
          <w:rFonts w:ascii="Times New Roman" w:hAnsi="Times New Roman" w:cs="Times New Roman"/>
          <w:lang w:val="en-ID"/>
        </w:rPr>
        <w:t xml:space="preserve"> Indonesia.</w:t>
      </w:r>
    </w:p>
    <w:p w14:paraId="0DE57CF8" w14:textId="77777777" w:rsidR="00D20706" w:rsidRPr="00D20706" w:rsidRDefault="00D20706" w:rsidP="00D20706">
      <w:pPr>
        <w:spacing w:line="240" w:lineRule="auto"/>
        <w:ind w:left="851" w:hanging="851"/>
        <w:jc w:val="both"/>
        <w:rPr>
          <w:rFonts w:ascii="Times New Roman" w:hAnsi="Times New Roman" w:cs="Times New Roman"/>
          <w:lang w:val="en-ID"/>
        </w:rPr>
      </w:pPr>
      <w:proofErr w:type="spellStart"/>
      <w:r w:rsidRPr="00D20706">
        <w:rPr>
          <w:rFonts w:ascii="Times New Roman" w:hAnsi="Times New Roman" w:cs="Times New Roman"/>
          <w:lang w:val="en-ID"/>
        </w:rPr>
        <w:t>Erliyanti</w:t>
      </w:r>
      <w:proofErr w:type="spellEnd"/>
      <w:r w:rsidRPr="00D20706">
        <w:rPr>
          <w:rFonts w:ascii="Times New Roman" w:hAnsi="Times New Roman" w:cs="Times New Roman"/>
          <w:lang w:val="en-ID"/>
        </w:rPr>
        <w:t xml:space="preserve"> Ike. 2019. </w:t>
      </w:r>
      <w:proofErr w:type="spellStart"/>
      <w:r w:rsidRPr="00D20706">
        <w:rPr>
          <w:rFonts w:ascii="Times New Roman" w:hAnsi="Times New Roman" w:cs="Times New Roman"/>
          <w:lang w:val="en-ID"/>
        </w:rPr>
        <w:t>Pengaruh</w:t>
      </w:r>
      <w:proofErr w:type="spellEnd"/>
      <w:r w:rsidRPr="00D20706">
        <w:rPr>
          <w:rFonts w:ascii="Times New Roman" w:hAnsi="Times New Roman" w:cs="Times New Roman"/>
          <w:lang w:val="en-ID"/>
        </w:rPr>
        <w:t xml:space="preserve"> Capital Adequacy Ratio (CAR), Return </w:t>
      </w:r>
      <w:proofErr w:type="gramStart"/>
      <w:r w:rsidRPr="00D20706">
        <w:rPr>
          <w:rFonts w:ascii="Times New Roman" w:hAnsi="Times New Roman" w:cs="Times New Roman"/>
          <w:lang w:val="en-ID"/>
        </w:rPr>
        <w:t>On</w:t>
      </w:r>
      <w:proofErr w:type="gramEnd"/>
      <w:r w:rsidRPr="00D20706">
        <w:rPr>
          <w:rFonts w:ascii="Times New Roman" w:hAnsi="Times New Roman" w:cs="Times New Roman"/>
          <w:lang w:val="en-ID"/>
        </w:rPr>
        <w:t xml:space="preserve"> Asset (ROA), Loan to Deposit Ratio (LDR) </w:t>
      </w:r>
      <w:proofErr w:type="spellStart"/>
      <w:r w:rsidRPr="00D20706">
        <w:rPr>
          <w:rFonts w:ascii="Times New Roman" w:hAnsi="Times New Roman" w:cs="Times New Roman"/>
          <w:lang w:val="en-ID"/>
        </w:rPr>
        <w:t>Terhadap</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Harga</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Saham</w:t>
      </w:r>
      <w:proofErr w:type="spellEnd"/>
      <w:r w:rsidRPr="00D20706">
        <w:rPr>
          <w:rFonts w:ascii="Times New Roman" w:hAnsi="Times New Roman" w:cs="Times New Roman"/>
          <w:lang w:val="en-ID"/>
        </w:rPr>
        <w:t xml:space="preserve"> Perusahaan </w:t>
      </w:r>
      <w:proofErr w:type="spellStart"/>
      <w:r w:rsidRPr="00D20706">
        <w:rPr>
          <w:rFonts w:ascii="Times New Roman" w:hAnsi="Times New Roman" w:cs="Times New Roman"/>
          <w:lang w:val="en-ID"/>
        </w:rPr>
        <w:t>Perbankan</w:t>
      </w:r>
      <w:proofErr w:type="spellEnd"/>
      <w:r w:rsidRPr="00D20706">
        <w:rPr>
          <w:rFonts w:ascii="Times New Roman" w:hAnsi="Times New Roman" w:cs="Times New Roman"/>
          <w:lang w:val="en-ID"/>
        </w:rPr>
        <w:t xml:space="preserve"> (BUMN) Yang </w:t>
      </w:r>
      <w:proofErr w:type="spellStart"/>
      <w:r w:rsidRPr="00D20706">
        <w:rPr>
          <w:rFonts w:ascii="Times New Roman" w:hAnsi="Times New Roman" w:cs="Times New Roman"/>
          <w:lang w:val="en-ID"/>
        </w:rPr>
        <w:t>Terdaftar</w:t>
      </w:r>
      <w:proofErr w:type="spellEnd"/>
      <w:r w:rsidRPr="00D20706">
        <w:rPr>
          <w:rFonts w:ascii="Times New Roman" w:hAnsi="Times New Roman" w:cs="Times New Roman"/>
          <w:lang w:val="en-ID"/>
        </w:rPr>
        <w:t xml:space="preserve"> di Bursa </w:t>
      </w:r>
      <w:proofErr w:type="spellStart"/>
      <w:r w:rsidRPr="00D20706">
        <w:rPr>
          <w:rFonts w:ascii="Times New Roman" w:hAnsi="Times New Roman" w:cs="Times New Roman"/>
          <w:lang w:val="en-ID"/>
        </w:rPr>
        <w:t>Efek</w:t>
      </w:r>
      <w:proofErr w:type="spellEnd"/>
      <w:r w:rsidRPr="00D20706">
        <w:rPr>
          <w:rFonts w:ascii="Times New Roman" w:hAnsi="Times New Roman" w:cs="Times New Roman"/>
          <w:lang w:val="en-ID"/>
        </w:rPr>
        <w:t xml:space="preserve"> Indonesia </w:t>
      </w:r>
      <w:proofErr w:type="spellStart"/>
      <w:r w:rsidRPr="00D20706">
        <w:rPr>
          <w:rFonts w:ascii="Times New Roman" w:hAnsi="Times New Roman" w:cs="Times New Roman"/>
          <w:lang w:val="en-ID"/>
        </w:rPr>
        <w:t>Periode</w:t>
      </w:r>
      <w:proofErr w:type="spellEnd"/>
      <w:r w:rsidRPr="00D20706">
        <w:rPr>
          <w:rFonts w:ascii="Times New Roman" w:hAnsi="Times New Roman" w:cs="Times New Roman"/>
          <w:lang w:val="en-ID"/>
        </w:rPr>
        <w:t xml:space="preserve"> 2009-2016</w:t>
      </w:r>
      <w:r w:rsidRPr="00D20706">
        <w:rPr>
          <w:rFonts w:ascii="Times New Roman" w:hAnsi="Times New Roman" w:cs="Times New Roman"/>
          <w:i/>
          <w:iCs/>
          <w:lang w:val="en-ID"/>
        </w:rPr>
        <w:t xml:space="preserve">. </w:t>
      </w:r>
      <w:proofErr w:type="spellStart"/>
      <w:r w:rsidRPr="00D20706">
        <w:rPr>
          <w:rFonts w:ascii="Times New Roman" w:hAnsi="Times New Roman" w:cs="Times New Roman"/>
          <w:i/>
          <w:iCs/>
          <w:lang w:val="en-ID"/>
        </w:rPr>
        <w:t>Skripsi</w:t>
      </w:r>
      <w:proofErr w:type="spellEnd"/>
      <w:r w:rsidRPr="00D20706">
        <w:rPr>
          <w:rFonts w:ascii="Times New Roman" w:hAnsi="Times New Roman" w:cs="Times New Roman"/>
          <w:i/>
          <w:iCs/>
          <w:lang w:val="en-ID"/>
        </w:rPr>
        <w:t>.</w:t>
      </w:r>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Universitas</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Mercu</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Buana</w:t>
      </w:r>
      <w:proofErr w:type="spellEnd"/>
      <w:r w:rsidRPr="00D20706">
        <w:rPr>
          <w:rFonts w:ascii="Times New Roman" w:hAnsi="Times New Roman" w:cs="Times New Roman"/>
          <w:lang w:val="en-ID"/>
        </w:rPr>
        <w:t>. Jakarta.</w:t>
      </w:r>
    </w:p>
    <w:p w14:paraId="37F7DF28" w14:textId="77777777" w:rsidR="00D20706" w:rsidRPr="00D20706" w:rsidRDefault="00D20706" w:rsidP="00D20706">
      <w:pPr>
        <w:spacing w:line="240" w:lineRule="auto"/>
        <w:ind w:left="851" w:hanging="851"/>
        <w:jc w:val="both"/>
        <w:rPr>
          <w:rFonts w:ascii="Times New Roman" w:hAnsi="Times New Roman" w:cs="Times New Roman"/>
          <w:lang w:val="en-ID"/>
        </w:rPr>
      </w:pPr>
      <w:proofErr w:type="spellStart"/>
      <w:r w:rsidRPr="00D20706">
        <w:rPr>
          <w:rFonts w:ascii="Times New Roman" w:hAnsi="Times New Roman" w:cs="Times New Roman"/>
          <w:lang w:val="en-ID"/>
        </w:rPr>
        <w:t>Ghozali</w:t>
      </w:r>
      <w:proofErr w:type="spellEnd"/>
      <w:r w:rsidRPr="00D20706">
        <w:rPr>
          <w:rFonts w:ascii="Times New Roman" w:hAnsi="Times New Roman" w:cs="Times New Roman"/>
          <w:lang w:val="en-ID"/>
        </w:rPr>
        <w:t xml:space="preserve"> Imam 2018. </w:t>
      </w:r>
      <w:proofErr w:type="spellStart"/>
      <w:r w:rsidRPr="00D20706">
        <w:rPr>
          <w:rFonts w:ascii="Times New Roman" w:hAnsi="Times New Roman" w:cs="Times New Roman"/>
          <w:i/>
          <w:iCs/>
          <w:lang w:val="en-ID"/>
        </w:rPr>
        <w:t>Aplikasi</w:t>
      </w:r>
      <w:proofErr w:type="spellEnd"/>
      <w:r w:rsidRPr="00D20706">
        <w:rPr>
          <w:rFonts w:ascii="Times New Roman" w:hAnsi="Times New Roman" w:cs="Times New Roman"/>
          <w:i/>
          <w:iCs/>
          <w:lang w:val="en-ID"/>
        </w:rPr>
        <w:t xml:space="preserve"> </w:t>
      </w:r>
      <w:proofErr w:type="spellStart"/>
      <w:r w:rsidRPr="00D20706">
        <w:rPr>
          <w:rFonts w:ascii="Times New Roman" w:hAnsi="Times New Roman" w:cs="Times New Roman"/>
          <w:i/>
          <w:iCs/>
          <w:lang w:val="en-ID"/>
        </w:rPr>
        <w:t>Analisis</w:t>
      </w:r>
      <w:proofErr w:type="spellEnd"/>
      <w:r w:rsidRPr="00D20706">
        <w:rPr>
          <w:rFonts w:ascii="Times New Roman" w:hAnsi="Times New Roman" w:cs="Times New Roman"/>
          <w:i/>
          <w:iCs/>
          <w:lang w:val="en-ID"/>
        </w:rPr>
        <w:t xml:space="preserve"> </w:t>
      </w:r>
      <w:proofErr w:type="spellStart"/>
      <w:r w:rsidRPr="00D20706">
        <w:rPr>
          <w:rFonts w:ascii="Times New Roman" w:hAnsi="Times New Roman" w:cs="Times New Roman"/>
          <w:i/>
          <w:iCs/>
          <w:lang w:val="en-ID"/>
        </w:rPr>
        <w:t>Multivariete</w:t>
      </w:r>
      <w:proofErr w:type="spellEnd"/>
      <w:r w:rsidRPr="00D20706">
        <w:rPr>
          <w:rFonts w:ascii="Times New Roman" w:hAnsi="Times New Roman" w:cs="Times New Roman"/>
          <w:i/>
          <w:iCs/>
          <w:lang w:val="en-ID"/>
        </w:rPr>
        <w:t xml:space="preserve"> </w:t>
      </w:r>
      <w:proofErr w:type="spellStart"/>
      <w:r w:rsidRPr="00D20706">
        <w:rPr>
          <w:rFonts w:ascii="Times New Roman" w:hAnsi="Times New Roman" w:cs="Times New Roman"/>
          <w:i/>
          <w:iCs/>
          <w:lang w:val="en-ID"/>
        </w:rPr>
        <w:t>Dengan</w:t>
      </w:r>
      <w:proofErr w:type="spellEnd"/>
      <w:r w:rsidRPr="00D20706">
        <w:rPr>
          <w:rFonts w:ascii="Times New Roman" w:hAnsi="Times New Roman" w:cs="Times New Roman"/>
          <w:i/>
          <w:iCs/>
          <w:lang w:val="en-ID"/>
        </w:rPr>
        <w:t xml:space="preserve"> Program IBM SPSS 25 </w:t>
      </w:r>
      <w:r w:rsidRPr="00D20706">
        <w:rPr>
          <w:rFonts w:ascii="Times New Roman" w:hAnsi="Times New Roman" w:cs="Times New Roman"/>
          <w:lang w:val="en-ID"/>
        </w:rPr>
        <w:t>(</w:t>
      </w:r>
      <w:proofErr w:type="spellStart"/>
      <w:r w:rsidRPr="00D20706">
        <w:rPr>
          <w:rFonts w:ascii="Times New Roman" w:hAnsi="Times New Roman" w:cs="Times New Roman"/>
          <w:lang w:val="en-ID"/>
        </w:rPr>
        <w:t>Edisi</w:t>
      </w:r>
      <w:proofErr w:type="spellEnd"/>
      <w:r w:rsidRPr="00D20706">
        <w:rPr>
          <w:rFonts w:ascii="Times New Roman" w:hAnsi="Times New Roman" w:cs="Times New Roman"/>
          <w:lang w:val="en-ID"/>
        </w:rPr>
        <w:t xml:space="preserve"> 9). </w:t>
      </w:r>
      <w:proofErr w:type="spellStart"/>
      <w:r w:rsidRPr="00D20706">
        <w:rPr>
          <w:rFonts w:ascii="Times New Roman" w:hAnsi="Times New Roman" w:cs="Times New Roman"/>
          <w:lang w:val="en-ID"/>
        </w:rPr>
        <w:t>Cetakan</w:t>
      </w:r>
      <w:proofErr w:type="spellEnd"/>
      <w:r w:rsidRPr="00D20706">
        <w:rPr>
          <w:rFonts w:ascii="Times New Roman" w:hAnsi="Times New Roman" w:cs="Times New Roman"/>
          <w:lang w:val="en-ID"/>
        </w:rPr>
        <w:t xml:space="preserve"> ke IX. Semarang: Badan </w:t>
      </w:r>
      <w:proofErr w:type="spellStart"/>
      <w:r w:rsidRPr="00D20706">
        <w:rPr>
          <w:rFonts w:ascii="Times New Roman" w:hAnsi="Times New Roman" w:cs="Times New Roman"/>
          <w:lang w:val="en-ID"/>
        </w:rPr>
        <w:t>Penerbit</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Universitas</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Diponegoro</w:t>
      </w:r>
      <w:proofErr w:type="spellEnd"/>
      <w:r w:rsidRPr="00D20706">
        <w:rPr>
          <w:rFonts w:ascii="Times New Roman" w:hAnsi="Times New Roman" w:cs="Times New Roman"/>
          <w:lang w:val="en-ID"/>
        </w:rPr>
        <w:t>.</w:t>
      </w:r>
    </w:p>
    <w:p w14:paraId="3B38C9B0" w14:textId="77777777" w:rsidR="00D20706" w:rsidRPr="00D20706" w:rsidRDefault="00D20706" w:rsidP="00D20706">
      <w:pPr>
        <w:spacing w:line="240" w:lineRule="auto"/>
        <w:ind w:left="851" w:hanging="851"/>
        <w:jc w:val="both"/>
        <w:rPr>
          <w:rFonts w:ascii="Times New Roman" w:hAnsi="Times New Roman" w:cs="Times New Roman"/>
          <w:lang w:val="en-ID"/>
        </w:rPr>
      </w:pPr>
      <w:proofErr w:type="spellStart"/>
      <w:r w:rsidRPr="00D20706">
        <w:rPr>
          <w:rFonts w:ascii="Times New Roman" w:hAnsi="Times New Roman" w:cs="Times New Roman"/>
        </w:rPr>
        <w:lastRenderedPageBreak/>
        <w:t>Hadi</w:t>
      </w:r>
      <w:proofErr w:type="spellEnd"/>
      <w:r w:rsidRPr="00D20706">
        <w:rPr>
          <w:rFonts w:ascii="Times New Roman" w:hAnsi="Times New Roman" w:cs="Times New Roman"/>
        </w:rPr>
        <w:t xml:space="preserve"> Nor. 2013. </w:t>
      </w:r>
      <w:r w:rsidRPr="00D20706">
        <w:rPr>
          <w:rFonts w:ascii="Times New Roman" w:hAnsi="Times New Roman" w:cs="Times New Roman"/>
          <w:i/>
          <w:iCs/>
        </w:rPr>
        <w:t>Pasar Modal (</w:t>
      </w:r>
      <w:proofErr w:type="spellStart"/>
      <w:r w:rsidRPr="00D20706">
        <w:rPr>
          <w:rFonts w:ascii="Times New Roman" w:hAnsi="Times New Roman" w:cs="Times New Roman"/>
          <w:i/>
          <w:iCs/>
        </w:rPr>
        <w:t>Acuan</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Teoritis</w:t>
      </w:r>
      <w:proofErr w:type="spellEnd"/>
      <w:r w:rsidRPr="00D20706">
        <w:rPr>
          <w:rFonts w:ascii="Times New Roman" w:hAnsi="Times New Roman" w:cs="Times New Roman"/>
          <w:i/>
          <w:iCs/>
        </w:rPr>
        <w:t xml:space="preserve"> dan </w:t>
      </w:r>
      <w:proofErr w:type="spellStart"/>
      <w:r w:rsidRPr="00D20706">
        <w:rPr>
          <w:rFonts w:ascii="Times New Roman" w:hAnsi="Times New Roman" w:cs="Times New Roman"/>
          <w:i/>
          <w:iCs/>
        </w:rPr>
        <w:t>Praktis</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Investasi</w:t>
      </w:r>
      <w:proofErr w:type="spellEnd"/>
      <w:r w:rsidRPr="00D20706">
        <w:rPr>
          <w:rFonts w:ascii="Times New Roman" w:hAnsi="Times New Roman" w:cs="Times New Roman"/>
          <w:i/>
          <w:iCs/>
        </w:rPr>
        <w:t xml:space="preserve"> di </w:t>
      </w:r>
      <w:proofErr w:type="spellStart"/>
      <w:r w:rsidRPr="00D20706">
        <w:rPr>
          <w:rFonts w:ascii="Times New Roman" w:hAnsi="Times New Roman" w:cs="Times New Roman"/>
          <w:i/>
          <w:iCs/>
        </w:rPr>
        <w:t>Instrumen</w:t>
      </w:r>
      <w:proofErr w:type="spellEnd"/>
      <w:r w:rsidRPr="00D20706">
        <w:rPr>
          <w:rFonts w:ascii="Times New Roman" w:hAnsi="Times New Roman" w:cs="Times New Roman"/>
          <w:i/>
          <w:iCs/>
        </w:rPr>
        <w:t xml:space="preserve"> Pasar Modal)</w:t>
      </w:r>
      <w:r w:rsidRPr="00D20706">
        <w:rPr>
          <w:rFonts w:ascii="Times New Roman" w:hAnsi="Times New Roman" w:cs="Times New Roman"/>
        </w:rPr>
        <w:t xml:space="preserve">. Yogyakarta: </w:t>
      </w:r>
      <w:proofErr w:type="spellStart"/>
      <w:r w:rsidRPr="00D20706">
        <w:rPr>
          <w:rFonts w:ascii="Times New Roman" w:hAnsi="Times New Roman" w:cs="Times New Roman"/>
        </w:rPr>
        <w:t>Graha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Ilmu</w:t>
      </w:r>
      <w:proofErr w:type="spellEnd"/>
      <w:r w:rsidRPr="00D20706">
        <w:rPr>
          <w:rFonts w:ascii="Times New Roman" w:hAnsi="Times New Roman" w:cs="Times New Roman"/>
        </w:rPr>
        <w:t>.</w:t>
      </w:r>
    </w:p>
    <w:p w14:paraId="0C9E3BB5" w14:textId="77777777" w:rsidR="00D20706" w:rsidRPr="00D20706" w:rsidRDefault="00D20706" w:rsidP="00D20706">
      <w:pPr>
        <w:spacing w:line="240" w:lineRule="auto"/>
        <w:ind w:left="851" w:hanging="851"/>
        <w:jc w:val="both"/>
        <w:rPr>
          <w:rFonts w:ascii="Times New Roman" w:hAnsi="Times New Roman" w:cs="Times New Roman"/>
          <w:lang w:val="en-ID"/>
        </w:rPr>
      </w:pPr>
      <w:proofErr w:type="spellStart"/>
      <w:r w:rsidRPr="00D20706">
        <w:rPr>
          <w:rFonts w:ascii="Times New Roman" w:hAnsi="Times New Roman" w:cs="Times New Roman"/>
          <w:lang w:val="en-ID"/>
        </w:rPr>
        <w:t>Harahap</w:t>
      </w:r>
      <w:proofErr w:type="spellEnd"/>
      <w:r w:rsidRPr="00D20706">
        <w:rPr>
          <w:rFonts w:ascii="Times New Roman" w:hAnsi="Times New Roman" w:cs="Times New Roman"/>
          <w:lang w:val="en-ID"/>
        </w:rPr>
        <w:t xml:space="preserve"> Aman </w:t>
      </w:r>
      <w:proofErr w:type="spellStart"/>
      <w:r w:rsidRPr="00D20706">
        <w:rPr>
          <w:rFonts w:ascii="Times New Roman" w:hAnsi="Times New Roman" w:cs="Times New Roman"/>
          <w:lang w:val="en-ID"/>
        </w:rPr>
        <w:t>Dahrul</w:t>
      </w:r>
      <w:proofErr w:type="spellEnd"/>
      <w:r w:rsidRPr="00D20706">
        <w:rPr>
          <w:rFonts w:ascii="Times New Roman" w:hAnsi="Times New Roman" w:cs="Times New Roman"/>
          <w:lang w:val="en-ID"/>
        </w:rPr>
        <w:t xml:space="preserve"> dan </w:t>
      </w:r>
      <w:proofErr w:type="spellStart"/>
      <w:r w:rsidRPr="00D20706">
        <w:rPr>
          <w:rFonts w:ascii="Times New Roman" w:hAnsi="Times New Roman" w:cs="Times New Roman"/>
          <w:lang w:val="en-ID"/>
        </w:rPr>
        <w:t>Isyana</w:t>
      </w:r>
      <w:proofErr w:type="spellEnd"/>
      <w:r w:rsidRPr="00D20706">
        <w:rPr>
          <w:rFonts w:ascii="Times New Roman" w:hAnsi="Times New Roman" w:cs="Times New Roman"/>
          <w:lang w:val="en-ID"/>
        </w:rPr>
        <w:t xml:space="preserve"> Ade </w:t>
      </w:r>
      <w:proofErr w:type="spellStart"/>
      <w:r w:rsidRPr="00D20706">
        <w:rPr>
          <w:rFonts w:ascii="Times New Roman" w:hAnsi="Times New Roman" w:cs="Times New Roman"/>
          <w:lang w:val="en-ID"/>
        </w:rPr>
        <w:t>Hairunisah</w:t>
      </w:r>
      <w:proofErr w:type="spellEnd"/>
      <w:r w:rsidRPr="00D20706">
        <w:rPr>
          <w:rFonts w:ascii="Times New Roman" w:hAnsi="Times New Roman" w:cs="Times New Roman"/>
          <w:lang w:val="en-ID"/>
        </w:rPr>
        <w:t xml:space="preserve">. 2017. </w:t>
      </w:r>
      <w:proofErr w:type="spellStart"/>
      <w:r w:rsidRPr="00D20706">
        <w:rPr>
          <w:rFonts w:ascii="Times New Roman" w:hAnsi="Times New Roman" w:cs="Times New Roman"/>
          <w:lang w:val="en-ID"/>
        </w:rPr>
        <w:t>Pengaruh</w:t>
      </w:r>
      <w:proofErr w:type="spellEnd"/>
      <w:r w:rsidRPr="00D20706">
        <w:rPr>
          <w:rFonts w:ascii="Times New Roman" w:hAnsi="Times New Roman" w:cs="Times New Roman"/>
          <w:lang w:val="en-ID"/>
        </w:rPr>
        <w:t xml:space="preserve"> NPL, LDR, GCG, NIM, ROA, ROE, CAR, BOPO </w:t>
      </w:r>
      <w:proofErr w:type="spellStart"/>
      <w:r w:rsidRPr="00D20706">
        <w:rPr>
          <w:rFonts w:ascii="Times New Roman" w:hAnsi="Times New Roman" w:cs="Times New Roman"/>
          <w:lang w:val="en-ID"/>
        </w:rPr>
        <w:t>Terhadap</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Harga</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Saham</w:t>
      </w:r>
      <w:proofErr w:type="spellEnd"/>
      <w:r w:rsidRPr="00D20706">
        <w:rPr>
          <w:rFonts w:ascii="Times New Roman" w:hAnsi="Times New Roman" w:cs="Times New Roman"/>
          <w:lang w:val="en-ID"/>
        </w:rPr>
        <w:t xml:space="preserve"> Pada Perusahaan </w:t>
      </w:r>
      <w:proofErr w:type="spellStart"/>
      <w:r w:rsidRPr="00D20706">
        <w:rPr>
          <w:rFonts w:ascii="Times New Roman" w:hAnsi="Times New Roman" w:cs="Times New Roman"/>
          <w:lang w:val="en-ID"/>
        </w:rPr>
        <w:t>Perbankan</w:t>
      </w:r>
      <w:proofErr w:type="spellEnd"/>
      <w:r w:rsidRPr="00D20706">
        <w:rPr>
          <w:rFonts w:ascii="Times New Roman" w:hAnsi="Times New Roman" w:cs="Times New Roman"/>
          <w:lang w:val="en-ID"/>
        </w:rPr>
        <w:t xml:space="preserve"> Yang </w:t>
      </w:r>
      <w:proofErr w:type="spellStart"/>
      <w:r w:rsidRPr="00D20706">
        <w:rPr>
          <w:rFonts w:ascii="Times New Roman" w:hAnsi="Times New Roman" w:cs="Times New Roman"/>
          <w:lang w:val="en-ID"/>
        </w:rPr>
        <w:t>Terdaftar</w:t>
      </w:r>
      <w:proofErr w:type="spellEnd"/>
      <w:r w:rsidRPr="00D20706">
        <w:rPr>
          <w:rFonts w:ascii="Times New Roman" w:hAnsi="Times New Roman" w:cs="Times New Roman"/>
          <w:lang w:val="en-ID"/>
        </w:rPr>
        <w:t xml:space="preserve"> Di Bursa </w:t>
      </w:r>
      <w:proofErr w:type="spellStart"/>
      <w:r w:rsidRPr="00D20706">
        <w:rPr>
          <w:rFonts w:ascii="Times New Roman" w:hAnsi="Times New Roman" w:cs="Times New Roman"/>
          <w:lang w:val="en-ID"/>
        </w:rPr>
        <w:t>Efek</w:t>
      </w:r>
      <w:proofErr w:type="spellEnd"/>
      <w:r w:rsidRPr="00D20706">
        <w:rPr>
          <w:rFonts w:ascii="Times New Roman" w:hAnsi="Times New Roman" w:cs="Times New Roman"/>
          <w:lang w:val="en-ID"/>
        </w:rPr>
        <w:t xml:space="preserve"> Indonesia Dari </w:t>
      </w:r>
      <w:proofErr w:type="spellStart"/>
      <w:r w:rsidRPr="00D20706">
        <w:rPr>
          <w:rFonts w:ascii="Times New Roman" w:hAnsi="Times New Roman" w:cs="Times New Roman"/>
          <w:lang w:val="en-ID"/>
        </w:rPr>
        <w:t>Tahun</w:t>
      </w:r>
      <w:proofErr w:type="spellEnd"/>
      <w:r w:rsidRPr="00D20706">
        <w:rPr>
          <w:rFonts w:ascii="Times New Roman" w:hAnsi="Times New Roman" w:cs="Times New Roman"/>
          <w:lang w:val="en-ID"/>
        </w:rPr>
        <w:t xml:space="preserve"> 2010-2014.</w:t>
      </w:r>
      <w:r w:rsidRPr="00D20706">
        <w:rPr>
          <w:rFonts w:ascii="Times New Roman" w:hAnsi="Times New Roman" w:cs="Times New Roman"/>
          <w:i/>
          <w:iCs/>
          <w:lang w:val="en-ID"/>
        </w:rPr>
        <w:t xml:space="preserve"> </w:t>
      </w:r>
      <w:proofErr w:type="spellStart"/>
      <w:r w:rsidRPr="00D20706">
        <w:rPr>
          <w:rFonts w:ascii="Times New Roman" w:hAnsi="Times New Roman" w:cs="Times New Roman"/>
          <w:i/>
          <w:iCs/>
          <w:lang w:val="en-ID"/>
        </w:rPr>
        <w:t>Jurnal</w:t>
      </w:r>
      <w:proofErr w:type="spellEnd"/>
      <w:r w:rsidRPr="00D20706">
        <w:rPr>
          <w:rFonts w:ascii="Times New Roman" w:hAnsi="Times New Roman" w:cs="Times New Roman"/>
          <w:i/>
          <w:iCs/>
          <w:lang w:val="en-ID"/>
        </w:rPr>
        <w:t xml:space="preserve"> </w:t>
      </w:r>
      <w:proofErr w:type="spellStart"/>
      <w:r w:rsidRPr="00D20706">
        <w:rPr>
          <w:rFonts w:ascii="Times New Roman" w:hAnsi="Times New Roman" w:cs="Times New Roman"/>
          <w:i/>
          <w:iCs/>
          <w:lang w:val="en-ID"/>
        </w:rPr>
        <w:t>Dimensi</w:t>
      </w:r>
      <w:proofErr w:type="spellEnd"/>
      <w:r w:rsidRPr="00D20706">
        <w:rPr>
          <w:rFonts w:ascii="Times New Roman" w:hAnsi="Times New Roman" w:cs="Times New Roman"/>
          <w:i/>
          <w:iCs/>
          <w:lang w:val="en-ID"/>
        </w:rPr>
        <w:t>.</w:t>
      </w:r>
      <w:r w:rsidRPr="00D20706">
        <w:rPr>
          <w:rFonts w:ascii="Times New Roman" w:hAnsi="Times New Roman" w:cs="Times New Roman"/>
          <w:lang w:val="en-ID"/>
        </w:rPr>
        <w:t xml:space="preserve"> Vol 6 No. 1: 22-40.</w:t>
      </w:r>
    </w:p>
    <w:p w14:paraId="2D654F45" w14:textId="77777777" w:rsidR="00D20706" w:rsidRPr="00D20706" w:rsidRDefault="00D20706" w:rsidP="00D20706">
      <w:pPr>
        <w:spacing w:line="240" w:lineRule="auto"/>
        <w:ind w:left="851" w:hanging="851"/>
        <w:jc w:val="both"/>
        <w:rPr>
          <w:rFonts w:ascii="Times New Roman" w:hAnsi="Times New Roman" w:cs="Times New Roman"/>
          <w:lang w:val="en-ID"/>
        </w:rPr>
      </w:pPr>
      <w:proofErr w:type="spellStart"/>
      <w:r w:rsidRPr="00D20706">
        <w:rPr>
          <w:rFonts w:ascii="Times New Roman" w:hAnsi="Times New Roman" w:cs="Times New Roman"/>
          <w:lang w:val="en-ID"/>
        </w:rPr>
        <w:t>Harahap</w:t>
      </w:r>
      <w:proofErr w:type="spellEnd"/>
      <w:r w:rsidRPr="00D20706">
        <w:rPr>
          <w:rFonts w:ascii="Times New Roman" w:hAnsi="Times New Roman" w:cs="Times New Roman"/>
          <w:lang w:val="en-ID"/>
        </w:rPr>
        <w:t xml:space="preserve"> Aman </w:t>
      </w:r>
      <w:proofErr w:type="spellStart"/>
      <w:r w:rsidRPr="00D20706">
        <w:rPr>
          <w:rFonts w:ascii="Times New Roman" w:hAnsi="Times New Roman" w:cs="Times New Roman"/>
          <w:lang w:val="en-ID"/>
        </w:rPr>
        <w:t>Dahrul</w:t>
      </w:r>
      <w:proofErr w:type="spellEnd"/>
      <w:r w:rsidRPr="00D20706">
        <w:rPr>
          <w:rFonts w:ascii="Times New Roman" w:hAnsi="Times New Roman" w:cs="Times New Roman"/>
        </w:rPr>
        <w:t xml:space="preserve"> dan </w:t>
      </w:r>
      <w:proofErr w:type="spellStart"/>
      <w:r w:rsidRPr="00D20706">
        <w:rPr>
          <w:rFonts w:ascii="Times New Roman" w:hAnsi="Times New Roman" w:cs="Times New Roman"/>
        </w:rPr>
        <w:t>Syafri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Sofyan</w:t>
      </w:r>
      <w:proofErr w:type="spellEnd"/>
      <w:r w:rsidRPr="00D20706">
        <w:rPr>
          <w:rFonts w:ascii="Times New Roman" w:hAnsi="Times New Roman" w:cs="Times New Roman"/>
        </w:rPr>
        <w:t xml:space="preserve">. 2015. </w:t>
      </w:r>
      <w:proofErr w:type="spellStart"/>
      <w:r w:rsidRPr="00D20706">
        <w:rPr>
          <w:rFonts w:ascii="Times New Roman" w:hAnsi="Times New Roman" w:cs="Times New Roman"/>
          <w:i/>
          <w:iCs/>
        </w:rPr>
        <w:t>Analisis</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Kritis</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atas</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Laporan</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Keuangan</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rPr>
        <w:t>Edisi</w:t>
      </w:r>
      <w:proofErr w:type="spellEnd"/>
      <w:r w:rsidRPr="00D20706">
        <w:rPr>
          <w:rFonts w:ascii="Times New Roman" w:hAnsi="Times New Roman" w:cs="Times New Roman"/>
        </w:rPr>
        <w:t xml:space="preserve"> 1-10.</w:t>
      </w:r>
    </w:p>
    <w:p w14:paraId="229ECC9B" w14:textId="77777777" w:rsidR="00D20706" w:rsidRPr="00D20706" w:rsidRDefault="00D20706" w:rsidP="00D20706">
      <w:pPr>
        <w:spacing w:line="240" w:lineRule="auto"/>
        <w:ind w:left="851" w:hanging="851"/>
        <w:jc w:val="both"/>
        <w:rPr>
          <w:rFonts w:ascii="Times New Roman" w:hAnsi="Times New Roman" w:cs="Times New Roman"/>
          <w:lang w:val="en-ID"/>
        </w:rPr>
      </w:pPr>
      <w:proofErr w:type="spellStart"/>
      <w:r w:rsidRPr="00D20706">
        <w:rPr>
          <w:rFonts w:ascii="Times New Roman" w:hAnsi="Times New Roman" w:cs="Times New Roman"/>
          <w:lang w:val="en-ID"/>
        </w:rPr>
        <w:t>Haruman</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Tendy</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dkk</w:t>
      </w:r>
      <w:proofErr w:type="spellEnd"/>
      <w:r w:rsidRPr="00D20706">
        <w:rPr>
          <w:rFonts w:ascii="Times New Roman" w:hAnsi="Times New Roman" w:cs="Times New Roman"/>
          <w:lang w:val="en-ID"/>
        </w:rPr>
        <w:t xml:space="preserve">. 2005. </w:t>
      </w:r>
      <w:proofErr w:type="spellStart"/>
      <w:r w:rsidRPr="00D20706">
        <w:rPr>
          <w:rFonts w:ascii="Times New Roman" w:hAnsi="Times New Roman" w:cs="Times New Roman"/>
          <w:lang w:val="en-ID"/>
        </w:rPr>
        <w:t>Pengaruh</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faktor</w:t>
      </w:r>
      <w:proofErr w:type="spellEnd"/>
      <w:r w:rsidRPr="00D20706">
        <w:rPr>
          <w:rFonts w:ascii="Times New Roman" w:hAnsi="Times New Roman" w:cs="Times New Roman"/>
          <w:lang w:val="en-ID"/>
        </w:rPr>
        <w:t xml:space="preserve"> Fundamental dan </w:t>
      </w:r>
      <w:proofErr w:type="spellStart"/>
      <w:r w:rsidRPr="00D20706">
        <w:rPr>
          <w:rFonts w:ascii="Times New Roman" w:hAnsi="Times New Roman" w:cs="Times New Roman"/>
          <w:lang w:val="en-ID"/>
        </w:rPr>
        <w:t>Risiko</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Sitematis</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terhadap</w:t>
      </w:r>
      <w:proofErr w:type="spellEnd"/>
      <w:r w:rsidRPr="00D20706">
        <w:rPr>
          <w:rFonts w:ascii="Times New Roman" w:hAnsi="Times New Roman" w:cs="Times New Roman"/>
          <w:lang w:val="en-ID"/>
        </w:rPr>
        <w:t xml:space="preserve"> Tingkat </w:t>
      </w:r>
      <w:proofErr w:type="spellStart"/>
      <w:r w:rsidRPr="00D20706">
        <w:rPr>
          <w:rFonts w:ascii="Times New Roman" w:hAnsi="Times New Roman" w:cs="Times New Roman"/>
          <w:lang w:val="en-ID"/>
        </w:rPr>
        <w:t>Pengembalian</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Saham</w:t>
      </w:r>
      <w:proofErr w:type="spellEnd"/>
      <w:r w:rsidRPr="00D20706">
        <w:rPr>
          <w:rFonts w:ascii="Times New Roman" w:hAnsi="Times New Roman" w:cs="Times New Roman"/>
          <w:lang w:val="en-ID"/>
        </w:rPr>
        <w:t xml:space="preserve"> BEI</w:t>
      </w:r>
      <w:r w:rsidRPr="00D20706">
        <w:rPr>
          <w:rFonts w:ascii="Times New Roman" w:hAnsi="Times New Roman" w:cs="Times New Roman"/>
          <w:i/>
          <w:iCs/>
          <w:lang w:val="en-ID"/>
        </w:rPr>
        <w:t xml:space="preserve">. </w:t>
      </w:r>
      <w:proofErr w:type="spellStart"/>
      <w:r w:rsidRPr="00D20706">
        <w:rPr>
          <w:rFonts w:ascii="Times New Roman" w:hAnsi="Times New Roman" w:cs="Times New Roman"/>
          <w:i/>
          <w:iCs/>
          <w:lang w:val="en-ID"/>
        </w:rPr>
        <w:t>Jurnal</w:t>
      </w:r>
      <w:proofErr w:type="spellEnd"/>
      <w:r w:rsidRPr="00D20706">
        <w:rPr>
          <w:rFonts w:ascii="Times New Roman" w:hAnsi="Times New Roman" w:cs="Times New Roman"/>
          <w:i/>
          <w:iCs/>
          <w:lang w:val="en-ID"/>
        </w:rPr>
        <w:t xml:space="preserve"> </w:t>
      </w:r>
      <w:proofErr w:type="spellStart"/>
      <w:r w:rsidRPr="00D20706">
        <w:rPr>
          <w:rFonts w:ascii="Times New Roman" w:hAnsi="Times New Roman" w:cs="Times New Roman"/>
          <w:i/>
          <w:iCs/>
          <w:lang w:val="en-ID"/>
        </w:rPr>
        <w:t>Usahawan</w:t>
      </w:r>
      <w:proofErr w:type="spellEnd"/>
      <w:r w:rsidRPr="00D20706">
        <w:rPr>
          <w:rFonts w:ascii="Times New Roman" w:hAnsi="Times New Roman" w:cs="Times New Roman"/>
          <w:lang w:val="en-ID"/>
        </w:rPr>
        <w:t>. No. 11, November, pp 26-37.</w:t>
      </w:r>
    </w:p>
    <w:p w14:paraId="411C152C" w14:textId="77777777" w:rsidR="00D20706" w:rsidRPr="00D20706" w:rsidRDefault="00D20706" w:rsidP="00D20706">
      <w:pPr>
        <w:spacing w:line="240" w:lineRule="auto"/>
        <w:ind w:left="851" w:hanging="851"/>
        <w:jc w:val="both"/>
        <w:rPr>
          <w:rFonts w:ascii="Times New Roman" w:hAnsi="Times New Roman" w:cs="Times New Roman"/>
          <w:lang w:val="en-ID"/>
        </w:rPr>
      </w:pPr>
      <w:r w:rsidRPr="00D20706">
        <w:rPr>
          <w:rFonts w:ascii="Times New Roman" w:hAnsi="Times New Roman" w:cs="Times New Roman"/>
          <w:lang w:val="en-ID"/>
        </w:rPr>
        <w:t xml:space="preserve">Harun Usman. 2016. </w:t>
      </w:r>
      <w:proofErr w:type="spellStart"/>
      <w:r w:rsidRPr="00D20706">
        <w:rPr>
          <w:rFonts w:ascii="Times New Roman" w:hAnsi="Times New Roman" w:cs="Times New Roman"/>
          <w:lang w:val="en-ID"/>
        </w:rPr>
        <w:t>Pengaruh</w:t>
      </w:r>
      <w:proofErr w:type="spellEnd"/>
      <w:r w:rsidRPr="00D20706">
        <w:rPr>
          <w:rFonts w:ascii="Times New Roman" w:hAnsi="Times New Roman" w:cs="Times New Roman"/>
          <w:lang w:val="en-ID"/>
        </w:rPr>
        <w:t xml:space="preserve"> Ratio-Ratio </w:t>
      </w:r>
      <w:proofErr w:type="spellStart"/>
      <w:r w:rsidRPr="00D20706">
        <w:rPr>
          <w:rFonts w:ascii="Times New Roman" w:hAnsi="Times New Roman" w:cs="Times New Roman"/>
          <w:lang w:val="en-ID"/>
        </w:rPr>
        <w:t>Keuangan</w:t>
      </w:r>
      <w:proofErr w:type="spellEnd"/>
      <w:r w:rsidRPr="00D20706">
        <w:rPr>
          <w:rFonts w:ascii="Times New Roman" w:hAnsi="Times New Roman" w:cs="Times New Roman"/>
          <w:lang w:val="en-ID"/>
        </w:rPr>
        <w:t xml:space="preserve"> CAR, LDR, NIM, BOPO, NPL </w:t>
      </w:r>
      <w:proofErr w:type="spellStart"/>
      <w:r w:rsidRPr="00D20706">
        <w:rPr>
          <w:rFonts w:ascii="Times New Roman" w:hAnsi="Times New Roman" w:cs="Times New Roman"/>
          <w:lang w:val="en-ID"/>
        </w:rPr>
        <w:t>Terhadap</w:t>
      </w:r>
      <w:proofErr w:type="spellEnd"/>
      <w:r w:rsidRPr="00D20706">
        <w:rPr>
          <w:rFonts w:ascii="Times New Roman" w:hAnsi="Times New Roman" w:cs="Times New Roman"/>
          <w:lang w:val="en-ID"/>
        </w:rPr>
        <w:t xml:space="preserve"> ROA</w:t>
      </w:r>
      <w:r w:rsidRPr="00D20706">
        <w:rPr>
          <w:rFonts w:ascii="Times New Roman" w:hAnsi="Times New Roman" w:cs="Times New Roman"/>
          <w:i/>
          <w:iCs/>
          <w:lang w:val="en-ID"/>
        </w:rPr>
        <w:t xml:space="preserve">. </w:t>
      </w:r>
      <w:proofErr w:type="spellStart"/>
      <w:r w:rsidRPr="00D20706">
        <w:rPr>
          <w:rFonts w:ascii="Times New Roman" w:hAnsi="Times New Roman" w:cs="Times New Roman"/>
          <w:i/>
          <w:iCs/>
          <w:lang w:val="en-ID"/>
        </w:rPr>
        <w:t>Jurnal</w:t>
      </w:r>
      <w:proofErr w:type="spellEnd"/>
      <w:r w:rsidRPr="00D20706">
        <w:rPr>
          <w:rFonts w:ascii="Times New Roman" w:hAnsi="Times New Roman" w:cs="Times New Roman"/>
          <w:i/>
          <w:iCs/>
          <w:lang w:val="en-ID"/>
        </w:rPr>
        <w:t xml:space="preserve"> </w:t>
      </w:r>
      <w:proofErr w:type="spellStart"/>
      <w:r w:rsidRPr="00D20706">
        <w:rPr>
          <w:rFonts w:ascii="Times New Roman" w:hAnsi="Times New Roman" w:cs="Times New Roman"/>
          <w:i/>
          <w:iCs/>
          <w:lang w:val="en-ID"/>
        </w:rPr>
        <w:t>Riset</w:t>
      </w:r>
      <w:proofErr w:type="spellEnd"/>
      <w:r w:rsidRPr="00D20706">
        <w:rPr>
          <w:rFonts w:ascii="Times New Roman" w:hAnsi="Times New Roman" w:cs="Times New Roman"/>
          <w:i/>
          <w:iCs/>
          <w:lang w:val="en-ID"/>
        </w:rPr>
        <w:t xml:space="preserve"> </w:t>
      </w:r>
      <w:proofErr w:type="spellStart"/>
      <w:r w:rsidRPr="00D20706">
        <w:rPr>
          <w:rFonts w:ascii="Times New Roman" w:hAnsi="Times New Roman" w:cs="Times New Roman"/>
          <w:i/>
          <w:iCs/>
          <w:lang w:val="en-ID"/>
        </w:rPr>
        <w:t>Bisnis</w:t>
      </w:r>
      <w:proofErr w:type="spellEnd"/>
      <w:r w:rsidRPr="00D20706">
        <w:rPr>
          <w:rFonts w:ascii="Times New Roman" w:hAnsi="Times New Roman" w:cs="Times New Roman"/>
          <w:i/>
          <w:iCs/>
          <w:lang w:val="en-ID"/>
        </w:rPr>
        <w:t xml:space="preserve"> dan </w:t>
      </w:r>
      <w:proofErr w:type="spellStart"/>
      <w:r w:rsidRPr="00D20706">
        <w:rPr>
          <w:rFonts w:ascii="Times New Roman" w:hAnsi="Times New Roman" w:cs="Times New Roman"/>
          <w:i/>
          <w:iCs/>
          <w:lang w:val="en-ID"/>
        </w:rPr>
        <w:t>Manajemen</w:t>
      </w:r>
      <w:proofErr w:type="spellEnd"/>
      <w:r w:rsidRPr="00D20706">
        <w:rPr>
          <w:rFonts w:ascii="Times New Roman" w:hAnsi="Times New Roman" w:cs="Times New Roman"/>
          <w:i/>
          <w:iCs/>
          <w:lang w:val="en-ID"/>
        </w:rPr>
        <w:t>.</w:t>
      </w:r>
      <w:r w:rsidRPr="00D20706">
        <w:rPr>
          <w:rFonts w:ascii="Times New Roman" w:hAnsi="Times New Roman" w:cs="Times New Roman"/>
          <w:lang w:val="en-ID"/>
        </w:rPr>
        <w:t xml:space="preserve"> Vol 4 (1).</w:t>
      </w:r>
    </w:p>
    <w:p w14:paraId="6D652208" w14:textId="77777777" w:rsidR="00D20706" w:rsidRPr="00D20706" w:rsidRDefault="00D20706" w:rsidP="00D20706">
      <w:pPr>
        <w:spacing w:line="240" w:lineRule="auto"/>
        <w:ind w:left="851" w:hanging="851"/>
        <w:jc w:val="both"/>
        <w:rPr>
          <w:rFonts w:ascii="Times New Roman" w:hAnsi="Times New Roman" w:cs="Times New Roman"/>
          <w:lang w:val="en-ID"/>
        </w:rPr>
      </w:pPr>
      <w:r w:rsidRPr="00D20706">
        <w:rPr>
          <w:rFonts w:ascii="Times New Roman" w:hAnsi="Times New Roman" w:cs="Times New Roman"/>
        </w:rPr>
        <w:t xml:space="preserve">Heidy </w:t>
      </w:r>
      <w:proofErr w:type="spellStart"/>
      <w:r w:rsidRPr="00D20706">
        <w:rPr>
          <w:rFonts w:ascii="Times New Roman" w:hAnsi="Times New Roman" w:cs="Times New Roman"/>
        </w:rPr>
        <w:t>Arrvida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Lasta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Zainul</w:t>
      </w:r>
      <w:proofErr w:type="spellEnd"/>
      <w:r w:rsidRPr="00D20706">
        <w:rPr>
          <w:rFonts w:ascii="Times New Roman" w:hAnsi="Times New Roman" w:cs="Times New Roman"/>
        </w:rPr>
        <w:t xml:space="preserve"> Arifin, </w:t>
      </w:r>
      <w:proofErr w:type="spellStart"/>
      <w:r w:rsidRPr="00D20706">
        <w:rPr>
          <w:rFonts w:ascii="Times New Roman" w:hAnsi="Times New Roman" w:cs="Times New Roman"/>
        </w:rPr>
        <w:t>Nila</w:t>
      </w:r>
      <w:proofErr w:type="spellEnd"/>
      <w:r w:rsidRPr="00D20706">
        <w:rPr>
          <w:rFonts w:ascii="Times New Roman" w:hAnsi="Times New Roman" w:cs="Times New Roman"/>
        </w:rPr>
        <w:t xml:space="preserve"> Firdausi </w:t>
      </w:r>
      <w:proofErr w:type="spellStart"/>
      <w:r w:rsidRPr="00D20706">
        <w:rPr>
          <w:rFonts w:ascii="Times New Roman" w:hAnsi="Times New Roman" w:cs="Times New Roman"/>
        </w:rPr>
        <w:t>Nuzula</w:t>
      </w:r>
      <w:proofErr w:type="spellEnd"/>
      <w:r w:rsidRPr="00D20706">
        <w:rPr>
          <w:rFonts w:ascii="Times New Roman" w:hAnsi="Times New Roman" w:cs="Times New Roman"/>
        </w:rPr>
        <w:t xml:space="preserve">. 2014. </w:t>
      </w:r>
      <w:proofErr w:type="spellStart"/>
      <w:r w:rsidRPr="00D20706">
        <w:rPr>
          <w:rFonts w:ascii="Times New Roman" w:hAnsi="Times New Roman" w:cs="Times New Roman"/>
        </w:rPr>
        <w:t>Analisis</w:t>
      </w:r>
      <w:proofErr w:type="spellEnd"/>
      <w:r w:rsidRPr="00D20706">
        <w:rPr>
          <w:rFonts w:ascii="Times New Roman" w:hAnsi="Times New Roman" w:cs="Times New Roman"/>
        </w:rPr>
        <w:t xml:space="preserve"> Tingkat </w:t>
      </w:r>
      <w:proofErr w:type="spellStart"/>
      <w:r w:rsidRPr="00D20706">
        <w:rPr>
          <w:rFonts w:ascii="Times New Roman" w:hAnsi="Times New Roman" w:cs="Times New Roman"/>
        </w:rPr>
        <w:t>Kesehatan</w:t>
      </w:r>
      <w:proofErr w:type="spellEnd"/>
      <w:r w:rsidRPr="00D20706">
        <w:rPr>
          <w:rFonts w:ascii="Times New Roman" w:hAnsi="Times New Roman" w:cs="Times New Roman"/>
        </w:rPr>
        <w:t xml:space="preserve"> Bank </w:t>
      </w:r>
      <w:proofErr w:type="spellStart"/>
      <w:r w:rsidRPr="00D20706">
        <w:rPr>
          <w:rFonts w:ascii="Times New Roman" w:hAnsi="Times New Roman" w:cs="Times New Roman"/>
        </w:rPr>
        <w:t>Dengan</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Menggunakan</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Pendekatan</w:t>
      </w:r>
      <w:proofErr w:type="spellEnd"/>
      <w:r w:rsidRPr="00D20706">
        <w:rPr>
          <w:rFonts w:ascii="Times New Roman" w:hAnsi="Times New Roman" w:cs="Times New Roman"/>
        </w:rPr>
        <w:t xml:space="preserve"> RGEC (Risk Profile, Good Corporate Governance, Earnings, Capital) (</w:t>
      </w:r>
      <w:proofErr w:type="spellStart"/>
      <w:r w:rsidRPr="00D20706">
        <w:rPr>
          <w:rFonts w:ascii="Times New Roman" w:hAnsi="Times New Roman" w:cs="Times New Roman"/>
        </w:rPr>
        <w:t>Studi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Kasus</w:t>
      </w:r>
      <w:proofErr w:type="spellEnd"/>
      <w:r w:rsidRPr="00D20706">
        <w:rPr>
          <w:rFonts w:ascii="Times New Roman" w:hAnsi="Times New Roman" w:cs="Times New Roman"/>
        </w:rPr>
        <w:t xml:space="preserve"> Pada PT Bank Rakyat </w:t>
      </w:r>
      <w:proofErr w:type="spellStart"/>
      <w:proofErr w:type="gramStart"/>
      <w:r w:rsidRPr="00D20706">
        <w:rPr>
          <w:rFonts w:ascii="Times New Roman" w:hAnsi="Times New Roman" w:cs="Times New Roman"/>
        </w:rPr>
        <w:t>Indonesia,Tbk</w:t>
      </w:r>
      <w:proofErr w:type="spellEnd"/>
      <w:proofErr w:type="gramEnd"/>
      <w:r w:rsidRPr="00D20706">
        <w:rPr>
          <w:rFonts w:ascii="Times New Roman" w:hAnsi="Times New Roman" w:cs="Times New Roman"/>
        </w:rPr>
        <w:t xml:space="preserve"> </w:t>
      </w:r>
      <w:proofErr w:type="spellStart"/>
      <w:r w:rsidRPr="00D20706">
        <w:rPr>
          <w:rFonts w:ascii="Times New Roman" w:hAnsi="Times New Roman" w:cs="Times New Roman"/>
        </w:rPr>
        <w:t>Periode</w:t>
      </w:r>
      <w:proofErr w:type="spellEnd"/>
      <w:r w:rsidRPr="00D20706">
        <w:rPr>
          <w:rFonts w:ascii="Times New Roman" w:hAnsi="Times New Roman" w:cs="Times New Roman"/>
        </w:rPr>
        <w:t xml:space="preserve"> 2011-2013). </w:t>
      </w:r>
      <w:proofErr w:type="spellStart"/>
      <w:r w:rsidRPr="00D20706">
        <w:rPr>
          <w:rFonts w:ascii="Times New Roman" w:hAnsi="Times New Roman" w:cs="Times New Roman"/>
          <w:i/>
          <w:iCs/>
        </w:rPr>
        <w:t>Jurnal</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Administrasi</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Bisnis</w:t>
      </w:r>
      <w:proofErr w:type="spellEnd"/>
      <w:r w:rsidRPr="00D20706">
        <w:rPr>
          <w:rFonts w:ascii="Times New Roman" w:hAnsi="Times New Roman" w:cs="Times New Roman"/>
          <w:i/>
          <w:iCs/>
        </w:rPr>
        <w:t xml:space="preserve">. </w:t>
      </w:r>
      <w:r w:rsidRPr="00D20706">
        <w:rPr>
          <w:rFonts w:ascii="Times New Roman" w:hAnsi="Times New Roman" w:cs="Times New Roman"/>
        </w:rPr>
        <w:t xml:space="preserve">(JAB). Vol. 13 No. 2 </w:t>
      </w:r>
      <w:proofErr w:type="spellStart"/>
      <w:r w:rsidRPr="00D20706">
        <w:rPr>
          <w:rFonts w:ascii="Times New Roman" w:hAnsi="Times New Roman" w:cs="Times New Roman"/>
        </w:rPr>
        <w:t>Fakultas</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Ilmu</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Administrasi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Universitas</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Brawijaya</w:t>
      </w:r>
      <w:proofErr w:type="spellEnd"/>
      <w:r w:rsidRPr="00D20706">
        <w:rPr>
          <w:rFonts w:ascii="Times New Roman" w:hAnsi="Times New Roman" w:cs="Times New Roman"/>
        </w:rPr>
        <w:t xml:space="preserve"> Malang.</w:t>
      </w:r>
    </w:p>
    <w:p w14:paraId="5BD78012" w14:textId="77777777" w:rsidR="00D20706" w:rsidRPr="00D20706" w:rsidRDefault="00D20706" w:rsidP="00D20706">
      <w:pPr>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lang w:val="en-ID"/>
        </w:rPr>
        <w:t>Hery</w:t>
      </w:r>
      <w:proofErr w:type="spellEnd"/>
      <w:r w:rsidRPr="00D20706">
        <w:rPr>
          <w:rFonts w:ascii="Times New Roman" w:hAnsi="Times New Roman" w:cs="Times New Roman"/>
          <w:lang w:val="en-ID"/>
        </w:rPr>
        <w:t xml:space="preserve"> Susanto, </w:t>
      </w:r>
      <w:proofErr w:type="spellStart"/>
      <w:r w:rsidRPr="00D20706">
        <w:rPr>
          <w:rFonts w:ascii="Times New Roman" w:hAnsi="Times New Roman" w:cs="Times New Roman"/>
          <w:lang w:val="en-ID"/>
        </w:rPr>
        <w:t>dkk</w:t>
      </w:r>
      <w:proofErr w:type="spellEnd"/>
      <w:r w:rsidRPr="00D20706">
        <w:rPr>
          <w:rFonts w:ascii="Times New Roman" w:hAnsi="Times New Roman" w:cs="Times New Roman"/>
          <w:lang w:val="en-ID"/>
        </w:rPr>
        <w:t xml:space="preserve">. 2016. </w:t>
      </w:r>
      <w:proofErr w:type="spellStart"/>
      <w:r w:rsidRPr="00D20706">
        <w:rPr>
          <w:rFonts w:ascii="Times New Roman" w:hAnsi="Times New Roman" w:cs="Times New Roman"/>
          <w:lang w:val="en-ID"/>
        </w:rPr>
        <w:t>Analisis</w:t>
      </w:r>
      <w:proofErr w:type="spellEnd"/>
      <w:r w:rsidRPr="00D20706">
        <w:rPr>
          <w:rFonts w:ascii="Times New Roman" w:hAnsi="Times New Roman" w:cs="Times New Roman"/>
          <w:lang w:val="en-ID"/>
        </w:rPr>
        <w:t xml:space="preserve"> Tingkat </w:t>
      </w:r>
      <w:proofErr w:type="spellStart"/>
      <w:r w:rsidRPr="00D20706">
        <w:rPr>
          <w:rFonts w:ascii="Times New Roman" w:hAnsi="Times New Roman" w:cs="Times New Roman"/>
          <w:lang w:val="en-ID"/>
        </w:rPr>
        <w:t>Kesehatan</w:t>
      </w:r>
      <w:proofErr w:type="spellEnd"/>
      <w:r w:rsidRPr="00D20706">
        <w:rPr>
          <w:rFonts w:ascii="Times New Roman" w:hAnsi="Times New Roman" w:cs="Times New Roman"/>
          <w:lang w:val="en-ID"/>
        </w:rPr>
        <w:t xml:space="preserve"> Bank </w:t>
      </w:r>
      <w:proofErr w:type="spellStart"/>
      <w:r w:rsidRPr="00D20706">
        <w:rPr>
          <w:rFonts w:ascii="Times New Roman" w:hAnsi="Times New Roman" w:cs="Times New Roman"/>
          <w:lang w:val="en-ID"/>
        </w:rPr>
        <w:t>dengan</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Menggunakan</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Metode</w:t>
      </w:r>
      <w:proofErr w:type="spellEnd"/>
      <w:r w:rsidRPr="00D20706">
        <w:rPr>
          <w:rFonts w:ascii="Times New Roman" w:hAnsi="Times New Roman" w:cs="Times New Roman"/>
          <w:lang w:val="en-ID"/>
        </w:rPr>
        <w:t xml:space="preserve"> RGEC (</w:t>
      </w:r>
      <w:r w:rsidRPr="00D20706">
        <w:rPr>
          <w:rFonts w:ascii="Times New Roman" w:hAnsi="Times New Roman" w:cs="Times New Roman"/>
          <w:i/>
          <w:iCs/>
        </w:rPr>
        <w:t>Risk Profile, Good Corporate Governance, Earnings, Capital</w:t>
      </w:r>
      <w:r w:rsidRPr="00D20706">
        <w:rPr>
          <w:rFonts w:ascii="Times New Roman" w:hAnsi="Times New Roman" w:cs="Times New Roman"/>
        </w:rPr>
        <w:t>) (</w:t>
      </w:r>
      <w:proofErr w:type="spellStart"/>
      <w:r w:rsidRPr="00D20706">
        <w:rPr>
          <w:rFonts w:ascii="Times New Roman" w:hAnsi="Times New Roman" w:cs="Times New Roman"/>
        </w:rPr>
        <w:t>Studi</w:t>
      </w:r>
      <w:proofErr w:type="spellEnd"/>
      <w:r w:rsidRPr="00D20706">
        <w:rPr>
          <w:rFonts w:ascii="Times New Roman" w:hAnsi="Times New Roman" w:cs="Times New Roman"/>
        </w:rPr>
        <w:t xml:space="preserve"> pada PT Bank </w:t>
      </w:r>
      <w:proofErr w:type="spellStart"/>
      <w:r w:rsidRPr="00D20706">
        <w:rPr>
          <w:rFonts w:ascii="Times New Roman" w:hAnsi="Times New Roman" w:cs="Times New Roman"/>
        </w:rPr>
        <w:t>Mandiri</w:t>
      </w:r>
      <w:proofErr w:type="spellEnd"/>
      <w:r w:rsidRPr="00D20706">
        <w:rPr>
          <w:rFonts w:ascii="Times New Roman" w:hAnsi="Times New Roman" w:cs="Times New Roman"/>
        </w:rPr>
        <w:t xml:space="preserve"> (Persero). </w:t>
      </w:r>
      <w:proofErr w:type="spellStart"/>
      <w:r w:rsidRPr="00D20706">
        <w:rPr>
          <w:rFonts w:ascii="Times New Roman" w:hAnsi="Times New Roman" w:cs="Times New Roman"/>
        </w:rPr>
        <w:t>Tbk</w:t>
      </w:r>
      <w:proofErr w:type="spellEnd"/>
      <w:r w:rsidRPr="00D20706">
        <w:rPr>
          <w:rFonts w:ascii="Times New Roman" w:hAnsi="Times New Roman" w:cs="Times New Roman"/>
        </w:rPr>
        <w:t xml:space="preserve">. Yang </w:t>
      </w:r>
      <w:proofErr w:type="spellStart"/>
      <w:r w:rsidRPr="00D20706">
        <w:rPr>
          <w:rFonts w:ascii="Times New Roman" w:hAnsi="Times New Roman" w:cs="Times New Roman"/>
        </w:rPr>
        <w:t>Terdaftar</w:t>
      </w:r>
      <w:proofErr w:type="spellEnd"/>
      <w:r w:rsidRPr="00D20706">
        <w:rPr>
          <w:rFonts w:ascii="Times New Roman" w:hAnsi="Times New Roman" w:cs="Times New Roman"/>
        </w:rPr>
        <w:t xml:space="preserve"> di BEI </w:t>
      </w:r>
      <w:proofErr w:type="spellStart"/>
      <w:r w:rsidRPr="00D20706">
        <w:rPr>
          <w:rFonts w:ascii="Times New Roman" w:hAnsi="Times New Roman" w:cs="Times New Roman"/>
        </w:rPr>
        <w:t>Tahun</w:t>
      </w:r>
      <w:proofErr w:type="spellEnd"/>
      <w:r w:rsidRPr="00D20706">
        <w:rPr>
          <w:rFonts w:ascii="Times New Roman" w:hAnsi="Times New Roman" w:cs="Times New Roman"/>
        </w:rPr>
        <w:t xml:space="preserve"> 2010-2014. </w:t>
      </w:r>
      <w:proofErr w:type="spellStart"/>
      <w:r w:rsidRPr="00D20706">
        <w:rPr>
          <w:rFonts w:ascii="Times New Roman" w:hAnsi="Times New Roman" w:cs="Times New Roman"/>
          <w:i/>
          <w:iCs/>
        </w:rPr>
        <w:t>Jurnal</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Administrasi</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Bisnis</w:t>
      </w:r>
      <w:proofErr w:type="spellEnd"/>
      <w:r w:rsidRPr="00D20706">
        <w:rPr>
          <w:rFonts w:ascii="Times New Roman" w:hAnsi="Times New Roman" w:cs="Times New Roman"/>
        </w:rPr>
        <w:t xml:space="preserve">. Vol. 35, No. 02, </w:t>
      </w:r>
      <w:proofErr w:type="spellStart"/>
      <w:r w:rsidRPr="00D20706">
        <w:rPr>
          <w:rFonts w:ascii="Times New Roman" w:hAnsi="Times New Roman" w:cs="Times New Roman"/>
        </w:rPr>
        <w:t>Juni</w:t>
      </w:r>
      <w:proofErr w:type="spellEnd"/>
      <w:r w:rsidRPr="00D20706">
        <w:rPr>
          <w:rFonts w:ascii="Times New Roman" w:hAnsi="Times New Roman" w:cs="Times New Roman"/>
        </w:rPr>
        <w:t>, 2016. 60-65.</w:t>
      </w:r>
    </w:p>
    <w:p w14:paraId="7559136B" w14:textId="77777777" w:rsidR="00D20706" w:rsidRPr="00D20706" w:rsidRDefault="00D20706" w:rsidP="00D20706">
      <w:pPr>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t>Hutasoit</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Lamsari</w:t>
      </w:r>
      <w:proofErr w:type="spellEnd"/>
      <w:r w:rsidRPr="00D20706">
        <w:rPr>
          <w:rFonts w:ascii="Times New Roman" w:hAnsi="Times New Roman" w:cs="Times New Roman"/>
        </w:rPr>
        <w:t xml:space="preserve"> Putri, </w:t>
      </w:r>
      <w:proofErr w:type="spellStart"/>
      <w:r w:rsidRPr="00D20706">
        <w:rPr>
          <w:rFonts w:ascii="Times New Roman" w:hAnsi="Times New Roman" w:cs="Times New Roman"/>
        </w:rPr>
        <w:t>dkk</w:t>
      </w:r>
      <w:proofErr w:type="spellEnd"/>
      <w:r w:rsidRPr="00D20706">
        <w:rPr>
          <w:rFonts w:ascii="Times New Roman" w:hAnsi="Times New Roman" w:cs="Times New Roman"/>
        </w:rPr>
        <w:t xml:space="preserve"> 2019. </w:t>
      </w:r>
      <w:proofErr w:type="spellStart"/>
      <w:r w:rsidRPr="00D20706">
        <w:rPr>
          <w:rFonts w:ascii="Times New Roman" w:hAnsi="Times New Roman" w:cs="Times New Roman"/>
        </w:rPr>
        <w:t>Pengaruh</w:t>
      </w:r>
      <w:proofErr w:type="spellEnd"/>
      <w:r w:rsidRPr="00D20706">
        <w:rPr>
          <w:rFonts w:ascii="Times New Roman" w:hAnsi="Times New Roman" w:cs="Times New Roman"/>
        </w:rPr>
        <w:t xml:space="preserve"> Net Profit Margin, </w:t>
      </w:r>
      <w:proofErr w:type="spellStart"/>
      <w:proofErr w:type="gramStart"/>
      <w:r w:rsidRPr="00D20706">
        <w:rPr>
          <w:rFonts w:ascii="Times New Roman" w:hAnsi="Times New Roman" w:cs="Times New Roman"/>
        </w:rPr>
        <w:t>Non Performing</w:t>
      </w:r>
      <w:proofErr w:type="spellEnd"/>
      <w:proofErr w:type="gramEnd"/>
      <w:r w:rsidRPr="00D20706">
        <w:rPr>
          <w:rFonts w:ascii="Times New Roman" w:hAnsi="Times New Roman" w:cs="Times New Roman"/>
        </w:rPr>
        <w:t xml:space="preserve"> Loan dan Capital Adequacy Ratio </w:t>
      </w:r>
      <w:proofErr w:type="spellStart"/>
      <w:r w:rsidRPr="00D20706">
        <w:rPr>
          <w:rFonts w:ascii="Times New Roman" w:hAnsi="Times New Roman" w:cs="Times New Roman"/>
        </w:rPr>
        <w:t>Terhadap</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Harga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Saham</w:t>
      </w:r>
      <w:proofErr w:type="spellEnd"/>
      <w:r w:rsidRPr="00D20706">
        <w:rPr>
          <w:rFonts w:ascii="Times New Roman" w:hAnsi="Times New Roman" w:cs="Times New Roman"/>
        </w:rPr>
        <w:t xml:space="preserve"> Pada Perusahaan </w:t>
      </w:r>
      <w:proofErr w:type="spellStart"/>
      <w:r w:rsidRPr="00D20706">
        <w:rPr>
          <w:rFonts w:ascii="Times New Roman" w:hAnsi="Times New Roman" w:cs="Times New Roman"/>
        </w:rPr>
        <w:t>Perbankan</w:t>
      </w:r>
      <w:proofErr w:type="spellEnd"/>
      <w:r w:rsidRPr="00D20706">
        <w:rPr>
          <w:rFonts w:ascii="Times New Roman" w:hAnsi="Times New Roman" w:cs="Times New Roman"/>
        </w:rPr>
        <w:t xml:space="preserve"> Yang </w:t>
      </w:r>
      <w:proofErr w:type="spellStart"/>
      <w:r w:rsidRPr="00D20706">
        <w:rPr>
          <w:rFonts w:ascii="Times New Roman" w:hAnsi="Times New Roman" w:cs="Times New Roman"/>
        </w:rPr>
        <w:t>Terdaftar</w:t>
      </w:r>
      <w:proofErr w:type="spellEnd"/>
      <w:r w:rsidRPr="00D20706">
        <w:rPr>
          <w:rFonts w:ascii="Times New Roman" w:hAnsi="Times New Roman" w:cs="Times New Roman"/>
        </w:rPr>
        <w:t xml:space="preserve"> Di Bursa </w:t>
      </w:r>
      <w:proofErr w:type="spellStart"/>
      <w:r w:rsidRPr="00D20706">
        <w:rPr>
          <w:rFonts w:ascii="Times New Roman" w:hAnsi="Times New Roman" w:cs="Times New Roman"/>
        </w:rPr>
        <w:t>Efek</w:t>
      </w:r>
      <w:proofErr w:type="spellEnd"/>
      <w:r w:rsidRPr="00D20706">
        <w:rPr>
          <w:rFonts w:ascii="Times New Roman" w:hAnsi="Times New Roman" w:cs="Times New Roman"/>
        </w:rPr>
        <w:t xml:space="preserve"> Indonesia </w:t>
      </w:r>
      <w:proofErr w:type="spellStart"/>
      <w:r w:rsidRPr="00D20706">
        <w:rPr>
          <w:rFonts w:ascii="Times New Roman" w:hAnsi="Times New Roman" w:cs="Times New Roman"/>
        </w:rPr>
        <w:t>Periode</w:t>
      </w:r>
      <w:proofErr w:type="spellEnd"/>
      <w:r w:rsidRPr="00D20706">
        <w:rPr>
          <w:rFonts w:ascii="Times New Roman" w:hAnsi="Times New Roman" w:cs="Times New Roman"/>
        </w:rPr>
        <w:t xml:space="preserve"> 2014-2017. </w:t>
      </w:r>
      <w:proofErr w:type="spellStart"/>
      <w:r w:rsidRPr="00D20706">
        <w:rPr>
          <w:rFonts w:ascii="Times New Roman" w:hAnsi="Times New Roman" w:cs="Times New Roman"/>
          <w:i/>
          <w:iCs/>
        </w:rPr>
        <w:t>Jurnal</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Aksara</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Publik</w:t>
      </w:r>
      <w:proofErr w:type="spellEnd"/>
      <w:r w:rsidRPr="00D20706">
        <w:rPr>
          <w:rFonts w:ascii="Times New Roman" w:hAnsi="Times New Roman" w:cs="Times New Roman"/>
        </w:rPr>
        <w:t>. Vol. 3, No. 2, 2019 120-133.</w:t>
      </w:r>
    </w:p>
    <w:p w14:paraId="754AEAC0" w14:textId="77777777" w:rsidR="00D20706" w:rsidRPr="00D20706" w:rsidRDefault="00D20706" w:rsidP="00D20706">
      <w:pPr>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t>Indiani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Lilis</w:t>
      </w:r>
      <w:proofErr w:type="spellEnd"/>
      <w:r w:rsidRPr="00D20706">
        <w:rPr>
          <w:rFonts w:ascii="Times New Roman" w:hAnsi="Times New Roman" w:cs="Times New Roman"/>
        </w:rPr>
        <w:t xml:space="preserve"> Ni Putu dan </w:t>
      </w:r>
      <w:proofErr w:type="spellStart"/>
      <w:r w:rsidRPr="00D20706">
        <w:rPr>
          <w:rFonts w:ascii="Times New Roman" w:hAnsi="Times New Roman" w:cs="Times New Roman"/>
        </w:rPr>
        <w:t>Dewi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Sutrisna</w:t>
      </w:r>
      <w:proofErr w:type="spellEnd"/>
      <w:r w:rsidRPr="00D20706">
        <w:rPr>
          <w:rFonts w:ascii="Times New Roman" w:hAnsi="Times New Roman" w:cs="Times New Roman"/>
        </w:rPr>
        <w:t xml:space="preserve"> Kt. </w:t>
      </w:r>
      <w:proofErr w:type="spellStart"/>
      <w:r w:rsidRPr="00D20706">
        <w:rPr>
          <w:rFonts w:ascii="Times New Roman" w:hAnsi="Times New Roman" w:cs="Times New Roman"/>
        </w:rPr>
        <w:t>Sayu</w:t>
      </w:r>
      <w:proofErr w:type="spellEnd"/>
      <w:r w:rsidRPr="00D20706">
        <w:rPr>
          <w:rFonts w:ascii="Times New Roman" w:hAnsi="Times New Roman" w:cs="Times New Roman"/>
        </w:rPr>
        <w:t xml:space="preserve">. 2016. </w:t>
      </w:r>
      <w:proofErr w:type="spellStart"/>
      <w:r w:rsidRPr="00D20706">
        <w:rPr>
          <w:rFonts w:ascii="Times New Roman" w:hAnsi="Times New Roman" w:cs="Times New Roman"/>
        </w:rPr>
        <w:t>Pengaruh</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Variabel</w:t>
      </w:r>
      <w:proofErr w:type="spellEnd"/>
      <w:r w:rsidRPr="00D20706">
        <w:rPr>
          <w:rFonts w:ascii="Times New Roman" w:hAnsi="Times New Roman" w:cs="Times New Roman"/>
        </w:rPr>
        <w:t xml:space="preserve"> Tingkat </w:t>
      </w:r>
      <w:proofErr w:type="spellStart"/>
      <w:r w:rsidRPr="00D20706">
        <w:rPr>
          <w:rFonts w:ascii="Times New Roman" w:hAnsi="Times New Roman" w:cs="Times New Roman"/>
        </w:rPr>
        <w:t>Kesehatan</w:t>
      </w:r>
      <w:proofErr w:type="spellEnd"/>
      <w:r w:rsidRPr="00D20706">
        <w:rPr>
          <w:rFonts w:ascii="Times New Roman" w:hAnsi="Times New Roman" w:cs="Times New Roman"/>
        </w:rPr>
        <w:t xml:space="preserve"> Bank </w:t>
      </w:r>
      <w:proofErr w:type="spellStart"/>
      <w:r w:rsidRPr="00D20706">
        <w:rPr>
          <w:rFonts w:ascii="Times New Roman" w:hAnsi="Times New Roman" w:cs="Times New Roman"/>
        </w:rPr>
        <w:t>Terhadap</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Harga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Saham</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Perbankan</w:t>
      </w:r>
      <w:proofErr w:type="spellEnd"/>
      <w:r w:rsidRPr="00D20706">
        <w:rPr>
          <w:rFonts w:ascii="Times New Roman" w:hAnsi="Times New Roman" w:cs="Times New Roman"/>
        </w:rPr>
        <w:t xml:space="preserve"> Di Bursa </w:t>
      </w:r>
      <w:proofErr w:type="spellStart"/>
      <w:r w:rsidRPr="00D20706">
        <w:rPr>
          <w:rFonts w:ascii="Times New Roman" w:hAnsi="Times New Roman" w:cs="Times New Roman"/>
        </w:rPr>
        <w:t>Efek</w:t>
      </w:r>
      <w:proofErr w:type="spellEnd"/>
      <w:r w:rsidRPr="00D20706">
        <w:rPr>
          <w:rFonts w:ascii="Times New Roman" w:hAnsi="Times New Roman" w:cs="Times New Roman"/>
        </w:rPr>
        <w:t xml:space="preserve"> Indonesia. </w:t>
      </w:r>
      <w:proofErr w:type="spellStart"/>
      <w:r w:rsidRPr="00D20706">
        <w:rPr>
          <w:rFonts w:ascii="Times New Roman" w:hAnsi="Times New Roman" w:cs="Times New Roman"/>
          <w:i/>
          <w:iCs/>
        </w:rPr>
        <w:t>Jurnal</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Manajemen</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Universitas</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Udayana</w:t>
      </w:r>
      <w:proofErr w:type="spellEnd"/>
      <w:r w:rsidRPr="00D20706">
        <w:rPr>
          <w:rFonts w:ascii="Times New Roman" w:hAnsi="Times New Roman" w:cs="Times New Roman"/>
        </w:rPr>
        <w:t>. Vol. 5, No. 5, Hal. 2756-2785.</w:t>
      </w:r>
    </w:p>
    <w:p w14:paraId="561CC3C1" w14:textId="77777777" w:rsidR="00D20706" w:rsidRPr="00D20706" w:rsidRDefault="00D20706" w:rsidP="00D20706">
      <w:pPr>
        <w:spacing w:line="240" w:lineRule="auto"/>
        <w:jc w:val="both"/>
        <w:rPr>
          <w:rFonts w:ascii="Times New Roman" w:hAnsi="Times New Roman" w:cs="Times New Roman"/>
        </w:rPr>
      </w:pPr>
      <w:proofErr w:type="spellStart"/>
      <w:r w:rsidRPr="00D20706">
        <w:rPr>
          <w:rFonts w:ascii="Times New Roman" w:hAnsi="Times New Roman" w:cs="Times New Roman"/>
        </w:rPr>
        <w:t>Kasmir</w:t>
      </w:r>
      <w:proofErr w:type="spellEnd"/>
      <w:r w:rsidRPr="00D20706">
        <w:rPr>
          <w:rFonts w:ascii="Times New Roman" w:hAnsi="Times New Roman" w:cs="Times New Roman"/>
        </w:rPr>
        <w:t xml:space="preserve">. 2014 </w:t>
      </w:r>
      <w:r w:rsidRPr="00D20706">
        <w:rPr>
          <w:rFonts w:ascii="Times New Roman" w:hAnsi="Times New Roman" w:cs="Times New Roman"/>
          <w:i/>
          <w:iCs/>
        </w:rPr>
        <w:t>“</w:t>
      </w:r>
      <w:proofErr w:type="spellStart"/>
      <w:r w:rsidRPr="00D20706">
        <w:rPr>
          <w:rFonts w:ascii="Times New Roman" w:hAnsi="Times New Roman" w:cs="Times New Roman"/>
          <w:i/>
          <w:iCs/>
        </w:rPr>
        <w:t>Analisis</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Laporan</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Keuangan</w:t>
      </w:r>
      <w:proofErr w:type="spellEnd"/>
      <w:r w:rsidRPr="00D20706">
        <w:rPr>
          <w:rFonts w:ascii="Times New Roman" w:hAnsi="Times New Roman" w:cs="Times New Roman"/>
          <w:i/>
          <w:iCs/>
        </w:rPr>
        <w:t>”</w:t>
      </w:r>
      <w:r w:rsidRPr="00D20706">
        <w:rPr>
          <w:rFonts w:ascii="Times New Roman" w:hAnsi="Times New Roman" w:cs="Times New Roman"/>
        </w:rPr>
        <w:t xml:space="preserve">. Jakarta: PT </w:t>
      </w:r>
      <w:proofErr w:type="spellStart"/>
      <w:r w:rsidRPr="00D20706">
        <w:rPr>
          <w:rFonts w:ascii="Times New Roman" w:hAnsi="Times New Roman" w:cs="Times New Roman"/>
        </w:rPr>
        <w:t>Rajawali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Persada</w:t>
      </w:r>
      <w:proofErr w:type="spellEnd"/>
      <w:r w:rsidRPr="00D20706">
        <w:rPr>
          <w:rFonts w:ascii="Times New Roman" w:hAnsi="Times New Roman" w:cs="Times New Roman"/>
        </w:rPr>
        <w:t>.</w:t>
      </w:r>
    </w:p>
    <w:p w14:paraId="288EB4A2" w14:textId="77777777" w:rsidR="00D20706" w:rsidRPr="00D20706" w:rsidRDefault="00D20706" w:rsidP="00D20706">
      <w:pPr>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t>Kurniadi</w:t>
      </w:r>
      <w:proofErr w:type="spellEnd"/>
      <w:r w:rsidRPr="00D20706">
        <w:rPr>
          <w:rFonts w:ascii="Times New Roman" w:hAnsi="Times New Roman" w:cs="Times New Roman"/>
        </w:rPr>
        <w:t xml:space="preserve"> Kusuma </w:t>
      </w:r>
      <w:proofErr w:type="spellStart"/>
      <w:r w:rsidRPr="00D20706">
        <w:rPr>
          <w:rFonts w:ascii="Times New Roman" w:hAnsi="Times New Roman" w:cs="Times New Roman"/>
        </w:rPr>
        <w:t>Rizky</w:t>
      </w:r>
      <w:proofErr w:type="spellEnd"/>
      <w:r w:rsidRPr="00D20706">
        <w:rPr>
          <w:rFonts w:ascii="Times New Roman" w:hAnsi="Times New Roman" w:cs="Times New Roman"/>
        </w:rPr>
        <w:t xml:space="preserve"> dan </w:t>
      </w:r>
      <w:proofErr w:type="spellStart"/>
      <w:r w:rsidRPr="00D20706">
        <w:rPr>
          <w:rFonts w:ascii="Times New Roman" w:hAnsi="Times New Roman" w:cs="Times New Roman"/>
        </w:rPr>
        <w:t>Asandimitra</w:t>
      </w:r>
      <w:proofErr w:type="spellEnd"/>
      <w:r w:rsidRPr="00D20706">
        <w:rPr>
          <w:rFonts w:ascii="Times New Roman" w:hAnsi="Times New Roman" w:cs="Times New Roman"/>
        </w:rPr>
        <w:t xml:space="preserve"> Nadya. 2017. </w:t>
      </w:r>
      <w:proofErr w:type="spellStart"/>
      <w:r w:rsidRPr="00D20706">
        <w:rPr>
          <w:rFonts w:ascii="Times New Roman" w:hAnsi="Times New Roman" w:cs="Times New Roman"/>
        </w:rPr>
        <w:t>Pengaruh</w:t>
      </w:r>
      <w:proofErr w:type="spellEnd"/>
      <w:r w:rsidRPr="00D20706">
        <w:rPr>
          <w:rFonts w:ascii="Times New Roman" w:hAnsi="Times New Roman" w:cs="Times New Roman"/>
        </w:rPr>
        <w:t xml:space="preserve"> ROA, ROE, DER, DPR, dan LDR </w:t>
      </w:r>
      <w:proofErr w:type="spellStart"/>
      <w:r w:rsidRPr="00D20706">
        <w:rPr>
          <w:rFonts w:ascii="Times New Roman" w:hAnsi="Times New Roman" w:cs="Times New Roman"/>
        </w:rPr>
        <w:t>Terhsdap</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Harga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Saham</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Sektor</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Perbankan</w:t>
      </w:r>
      <w:proofErr w:type="spellEnd"/>
      <w:r w:rsidRPr="00D20706">
        <w:rPr>
          <w:rFonts w:ascii="Times New Roman" w:hAnsi="Times New Roman" w:cs="Times New Roman"/>
        </w:rPr>
        <w:t xml:space="preserve"> BEI </w:t>
      </w:r>
      <w:proofErr w:type="spellStart"/>
      <w:r w:rsidRPr="00D20706">
        <w:rPr>
          <w:rFonts w:ascii="Times New Roman" w:hAnsi="Times New Roman" w:cs="Times New Roman"/>
        </w:rPr>
        <w:t>Periode</w:t>
      </w:r>
      <w:proofErr w:type="spellEnd"/>
      <w:r w:rsidRPr="00D20706">
        <w:rPr>
          <w:rFonts w:ascii="Times New Roman" w:hAnsi="Times New Roman" w:cs="Times New Roman"/>
        </w:rPr>
        <w:t xml:space="preserve"> 2011-2016.</w:t>
      </w:r>
      <w:r w:rsidRPr="00D20706">
        <w:rPr>
          <w:rFonts w:ascii="Times New Roman" w:hAnsi="Times New Roman" w:cs="Times New Roman"/>
          <w:i/>
          <w:iCs/>
        </w:rPr>
        <w:t xml:space="preserve"> </w:t>
      </w:r>
      <w:proofErr w:type="spellStart"/>
      <w:r w:rsidRPr="00D20706">
        <w:rPr>
          <w:rFonts w:ascii="Times New Roman" w:hAnsi="Times New Roman" w:cs="Times New Roman"/>
          <w:i/>
          <w:iCs/>
        </w:rPr>
        <w:t>Jurnal</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Ilmu</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Manajemen</w:t>
      </w:r>
      <w:proofErr w:type="spellEnd"/>
      <w:r w:rsidRPr="00D20706">
        <w:rPr>
          <w:rFonts w:ascii="Times New Roman" w:hAnsi="Times New Roman" w:cs="Times New Roman"/>
          <w:i/>
          <w:iCs/>
        </w:rPr>
        <w:t>.</w:t>
      </w:r>
      <w:r w:rsidRPr="00D20706">
        <w:rPr>
          <w:rFonts w:ascii="Times New Roman" w:hAnsi="Times New Roman" w:cs="Times New Roman"/>
        </w:rPr>
        <w:t xml:space="preserve"> Vol 5. No. 3. 2017.</w:t>
      </w:r>
    </w:p>
    <w:p w14:paraId="05B46573" w14:textId="77777777" w:rsidR="00D20706" w:rsidRPr="00D20706" w:rsidRDefault="00D20706" w:rsidP="00D20706">
      <w:pPr>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lang w:val="en-ID"/>
        </w:rPr>
        <w:t>Kusumaningrum</w:t>
      </w:r>
      <w:proofErr w:type="spellEnd"/>
      <w:r w:rsidRPr="00D20706">
        <w:rPr>
          <w:rFonts w:ascii="Times New Roman" w:hAnsi="Times New Roman" w:cs="Times New Roman"/>
          <w:lang w:val="en-ID"/>
        </w:rPr>
        <w:t xml:space="preserve"> Dini. 2018. Analisa </w:t>
      </w:r>
      <w:proofErr w:type="spellStart"/>
      <w:r w:rsidRPr="00D20706">
        <w:rPr>
          <w:rFonts w:ascii="Times New Roman" w:hAnsi="Times New Roman" w:cs="Times New Roman"/>
          <w:lang w:val="en-ID"/>
        </w:rPr>
        <w:t>Pengaruh</w:t>
      </w:r>
      <w:proofErr w:type="spellEnd"/>
      <w:r w:rsidRPr="00D20706">
        <w:rPr>
          <w:rFonts w:ascii="Times New Roman" w:hAnsi="Times New Roman" w:cs="Times New Roman"/>
          <w:lang w:val="en-ID"/>
        </w:rPr>
        <w:t xml:space="preserve"> LDR, ROA, Dan CAR </w:t>
      </w:r>
      <w:proofErr w:type="spellStart"/>
      <w:r w:rsidRPr="00D20706">
        <w:rPr>
          <w:rFonts w:ascii="Times New Roman" w:hAnsi="Times New Roman" w:cs="Times New Roman"/>
          <w:lang w:val="en-ID"/>
        </w:rPr>
        <w:t>Terhadap</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Harga</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Saham</w:t>
      </w:r>
      <w:proofErr w:type="spellEnd"/>
      <w:r w:rsidRPr="00D20706">
        <w:rPr>
          <w:rFonts w:ascii="Times New Roman" w:hAnsi="Times New Roman" w:cs="Times New Roman"/>
          <w:lang w:val="en-ID"/>
        </w:rPr>
        <w:t xml:space="preserve"> Bank </w:t>
      </w:r>
      <w:proofErr w:type="spellStart"/>
      <w:r w:rsidRPr="00D20706">
        <w:rPr>
          <w:rFonts w:ascii="Times New Roman" w:hAnsi="Times New Roman" w:cs="Times New Roman"/>
          <w:lang w:val="en-ID"/>
        </w:rPr>
        <w:t>Umum</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Nasional</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Devisa</w:t>
      </w:r>
      <w:proofErr w:type="spellEnd"/>
      <w:r w:rsidRPr="00D20706">
        <w:rPr>
          <w:rFonts w:ascii="Times New Roman" w:hAnsi="Times New Roman" w:cs="Times New Roman"/>
          <w:lang w:val="en-ID"/>
        </w:rPr>
        <w:t xml:space="preserve"> Yang </w:t>
      </w:r>
      <w:proofErr w:type="spellStart"/>
      <w:r w:rsidRPr="00D20706">
        <w:rPr>
          <w:rFonts w:ascii="Times New Roman" w:hAnsi="Times New Roman" w:cs="Times New Roman"/>
          <w:lang w:val="en-ID"/>
        </w:rPr>
        <w:t>Terdaftar</w:t>
      </w:r>
      <w:proofErr w:type="spellEnd"/>
      <w:r w:rsidRPr="00D20706">
        <w:rPr>
          <w:rFonts w:ascii="Times New Roman" w:hAnsi="Times New Roman" w:cs="Times New Roman"/>
          <w:lang w:val="en-ID"/>
        </w:rPr>
        <w:t xml:space="preserve"> Di Bursa </w:t>
      </w:r>
      <w:proofErr w:type="spellStart"/>
      <w:r w:rsidRPr="00D20706">
        <w:rPr>
          <w:rFonts w:ascii="Times New Roman" w:hAnsi="Times New Roman" w:cs="Times New Roman"/>
          <w:lang w:val="en-ID"/>
        </w:rPr>
        <w:t>Efek</w:t>
      </w:r>
      <w:proofErr w:type="spellEnd"/>
      <w:r w:rsidRPr="00D20706">
        <w:rPr>
          <w:rFonts w:ascii="Times New Roman" w:hAnsi="Times New Roman" w:cs="Times New Roman"/>
          <w:lang w:val="en-ID"/>
        </w:rPr>
        <w:t xml:space="preserve"> Indonesia </w:t>
      </w:r>
      <w:proofErr w:type="spellStart"/>
      <w:r w:rsidRPr="00D20706">
        <w:rPr>
          <w:rFonts w:ascii="Times New Roman" w:hAnsi="Times New Roman" w:cs="Times New Roman"/>
          <w:lang w:val="en-ID"/>
        </w:rPr>
        <w:t>Periode</w:t>
      </w:r>
      <w:proofErr w:type="spellEnd"/>
      <w:r w:rsidRPr="00D20706">
        <w:rPr>
          <w:rFonts w:ascii="Times New Roman" w:hAnsi="Times New Roman" w:cs="Times New Roman"/>
          <w:lang w:val="en-ID"/>
        </w:rPr>
        <w:t xml:space="preserve"> 2012-2016. </w:t>
      </w:r>
      <w:proofErr w:type="spellStart"/>
      <w:r w:rsidRPr="00D20706">
        <w:rPr>
          <w:rFonts w:ascii="Times New Roman" w:hAnsi="Times New Roman" w:cs="Times New Roman"/>
          <w:i/>
          <w:iCs/>
          <w:lang w:val="en-ID"/>
        </w:rPr>
        <w:t>Skripsi</w:t>
      </w:r>
      <w:proofErr w:type="spellEnd"/>
      <w:r w:rsidRPr="00D20706">
        <w:rPr>
          <w:rFonts w:ascii="Times New Roman" w:hAnsi="Times New Roman" w:cs="Times New Roman"/>
          <w:i/>
          <w:iCs/>
          <w:lang w:val="en-ID"/>
        </w:rPr>
        <w:t>.</w:t>
      </w:r>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Universitas</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Mercu</w:t>
      </w:r>
      <w:proofErr w:type="spellEnd"/>
      <w:r w:rsidRPr="00D20706">
        <w:rPr>
          <w:rFonts w:ascii="Times New Roman" w:hAnsi="Times New Roman" w:cs="Times New Roman"/>
          <w:lang w:val="en-ID"/>
        </w:rPr>
        <w:t xml:space="preserve"> </w:t>
      </w:r>
      <w:proofErr w:type="spellStart"/>
      <w:r w:rsidRPr="00D20706">
        <w:rPr>
          <w:rFonts w:ascii="Times New Roman" w:hAnsi="Times New Roman" w:cs="Times New Roman"/>
          <w:lang w:val="en-ID"/>
        </w:rPr>
        <w:t>Buana</w:t>
      </w:r>
      <w:proofErr w:type="spellEnd"/>
      <w:r w:rsidRPr="00D20706">
        <w:rPr>
          <w:rFonts w:ascii="Times New Roman" w:hAnsi="Times New Roman" w:cs="Times New Roman"/>
          <w:lang w:val="en-ID"/>
        </w:rPr>
        <w:t>. Jakarta.</w:t>
      </w:r>
    </w:p>
    <w:p w14:paraId="74A4A1E6" w14:textId="77777777" w:rsidR="00D20706" w:rsidRPr="00D20706" w:rsidRDefault="00D20706" w:rsidP="00D20706">
      <w:pPr>
        <w:spacing w:line="240" w:lineRule="auto"/>
        <w:ind w:left="851" w:hanging="851"/>
        <w:jc w:val="both"/>
        <w:rPr>
          <w:rFonts w:ascii="Times New Roman" w:hAnsi="Times New Roman" w:cs="Times New Roman"/>
          <w:lang w:val="en-ID"/>
        </w:rPr>
      </w:pPr>
      <w:proofErr w:type="spellStart"/>
      <w:r w:rsidRPr="00D20706">
        <w:rPr>
          <w:rFonts w:ascii="Times New Roman" w:hAnsi="Times New Roman" w:cs="Times New Roman"/>
        </w:rPr>
        <w:t>Larasati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Rizki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dkk</w:t>
      </w:r>
      <w:proofErr w:type="spellEnd"/>
      <w:r w:rsidRPr="00D20706">
        <w:rPr>
          <w:rFonts w:ascii="Times New Roman" w:hAnsi="Times New Roman" w:cs="Times New Roman"/>
        </w:rPr>
        <w:t xml:space="preserve">. 2017. </w:t>
      </w:r>
      <w:proofErr w:type="spellStart"/>
      <w:r w:rsidRPr="00D20706">
        <w:rPr>
          <w:rFonts w:ascii="Times New Roman" w:hAnsi="Times New Roman" w:cs="Times New Roman"/>
        </w:rPr>
        <w:t>Analisis</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Pengaruh</w:t>
      </w:r>
      <w:proofErr w:type="spellEnd"/>
      <w:r w:rsidRPr="00D20706">
        <w:rPr>
          <w:rFonts w:ascii="Times New Roman" w:hAnsi="Times New Roman" w:cs="Times New Roman"/>
        </w:rPr>
        <w:t xml:space="preserve"> </w:t>
      </w:r>
      <w:proofErr w:type="gramStart"/>
      <w:r w:rsidRPr="00D20706">
        <w:rPr>
          <w:rFonts w:ascii="Times New Roman" w:hAnsi="Times New Roman" w:cs="Times New Roman"/>
        </w:rPr>
        <w:t>Non Performing</w:t>
      </w:r>
      <w:proofErr w:type="gramEnd"/>
      <w:r w:rsidRPr="00D20706">
        <w:rPr>
          <w:rFonts w:ascii="Times New Roman" w:hAnsi="Times New Roman" w:cs="Times New Roman"/>
        </w:rPr>
        <w:t xml:space="preserve"> Loan dan Net Interest Margin </w:t>
      </w:r>
      <w:proofErr w:type="spellStart"/>
      <w:r w:rsidRPr="00D20706">
        <w:rPr>
          <w:rFonts w:ascii="Times New Roman" w:hAnsi="Times New Roman" w:cs="Times New Roman"/>
        </w:rPr>
        <w:t>Terhadap</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Harga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Saham</w:t>
      </w:r>
      <w:proofErr w:type="spellEnd"/>
      <w:r w:rsidRPr="00D20706">
        <w:rPr>
          <w:rFonts w:ascii="Times New Roman" w:hAnsi="Times New Roman" w:cs="Times New Roman"/>
        </w:rPr>
        <w:t xml:space="preserve"> Pada 5 Bank </w:t>
      </w:r>
      <w:proofErr w:type="spellStart"/>
      <w:r w:rsidRPr="00D20706">
        <w:rPr>
          <w:rFonts w:ascii="Times New Roman" w:hAnsi="Times New Roman" w:cs="Times New Roman"/>
        </w:rPr>
        <w:t>Umum</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Konvensional</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Penyalur</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Kredit</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Terbesar</w:t>
      </w:r>
      <w:proofErr w:type="spellEnd"/>
      <w:r w:rsidRPr="00D20706">
        <w:rPr>
          <w:rFonts w:ascii="Times New Roman" w:hAnsi="Times New Roman" w:cs="Times New Roman"/>
        </w:rPr>
        <w:t xml:space="preserve"> Di Indonesia </w:t>
      </w:r>
      <w:proofErr w:type="spellStart"/>
      <w:r w:rsidRPr="00D20706">
        <w:rPr>
          <w:rFonts w:ascii="Times New Roman" w:hAnsi="Times New Roman" w:cs="Times New Roman"/>
        </w:rPr>
        <w:t>Tahun</w:t>
      </w:r>
      <w:proofErr w:type="spellEnd"/>
      <w:r w:rsidRPr="00D20706">
        <w:rPr>
          <w:rFonts w:ascii="Times New Roman" w:hAnsi="Times New Roman" w:cs="Times New Roman"/>
        </w:rPr>
        <w:t xml:space="preserve"> 2010-2015. </w:t>
      </w:r>
      <w:proofErr w:type="spellStart"/>
      <w:r w:rsidRPr="00D20706">
        <w:rPr>
          <w:rFonts w:ascii="Times New Roman" w:hAnsi="Times New Roman" w:cs="Times New Roman"/>
          <w:i/>
          <w:iCs/>
        </w:rPr>
        <w:t>Jurnal</w:t>
      </w:r>
      <w:proofErr w:type="spellEnd"/>
      <w:r w:rsidRPr="00D20706">
        <w:rPr>
          <w:rFonts w:ascii="Times New Roman" w:hAnsi="Times New Roman" w:cs="Times New Roman"/>
          <w:i/>
          <w:iCs/>
        </w:rPr>
        <w:t xml:space="preserve"> e-Proceeding of </w:t>
      </w:r>
      <w:proofErr w:type="spellStart"/>
      <w:r w:rsidRPr="00D20706">
        <w:rPr>
          <w:rFonts w:ascii="Times New Roman" w:hAnsi="Times New Roman" w:cs="Times New Roman"/>
          <w:i/>
          <w:iCs/>
        </w:rPr>
        <w:t>Manajemen</w:t>
      </w:r>
      <w:proofErr w:type="spellEnd"/>
      <w:r w:rsidRPr="00D20706">
        <w:rPr>
          <w:rFonts w:ascii="Times New Roman" w:hAnsi="Times New Roman" w:cs="Times New Roman"/>
          <w:i/>
          <w:iCs/>
        </w:rPr>
        <w:t xml:space="preserve">. </w:t>
      </w:r>
      <w:r w:rsidRPr="00D20706">
        <w:rPr>
          <w:rFonts w:ascii="Times New Roman" w:hAnsi="Times New Roman" w:cs="Times New Roman"/>
        </w:rPr>
        <w:t>Vol. 4. No. 1. 2017. (402).</w:t>
      </w:r>
    </w:p>
    <w:p w14:paraId="6AE3EC70" w14:textId="77777777" w:rsidR="00D20706" w:rsidRPr="00D20706" w:rsidRDefault="00D20706" w:rsidP="00D20706">
      <w:pPr>
        <w:tabs>
          <w:tab w:val="left" w:pos="142"/>
        </w:tabs>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t>Martanorika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Ninky</w:t>
      </w:r>
      <w:proofErr w:type="spellEnd"/>
      <w:r w:rsidRPr="00D20706">
        <w:rPr>
          <w:rFonts w:ascii="Times New Roman" w:hAnsi="Times New Roman" w:cs="Times New Roman"/>
        </w:rPr>
        <w:t xml:space="preserve">. 2018. </w:t>
      </w:r>
      <w:proofErr w:type="spellStart"/>
      <w:r w:rsidRPr="00D20706">
        <w:rPr>
          <w:rFonts w:ascii="Times New Roman" w:hAnsi="Times New Roman" w:cs="Times New Roman"/>
        </w:rPr>
        <w:t>Pengaruh</w:t>
      </w:r>
      <w:proofErr w:type="spellEnd"/>
      <w:r w:rsidRPr="00D20706">
        <w:rPr>
          <w:rFonts w:ascii="Times New Roman" w:hAnsi="Times New Roman" w:cs="Times New Roman"/>
        </w:rPr>
        <w:t xml:space="preserve"> Loan to Deposit Ratio (LDR), </w:t>
      </w:r>
      <w:proofErr w:type="spellStart"/>
      <w:proofErr w:type="gramStart"/>
      <w:r w:rsidRPr="00D20706">
        <w:rPr>
          <w:rFonts w:ascii="Times New Roman" w:hAnsi="Times New Roman" w:cs="Times New Roman"/>
        </w:rPr>
        <w:t>Non Performing</w:t>
      </w:r>
      <w:proofErr w:type="spellEnd"/>
      <w:proofErr w:type="gramEnd"/>
      <w:r w:rsidRPr="00D20706">
        <w:rPr>
          <w:rFonts w:ascii="Times New Roman" w:hAnsi="Times New Roman" w:cs="Times New Roman"/>
        </w:rPr>
        <w:t xml:space="preserve"> Loan (NPL), Capital Adequacy Ratio (CAR), Net Interest Margin (NIM) </w:t>
      </w:r>
      <w:proofErr w:type="spellStart"/>
      <w:r w:rsidRPr="00D20706">
        <w:rPr>
          <w:rFonts w:ascii="Times New Roman" w:hAnsi="Times New Roman" w:cs="Times New Roman"/>
        </w:rPr>
        <w:t>Terhadap</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Harga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Saham</w:t>
      </w:r>
      <w:proofErr w:type="spellEnd"/>
      <w:r w:rsidRPr="00D20706">
        <w:rPr>
          <w:rFonts w:ascii="Times New Roman" w:hAnsi="Times New Roman" w:cs="Times New Roman"/>
        </w:rPr>
        <w:t xml:space="preserve"> Bank </w:t>
      </w:r>
      <w:proofErr w:type="spellStart"/>
      <w:r w:rsidRPr="00D20706">
        <w:rPr>
          <w:rFonts w:ascii="Times New Roman" w:hAnsi="Times New Roman" w:cs="Times New Roman"/>
        </w:rPr>
        <w:t>Umum</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Konvensional</w:t>
      </w:r>
      <w:proofErr w:type="spellEnd"/>
      <w:r w:rsidRPr="00D20706">
        <w:rPr>
          <w:rFonts w:ascii="Times New Roman" w:hAnsi="Times New Roman" w:cs="Times New Roman"/>
        </w:rPr>
        <w:t xml:space="preserve"> Yang </w:t>
      </w:r>
      <w:proofErr w:type="spellStart"/>
      <w:r w:rsidRPr="00D20706">
        <w:rPr>
          <w:rFonts w:ascii="Times New Roman" w:hAnsi="Times New Roman" w:cs="Times New Roman"/>
        </w:rPr>
        <w:t>Terdaftar</w:t>
      </w:r>
      <w:proofErr w:type="spellEnd"/>
      <w:r w:rsidRPr="00D20706">
        <w:rPr>
          <w:rFonts w:ascii="Times New Roman" w:hAnsi="Times New Roman" w:cs="Times New Roman"/>
        </w:rPr>
        <w:t xml:space="preserve"> Di Bursa </w:t>
      </w:r>
      <w:proofErr w:type="spellStart"/>
      <w:r w:rsidRPr="00D20706">
        <w:rPr>
          <w:rFonts w:ascii="Times New Roman" w:hAnsi="Times New Roman" w:cs="Times New Roman"/>
        </w:rPr>
        <w:t>Efek</w:t>
      </w:r>
      <w:proofErr w:type="spellEnd"/>
      <w:r w:rsidRPr="00D20706">
        <w:rPr>
          <w:rFonts w:ascii="Times New Roman" w:hAnsi="Times New Roman" w:cs="Times New Roman"/>
        </w:rPr>
        <w:t xml:space="preserve"> Indonesia Pada </w:t>
      </w:r>
      <w:proofErr w:type="spellStart"/>
      <w:r w:rsidRPr="00D20706">
        <w:rPr>
          <w:rFonts w:ascii="Times New Roman" w:hAnsi="Times New Roman" w:cs="Times New Roman"/>
        </w:rPr>
        <w:t>Tahun</w:t>
      </w:r>
      <w:proofErr w:type="spellEnd"/>
      <w:r w:rsidRPr="00D20706">
        <w:rPr>
          <w:rFonts w:ascii="Times New Roman" w:hAnsi="Times New Roman" w:cs="Times New Roman"/>
        </w:rPr>
        <w:t xml:space="preserve"> 2014-2016. </w:t>
      </w:r>
      <w:proofErr w:type="spellStart"/>
      <w:r w:rsidRPr="00D20706">
        <w:rPr>
          <w:rFonts w:ascii="Times New Roman" w:hAnsi="Times New Roman" w:cs="Times New Roman"/>
          <w:i/>
          <w:iCs/>
        </w:rPr>
        <w:t>Skripsi</w:t>
      </w:r>
      <w:proofErr w:type="spellEnd"/>
      <w:r w:rsidRPr="00D20706">
        <w:rPr>
          <w:rFonts w:ascii="Times New Roman" w:hAnsi="Times New Roman" w:cs="Times New Roman"/>
          <w:i/>
          <w:iCs/>
        </w:rPr>
        <w:t>.</w:t>
      </w:r>
      <w:r w:rsidRPr="00D20706">
        <w:rPr>
          <w:rFonts w:ascii="Times New Roman" w:hAnsi="Times New Roman" w:cs="Times New Roman"/>
        </w:rPr>
        <w:t xml:space="preserve"> </w:t>
      </w:r>
      <w:proofErr w:type="spellStart"/>
      <w:r w:rsidRPr="00D20706">
        <w:rPr>
          <w:rFonts w:ascii="Times New Roman" w:hAnsi="Times New Roman" w:cs="Times New Roman"/>
        </w:rPr>
        <w:t>Universitas</w:t>
      </w:r>
      <w:proofErr w:type="spellEnd"/>
      <w:r w:rsidRPr="00D20706">
        <w:rPr>
          <w:rFonts w:ascii="Times New Roman" w:hAnsi="Times New Roman" w:cs="Times New Roman"/>
        </w:rPr>
        <w:t xml:space="preserve"> Negri Yogyakarta.</w:t>
      </w:r>
    </w:p>
    <w:p w14:paraId="44F27681" w14:textId="77777777" w:rsidR="00D20706" w:rsidRPr="00D20706" w:rsidRDefault="00D20706" w:rsidP="00D20706">
      <w:pPr>
        <w:tabs>
          <w:tab w:val="left" w:pos="142"/>
        </w:tabs>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t>Medyawicesar</w:t>
      </w:r>
      <w:proofErr w:type="spellEnd"/>
      <w:r w:rsidRPr="00D20706">
        <w:rPr>
          <w:rFonts w:ascii="Times New Roman" w:hAnsi="Times New Roman" w:cs="Times New Roman"/>
        </w:rPr>
        <w:t xml:space="preserve"> Hana </w:t>
      </w:r>
      <w:proofErr w:type="spellStart"/>
      <w:r w:rsidRPr="00D20706">
        <w:rPr>
          <w:rFonts w:ascii="Times New Roman" w:hAnsi="Times New Roman" w:cs="Times New Roman"/>
        </w:rPr>
        <w:t>dkk</w:t>
      </w:r>
      <w:proofErr w:type="spellEnd"/>
      <w:r w:rsidRPr="00D20706">
        <w:rPr>
          <w:rFonts w:ascii="Times New Roman" w:hAnsi="Times New Roman" w:cs="Times New Roman"/>
        </w:rPr>
        <w:t xml:space="preserve">. 2018. </w:t>
      </w:r>
      <w:proofErr w:type="spellStart"/>
      <w:r w:rsidRPr="00D20706">
        <w:rPr>
          <w:rFonts w:ascii="Times New Roman" w:hAnsi="Times New Roman" w:cs="Times New Roman"/>
        </w:rPr>
        <w:t>Analisis</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Komponen</w:t>
      </w:r>
      <w:proofErr w:type="spellEnd"/>
      <w:r w:rsidRPr="00D20706">
        <w:rPr>
          <w:rFonts w:ascii="Times New Roman" w:hAnsi="Times New Roman" w:cs="Times New Roman"/>
        </w:rPr>
        <w:t xml:space="preserve"> Tingkat </w:t>
      </w:r>
      <w:proofErr w:type="spellStart"/>
      <w:r w:rsidRPr="00D20706">
        <w:rPr>
          <w:rFonts w:ascii="Times New Roman" w:hAnsi="Times New Roman" w:cs="Times New Roman"/>
        </w:rPr>
        <w:t>Kesehatan</w:t>
      </w:r>
      <w:proofErr w:type="spellEnd"/>
      <w:r w:rsidRPr="00D20706">
        <w:rPr>
          <w:rFonts w:ascii="Times New Roman" w:hAnsi="Times New Roman" w:cs="Times New Roman"/>
        </w:rPr>
        <w:t xml:space="preserve"> Bank </w:t>
      </w:r>
      <w:proofErr w:type="spellStart"/>
      <w:r w:rsidRPr="00D20706">
        <w:rPr>
          <w:rFonts w:ascii="Times New Roman" w:hAnsi="Times New Roman" w:cs="Times New Roman"/>
        </w:rPr>
        <w:t>Terhadap</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Harga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Saham</w:t>
      </w:r>
      <w:proofErr w:type="spellEnd"/>
      <w:r w:rsidRPr="00D20706">
        <w:rPr>
          <w:rFonts w:ascii="Times New Roman" w:hAnsi="Times New Roman" w:cs="Times New Roman"/>
        </w:rPr>
        <w:t xml:space="preserve"> Bank </w:t>
      </w:r>
      <w:proofErr w:type="spellStart"/>
      <w:r w:rsidRPr="00D20706">
        <w:rPr>
          <w:rFonts w:ascii="Times New Roman" w:hAnsi="Times New Roman" w:cs="Times New Roman"/>
        </w:rPr>
        <w:t>Umum</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Swasta</w:t>
      </w:r>
      <w:proofErr w:type="spellEnd"/>
      <w:r w:rsidRPr="00D20706">
        <w:rPr>
          <w:rFonts w:ascii="Times New Roman" w:hAnsi="Times New Roman" w:cs="Times New Roman"/>
        </w:rPr>
        <w:t xml:space="preserve"> Nasional </w:t>
      </w:r>
      <w:proofErr w:type="spellStart"/>
      <w:r w:rsidRPr="00D20706">
        <w:rPr>
          <w:rFonts w:ascii="Times New Roman" w:hAnsi="Times New Roman" w:cs="Times New Roman"/>
        </w:rPr>
        <w:t>Devisa</w:t>
      </w:r>
      <w:proofErr w:type="spellEnd"/>
      <w:r w:rsidRPr="00D20706">
        <w:rPr>
          <w:rFonts w:ascii="Times New Roman" w:hAnsi="Times New Roman" w:cs="Times New Roman"/>
        </w:rPr>
        <w:t xml:space="preserve"> Yang </w:t>
      </w:r>
      <w:proofErr w:type="spellStart"/>
      <w:r w:rsidRPr="00D20706">
        <w:rPr>
          <w:rFonts w:ascii="Times New Roman" w:hAnsi="Times New Roman" w:cs="Times New Roman"/>
        </w:rPr>
        <w:t>Terdaftar</w:t>
      </w:r>
      <w:proofErr w:type="spellEnd"/>
      <w:r w:rsidRPr="00D20706">
        <w:rPr>
          <w:rFonts w:ascii="Times New Roman" w:hAnsi="Times New Roman" w:cs="Times New Roman"/>
        </w:rPr>
        <w:t xml:space="preserve"> Di Bursa </w:t>
      </w:r>
      <w:proofErr w:type="spellStart"/>
      <w:r w:rsidRPr="00D20706">
        <w:rPr>
          <w:rFonts w:ascii="Times New Roman" w:hAnsi="Times New Roman" w:cs="Times New Roman"/>
        </w:rPr>
        <w:t>Efek</w:t>
      </w:r>
      <w:proofErr w:type="spellEnd"/>
      <w:r w:rsidRPr="00D20706">
        <w:rPr>
          <w:rFonts w:ascii="Times New Roman" w:hAnsi="Times New Roman" w:cs="Times New Roman"/>
        </w:rPr>
        <w:t xml:space="preserve"> Indonesia </w:t>
      </w:r>
      <w:proofErr w:type="spellStart"/>
      <w:r w:rsidRPr="00D20706">
        <w:rPr>
          <w:rFonts w:ascii="Times New Roman" w:hAnsi="Times New Roman" w:cs="Times New Roman"/>
        </w:rPr>
        <w:t>Periode</w:t>
      </w:r>
      <w:proofErr w:type="spellEnd"/>
      <w:r w:rsidRPr="00D20706">
        <w:rPr>
          <w:rFonts w:ascii="Times New Roman" w:hAnsi="Times New Roman" w:cs="Times New Roman"/>
        </w:rPr>
        <w:t xml:space="preserve"> 2012-2016</w:t>
      </w:r>
      <w:r w:rsidRPr="00D20706">
        <w:rPr>
          <w:rFonts w:ascii="Times New Roman" w:hAnsi="Times New Roman" w:cs="Times New Roman"/>
          <w:i/>
          <w:iCs/>
        </w:rPr>
        <w:t>.</w:t>
      </w:r>
      <w:r w:rsidRPr="00D20706">
        <w:rPr>
          <w:rFonts w:ascii="Times New Roman" w:hAnsi="Times New Roman" w:cs="Times New Roman"/>
        </w:rPr>
        <w:t xml:space="preserve"> </w:t>
      </w:r>
      <w:proofErr w:type="spellStart"/>
      <w:r w:rsidRPr="00D20706">
        <w:rPr>
          <w:rFonts w:ascii="Times New Roman" w:hAnsi="Times New Roman" w:cs="Times New Roman"/>
          <w:i/>
          <w:iCs/>
        </w:rPr>
        <w:t>Jurnal</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Edukasi</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Manajemen</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Bisnis</w:t>
      </w:r>
      <w:proofErr w:type="spellEnd"/>
      <w:r w:rsidRPr="00D20706">
        <w:rPr>
          <w:rFonts w:ascii="Times New Roman" w:hAnsi="Times New Roman" w:cs="Times New Roman"/>
        </w:rPr>
        <w:t>. Vol. 3, No. 1, 21-31.</w:t>
      </w:r>
    </w:p>
    <w:p w14:paraId="24B90968" w14:textId="77777777" w:rsidR="00D20706" w:rsidRPr="00D20706" w:rsidRDefault="00D20706" w:rsidP="00D20706">
      <w:pPr>
        <w:tabs>
          <w:tab w:val="left" w:pos="142"/>
        </w:tabs>
        <w:spacing w:line="240" w:lineRule="auto"/>
        <w:ind w:left="851" w:hanging="851"/>
        <w:jc w:val="both"/>
        <w:rPr>
          <w:rFonts w:ascii="Times New Roman" w:hAnsi="Times New Roman" w:cs="Times New Roman"/>
        </w:rPr>
      </w:pPr>
      <w:r w:rsidRPr="00D20706">
        <w:rPr>
          <w:rFonts w:ascii="Times New Roman" w:hAnsi="Times New Roman" w:cs="Times New Roman"/>
        </w:rPr>
        <w:t xml:space="preserve">Naftali C. </w:t>
      </w:r>
      <w:proofErr w:type="spellStart"/>
      <w:r w:rsidRPr="00D20706">
        <w:rPr>
          <w:rFonts w:ascii="Times New Roman" w:hAnsi="Times New Roman" w:cs="Times New Roman"/>
        </w:rPr>
        <w:t>Sumilat</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dkk</w:t>
      </w:r>
      <w:proofErr w:type="spellEnd"/>
      <w:r w:rsidRPr="00D20706">
        <w:rPr>
          <w:rFonts w:ascii="Times New Roman" w:hAnsi="Times New Roman" w:cs="Times New Roman"/>
        </w:rPr>
        <w:t xml:space="preserve">. 2018. </w:t>
      </w:r>
      <w:proofErr w:type="spellStart"/>
      <w:r w:rsidRPr="00D20706">
        <w:rPr>
          <w:rFonts w:ascii="Times New Roman" w:hAnsi="Times New Roman" w:cs="Times New Roman"/>
        </w:rPr>
        <w:t>Pengaruh</w:t>
      </w:r>
      <w:proofErr w:type="spellEnd"/>
      <w:r w:rsidRPr="00D20706">
        <w:rPr>
          <w:rFonts w:ascii="Times New Roman" w:hAnsi="Times New Roman" w:cs="Times New Roman"/>
        </w:rPr>
        <w:t xml:space="preserve"> Tingkat </w:t>
      </w:r>
      <w:proofErr w:type="spellStart"/>
      <w:r w:rsidRPr="00D20706">
        <w:rPr>
          <w:rFonts w:ascii="Times New Roman" w:hAnsi="Times New Roman" w:cs="Times New Roman"/>
        </w:rPr>
        <w:t>Kesehatan</w:t>
      </w:r>
      <w:proofErr w:type="spellEnd"/>
      <w:r w:rsidRPr="00D20706">
        <w:rPr>
          <w:rFonts w:ascii="Times New Roman" w:hAnsi="Times New Roman" w:cs="Times New Roman"/>
        </w:rPr>
        <w:t xml:space="preserve"> Bank </w:t>
      </w:r>
      <w:proofErr w:type="spellStart"/>
      <w:r w:rsidRPr="00D20706">
        <w:rPr>
          <w:rFonts w:ascii="Times New Roman" w:hAnsi="Times New Roman" w:cs="Times New Roman"/>
        </w:rPr>
        <w:t>Terhadap</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Harga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Saham</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Perbankan</w:t>
      </w:r>
      <w:proofErr w:type="spellEnd"/>
      <w:r w:rsidRPr="00D20706">
        <w:rPr>
          <w:rFonts w:ascii="Times New Roman" w:hAnsi="Times New Roman" w:cs="Times New Roman"/>
        </w:rPr>
        <w:t xml:space="preserve"> Yang </w:t>
      </w:r>
      <w:proofErr w:type="spellStart"/>
      <w:r w:rsidRPr="00D20706">
        <w:rPr>
          <w:rFonts w:ascii="Times New Roman" w:hAnsi="Times New Roman" w:cs="Times New Roman"/>
        </w:rPr>
        <w:t>Terdaftar</w:t>
      </w:r>
      <w:proofErr w:type="spellEnd"/>
      <w:r w:rsidRPr="00D20706">
        <w:rPr>
          <w:rFonts w:ascii="Times New Roman" w:hAnsi="Times New Roman" w:cs="Times New Roman"/>
        </w:rPr>
        <w:t xml:space="preserve"> Di Bursa </w:t>
      </w:r>
      <w:proofErr w:type="spellStart"/>
      <w:r w:rsidRPr="00D20706">
        <w:rPr>
          <w:rFonts w:ascii="Times New Roman" w:hAnsi="Times New Roman" w:cs="Times New Roman"/>
        </w:rPr>
        <w:t>Efek</w:t>
      </w:r>
      <w:proofErr w:type="spellEnd"/>
      <w:r w:rsidRPr="00D20706">
        <w:rPr>
          <w:rFonts w:ascii="Times New Roman" w:hAnsi="Times New Roman" w:cs="Times New Roman"/>
        </w:rPr>
        <w:t xml:space="preserve"> Indonesia </w:t>
      </w:r>
      <w:proofErr w:type="spellStart"/>
      <w:r w:rsidRPr="00D20706">
        <w:rPr>
          <w:rFonts w:ascii="Times New Roman" w:hAnsi="Times New Roman" w:cs="Times New Roman"/>
        </w:rPr>
        <w:t>Periode</w:t>
      </w:r>
      <w:proofErr w:type="spellEnd"/>
      <w:r w:rsidRPr="00D20706">
        <w:rPr>
          <w:rFonts w:ascii="Times New Roman" w:hAnsi="Times New Roman" w:cs="Times New Roman"/>
        </w:rPr>
        <w:t xml:space="preserve"> 2012-2016. </w:t>
      </w:r>
      <w:proofErr w:type="spellStart"/>
      <w:r w:rsidRPr="00D20706">
        <w:rPr>
          <w:rFonts w:ascii="Times New Roman" w:hAnsi="Times New Roman" w:cs="Times New Roman"/>
          <w:i/>
          <w:iCs/>
        </w:rPr>
        <w:t>Jurnal</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Emba</w:t>
      </w:r>
      <w:proofErr w:type="spellEnd"/>
      <w:r w:rsidRPr="00D20706">
        <w:rPr>
          <w:rFonts w:ascii="Times New Roman" w:hAnsi="Times New Roman" w:cs="Times New Roman"/>
          <w:i/>
          <w:iCs/>
        </w:rPr>
        <w:t xml:space="preserve">. </w:t>
      </w:r>
      <w:r w:rsidRPr="00D20706">
        <w:rPr>
          <w:rFonts w:ascii="Times New Roman" w:hAnsi="Times New Roman" w:cs="Times New Roman"/>
        </w:rPr>
        <w:t>Vol. 6, No. 4, Hal. 2498-2507.</w:t>
      </w:r>
    </w:p>
    <w:p w14:paraId="69AAACC0" w14:textId="77777777" w:rsidR="00D20706" w:rsidRPr="00D20706" w:rsidRDefault="00D20706" w:rsidP="00D20706">
      <w:pPr>
        <w:tabs>
          <w:tab w:val="left" w:pos="142"/>
        </w:tabs>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lastRenderedPageBreak/>
        <w:t>Peraturan</w:t>
      </w:r>
      <w:proofErr w:type="spellEnd"/>
      <w:r w:rsidRPr="00D20706">
        <w:rPr>
          <w:rFonts w:ascii="Times New Roman" w:hAnsi="Times New Roman" w:cs="Times New Roman"/>
        </w:rPr>
        <w:t xml:space="preserve"> Bank Indonesia </w:t>
      </w:r>
      <w:proofErr w:type="spellStart"/>
      <w:r w:rsidRPr="00D20706">
        <w:rPr>
          <w:rFonts w:ascii="Times New Roman" w:hAnsi="Times New Roman" w:cs="Times New Roman"/>
        </w:rPr>
        <w:t>Nomor</w:t>
      </w:r>
      <w:proofErr w:type="spellEnd"/>
      <w:r w:rsidRPr="00D20706">
        <w:rPr>
          <w:rFonts w:ascii="Times New Roman" w:hAnsi="Times New Roman" w:cs="Times New Roman"/>
        </w:rPr>
        <w:t xml:space="preserve"> 13/1/PBI/2011 </w:t>
      </w:r>
      <w:proofErr w:type="spellStart"/>
      <w:r w:rsidRPr="00D20706">
        <w:rPr>
          <w:rFonts w:ascii="Times New Roman" w:hAnsi="Times New Roman" w:cs="Times New Roman"/>
        </w:rPr>
        <w:t>tanggal</w:t>
      </w:r>
      <w:proofErr w:type="spellEnd"/>
      <w:r w:rsidRPr="00D20706">
        <w:rPr>
          <w:rFonts w:ascii="Times New Roman" w:hAnsi="Times New Roman" w:cs="Times New Roman"/>
        </w:rPr>
        <w:t xml:space="preserve"> 5 </w:t>
      </w:r>
      <w:proofErr w:type="spellStart"/>
      <w:r w:rsidRPr="00D20706">
        <w:rPr>
          <w:rFonts w:ascii="Times New Roman" w:hAnsi="Times New Roman" w:cs="Times New Roman"/>
        </w:rPr>
        <w:t>Januari</w:t>
      </w:r>
      <w:proofErr w:type="spellEnd"/>
      <w:r w:rsidRPr="00D20706">
        <w:rPr>
          <w:rFonts w:ascii="Times New Roman" w:hAnsi="Times New Roman" w:cs="Times New Roman"/>
        </w:rPr>
        <w:t xml:space="preserve"> 2011 </w:t>
      </w:r>
      <w:proofErr w:type="spellStart"/>
      <w:r w:rsidRPr="00D20706">
        <w:rPr>
          <w:rFonts w:ascii="Times New Roman" w:hAnsi="Times New Roman" w:cs="Times New Roman"/>
          <w:i/>
          <w:iCs/>
        </w:rPr>
        <w:t>Perihal</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Penilaian</w:t>
      </w:r>
      <w:proofErr w:type="spellEnd"/>
      <w:r w:rsidRPr="00D20706">
        <w:rPr>
          <w:rFonts w:ascii="Times New Roman" w:hAnsi="Times New Roman" w:cs="Times New Roman"/>
          <w:i/>
          <w:iCs/>
        </w:rPr>
        <w:t xml:space="preserve"> Tingkat </w:t>
      </w:r>
      <w:proofErr w:type="spellStart"/>
      <w:r w:rsidRPr="00D20706">
        <w:rPr>
          <w:rFonts w:ascii="Times New Roman" w:hAnsi="Times New Roman" w:cs="Times New Roman"/>
          <w:i/>
          <w:iCs/>
        </w:rPr>
        <w:t>Kesehatan</w:t>
      </w:r>
      <w:proofErr w:type="spellEnd"/>
      <w:r w:rsidRPr="00D20706">
        <w:rPr>
          <w:rFonts w:ascii="Times New Roman" w:hAnsi="Times New Roman" w:cs="Times New Roman"/>
          <w:i/>
          <w:iCs/>
        </w:rPr>
        <w:t xml:space="preserve"> Bank </w:t>
      </w:r>
      <w:proofErr w:type="spellStart"/>
      <w:r w:rsidRPr="00D20706">
        <w:rPr>
          <w:rFonts w:ascii="Times New Roman" w:hAnsi="Times New Roman" w:cs="Times New Roman"/>
          <w:i/>
          <w:iCs/>
        </w:rPr>
        <w:t>Umum</w:t>
      </w:r>
      <w:proofErr w:type="spellEnd"/>
      <w:r w:rsidRPr="00D20706">
        <w:rPr>
          <w:rFonts w:ascii="Times New Roman" w:hAnsi="Times New Roman" w:cs="Times New Roman"/>
        </w:rPr>
        <w:t xml:space="preserve">. </w:t>
      </w:r>
      <w:hyperlink r:id="rId8" w:history="1">
        <w:r w:rsidRPr="00D20706">
          <w:rPr>
            <w:rStyle w:val="Hyperlink"/>
            <w:rFonts w:ascii="Times New Roman" w:hAnsi="Times New Roman" w:cs="Times New Roman"/>
          </w:rPr>
          <w:t>https://www.bi.go.id</w:t>
        </w:r>
      </w:hyperlink>
      <w:r w:rsidRPr="00D20706">
        <w:rPr>
          <w:rFonts w:ascii="Times New Roman" w:hAnsi="Times New Roman" w:cs="Times New Roman"/>
        </w:rPr>
        <w:t xml:space="preserve"> (</w:t>
      </w:r>
      <w:proofErr w:type="spellStart"/>
      <w:r w:rsidRPr="00D20706">
        <w:rPr>
          <w:rFonts w:ascii="Times New Roman" w:hAnsi="Times New Roman" w:cs="Times New Roman"/>
        </w:rPr>
        <w:t>diakses</w:t>
      </w:r>
      <w:proofErr w:type="spellEnd"/>
      <w:r w:rsidRPr="00D20706">
        <w:rPr>
          <w:rFonts w:ascii="Times New Roman" w:hAnsi="Times New Roman" w:cs="Times New Roman"/>
        </w:rPr>
        <w:t xml:space="preserve"> pada </w:t>
      </w:r>
      <w:proofErr w:type="spellStart"/>
      <w:r w:rsidRPr="00D20706">
        <w:rPr>
          <w:rFonts w:ascii="Times New Roman" w:hAnsi="Times New Roman" w:cs="Times New Roman"/>
        </w:rPr>
        <w:t>tanggal</w:t>
      </w:r>
      <w:proofErr w:type="spellEnd"/>
      <w:r w:rsidRPr="00D20706">
        <w:rPr>
          <w:rFonts w:ascii="Times New Roman" w:hAnsi="Times New Roman" w:cs="Times New Roman"/>
        </w:rPr>
        <w:t xml:space="preserve"> 25 </w:t>
      </w:r>
      <w:proofErr w:type="spellStart"/>
      <w:r w:rsidRPr="00D20706">
        <w:rPr>
          <w:rFonts w:ascii="Times New Roman" w:hAnsi="Times New Roman" w:cs="Times New Roman"/>
        </w:rPr>
        <w:t>Oktober</w:t>
      </w:r>
      <w:proofErr w:type="spellEnd"/>
      <w:r w:rsidRPr="00D20706">
        <w:rPr>
          <w:rFonts w:ascii="Times New Roman" w:hAnsi="Times New Roman" w:cs="Times New Roman"/>
        </w:rPr>
        <w:t xml:space="preserve"> 2019).</w:t>
      </w:r>
    </w:p>
    <w:p w14:paraId="53B23703" w14:textId="77777777" w:rsidR="00D20706" w:rsidRPr="00D20706" w:rsidRDefault="00D20706" w:rsidP="00D20706">
      <w:pPr>
        <w:tabs>
          <w:tab w:val="left" w:pos="142"/>
        </w:tabs>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t>Purnamasari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Diah</w:t>
      </w:r>
      <w:proofErr w:type="spellEnd"/>
      <w:r w:rsidRPr="00D20706">
        <w:rPr>
          <w:rFonts w:ascii="Times New Roman" w:hAnsi="Times New Roman" w:cs="Times New Roman"/>
        </w:rPr>
        <w:t xml:space="preserve">. 2017. </w:t>
      </w:r>
      <w:proofErr w:type="spellStart"/>
      <w:r w:rsidRPr="00D20706">
        <w:rPr>
          <w:rFonts w:ascii="Times New Roman" w:hAnsi="Times New Roman" w:cs="Times New Roman"/>
        </w:rPr>
        <w:t>Pengaruh</w:t>
      </w:r>
      <w:proofErr w:type="spellEnd"/>
      <w:r w:rsidRPr="00D20706">
        <w:rPr>
          <w:rFonts w:ascii="Times New Roman" w:hAnsi="Times New Roman" w:cs="Times New Roman"/>
        </w:rPr>
        <w:t xml:space="preserve"> Capital Adequacy Ratio, Loan to Deposit Ratio Dan Return </w:t>
      </w:r>
      <w:proofErr w:type="gramStart"/>
      <w:r w:rsidRPr="00D20706">
        <w:rPr>
          <w:rFonts w:ascii="Times New Roman" w:hAnsi="Times New Roman" w:cs="Times New Roman"/>
        </w:rPr>
        <w:t>On</w:t>
      </w:r>
      <w:proofErr w:type="gramEnd"/>
      <w:r w:rsidRPr="00D20706">
        <w:rPr>
          <w:rFonts w:ascii="Times New Roman" w:hAnsi="Times New Roman" w:cs="Times New Roman"/>
        </w:rPr>
        <w:t xml:space="preserve"> Asset </w:t>
      </w:r>
      <w:proofErr w:type="spellStart"/>
      <w:r w:rsidRPr="00D20706">
        <w:rPr>
          <w:rFonts w:ascii="Times New Roman" w:hAnsi="Times New Roman" w:cs="Times New Roman"/>
        </w:rPr>
        <w:t>Terhadap</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Harga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Saham</w:t>
      </w:r>
      <w:proofErr w:type="spellEnd"/>
      <w:r w:rsidRPr="00D20706">
        <w:rPr>
          <w:rFonts w:ascii="Times New Roman" w:hAnsi="Times New Roman" w:cs="Times New Roman"/>
        </w:rPr>
        <w:t xml:space="preserve"> Perusahaan </w:t>
      </w:r>
      <w:proofErr w:type="spellStart"/>
      <w:r w:rsidRPr="00D20706">
        <w:rPr>
          <w:rFonts w:ascii="Times New Roman" w:hAnsi="Times New Roman" w:cs="Times New Roman"/>
        </w:rPr>
        <w:t>Perbankan</w:t>
      </w:r>
      <w:proofErr w:type="spellEnd"/>
      <w:r w:rsidRPr="00D20706">
        <w:rPr>
          <w:rFonts w:ascii="Times New Roman" w:hAnsi="Times New Roman" w:cs="Times New Roman"/>
        </w:rPr>
        <w:t xml:space="preserve">. </w:t>
      </w:r>
      <w:r w:rsidRPr="00D20706">
        <w:rPr>
          <w:rFonts w:ascii="Times New Roman" w:hAnsi="Times New Roman" w:cs="Times New Roman"/>
          <w:i/>
          <w:iCs/>
        </w:rPr>
        <w:t xml:space="preserve">Forum </w:t>
      </w:r>
      <w:proofErr w:type="spellStart"/>
      <w:r w:rsidRPr="00D20706">
        <w:rPr>
          <w:rFonts w:ascii="Times New Roman" w:hAnsi="Times New Roman" w:cs="Times New Roman"/>
          <w:i/>
          <w:iCs/>
        </w:rPr>
        <w:t>Ilmiah</w:t>
      </w:r>
      <w:proofErr w:type="spellEnd"/>
      <w:r w:rsidRPr="00D20706">
        <w:rPr>
          <w:rFonts w:ascii="Times New Roman" w:hAnsi="Times New Roman" w:cs="Times New Roman"/>
          <w:i/>
          <w:iCs/>
        </w:rPr>
        <w:t xml:space="preserve"> Pendidikan </w:t>
      </w:r>
      <w:proofErr w:type="spellStart"/>
      <w:r w:rsidRPr="00D20706">
        <w:rPr>
          <w:rFonts w:ascii="Times New Roman" w:hAnsi="Times New Roman" w:cs="Times New Roman"/>
          <w:i/>
          <w:iCs/>
        </w:rPr>
        <w:t>Akuntansi</w:t>
      </w:r>
      <w:proofErr w:type="spellEnd"/>
      <w:r w:rsidRPr="00D20706">
        <w:rPr>
          <w:rFonts w:ascii="Times New Roman" w:hAnsi="Times New Roman" w:cs="Times New Roman"/>
          <w:i/>
          <w:iCs/>
        </w:rPr>
        <w:t>.</w:t>
      </w:r>
      <w:r w:rsidRPr="00D20706">
        <w:rPr>
          <w:rFonts w:ascii="Times New Roman" w:hAnsi="Times New Roman" w:cs="Times New Roman"/>
        </w:rPr>
        <w:t xml:space="preserve"> </w:t>
      </w:r>
      <w:proofErr w:type="spellStart"/>
      <w:r w:rsidRPr="00D20706">
        <w:rPr>
          <w:rFonts w:ascii="Times New Roman" w:hAnsi="Times New Roman" w:cs="Times New Roman"/>
        </w:rPr>
        <w:t>Universitas</w:t>
      </w:r>
      <w:proofErr w:type="spellEnd"/>
      <w:r w:rsidRPr="00D20706">
        <w:rPr>
          <w:rFonts w:ascii="Times New Roman" w:hAnsi="Times New Roman" w:cs="Times New Roman"/>
        </w:rPr>
        <w:t xml:space="preserve"> PGRI </w:t>
      </w:r>
      <w:proofErr w:type="spellStart"/>
      <w:r w:rsidRPr="00D20706">
        <w:rPr>
          <w:rFonts w:ascii="Times New Roman" w:hAnsi="Times New Roman" w:cs="Times New Roman"/>
        </w:rPr>
        <w:t>Madiun</w:t>
      </w:r>
      <w:proofErr w:type="spellEnd"/>
      <w:r w:rsidRPr="00D20706">
        <w:rPr>
          <w:rFonts w:ascii="Times New Roman" w:hAnsi="Times New Roman" w:cs="Times New Roman"/>
        </w:rPr>
        <w:t>. Vol. 5, No. 1 264-277.</w:t>
      </w:r>
    </w:p>
    <w:p w14:paraId="76F55231" w14:textId="77777777" w:rsidR="00D20706" w:rsidRPr="00D20706" w:rsidRDefault="00D20706" w:rsidP="00D20706">
      <w:pPr>
        <w:tabs>
          <w:tab w:val="left" w:pos="142"/>
        </w:tabs>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t>Ratnasari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Artha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Prasasty</w:t>
      </w:r>
      <w:proofErr w:type="spellEnd"/>
      <w:r w:rsidRPr="00D20706">
        <w:rPr>
          <w:rFonts w:ascii="Times New Roman" w:hAnsi="Times New Roman" w:cs="Times New Roman"/>
        </w:rPr>
        <w:t xml:space="preserve"> Victoria dan </w:t>
      </w:r>
      <w:proofErr w:type="spellStart"/>
      <w:r w:rsidRPr="00D20706">
        <w:rPr>
          <w:rFonts w:ascii="Times New Roman" w:hAnsi="Times New Roman" w:cs="Times New Roman"/>
        </w:rPr>
        <w:t>Friantin</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Efi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Hayati</w:t>
      </w:r>
      <w:proofErr w:type="spellEnd"/>
      <w:r w:rsidRPr="00D20706">
        <w:rPr>
          <w:rFonts w:ascii="Times New Roman" w:hAnsi="Times New Roman" w:cs="Times New Roman"/>
        </w:rPr>
        <w:t xml:space="preserve"> Siti. 2019. </w:t>
      </w:r>
      <w:proofErr w:type="spellStart"/>
      <w:r w:rsidRPr="00D20706">
        <w:rPr>
          <w:rFonts w:ascii="Times New Roman" w:hAnsi="Times New Roman" w:cs="Times New Roman"/>
        </w:rPr>
        <w:t>Pengaruh</w:t>
      </w:r>
      <w:proofErr w:type="spellEnd"/>
      <w:r w:rsidRPr="00D20706">
        <w:rPr>
          <w:rFonts w:ascii="Times New Roman" w:hAnsi="Times New Roman" w:cs="Times New Roman"/>
        </w:rPr>
        <w:t xml:space="preserve"> </w:t>
      </w:r>
      <w:proofErr w:type="gramStart"/>
      <w:r w:rsidRPr="00D20706">
        <w:rPr>
          <w:rFonts w:ascii="Times New Roman" w:hAnsi="Times New Roman" w:cs="Times New Roman"/>
        </w:rPr>
        <w:t>Non Performing</w:t>
      </w:r>
      <w:proofErr w:type="gramEnd"/>
      <w:r w:rsidRPr="00D20706">
        <w:rPr>
          <w:rFonts w:ascii="Times New Roman" w:hAnsi="Times New Roman" w:cs="Times New Roman"/>
        </w:rPr>
        <w:t xml:space="preserve"> Loan, Return On Asset, dan Capital Ratio </w:t>
      </w:r>
      <w:proofErr w:type="spellStart"/>
      <w:r w:rsidRPr="00D20706">
        <w:rPr>
          <w:rFonts w:ascii="Times New Roman" w:hAnsi="Times New Roman" w:cs="Times New Roman"/>
        </w:rPr>
        <w:t>Terhadap</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Harga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Saham</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i/>
          <w:iCs/>
        </w:rPr>
        <w:t>Jurnal</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Akuntansi</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Keuangan</w:t>
      </w:r>
      <w:proofErr w:type="spellEnd"/>
      <w:r w:rsidRPr="00D20706">
        <w:rPr>
          <w:rFonts w:ascii="Times New Roman" w:hAnsi="Times New Roman" w:cs="Times New Roman"/>
        </w:rPr>
        <w:t>. Vol. 4. No. 1. 2019.</w:t>
      </w:r>
    </w:p>
    <w:p w14:paraId="3C5F156A" w14:textId="77777777" w:rsidR="00D20706" w:rsidRPr="00D20706" w:rsidRDefault="00D20706" w:rsidP="00D20706">
      <w:pPr>
        <w:tabs>
          <w:tab w:val="left" w:pos="142"/>
        </w:tabs>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t>Riyadi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Slamet</w:t>
      </w:r>
      <w:proofErr w:type="spellEnd"/>
      <w:r w:rsidRPr="00D20706">
        <w:rPr>
          <w:rFonts w:ascii="Times New Roman" w:hAnsi="Times New Roman" w:cs="Times New Roman"/>
        </w:rPr>
        <w:t xml:space="preserve">. 2009. </w:t>
      </w:r>
      <w:r w:rsidRPr="00D20706">
        <w:rPr>
          <w:rFonts w:ascii="Times New Roman" w:hAnsi="Times New Roman" w:cs="Times New Roman"/>
          <w:i/>
          <w:iCs/>
        </w:rPr>
        <w:t xml:space="preserve">Banking Asset &amp; </w:t>
      </w:r>
      <w:proofErr w:type="spellStart"/>
      <w:r w:rsidRPr="00D20706">
        <w:rPr>
          <w:rFonts w:ascii="Times New Roman" w:hAnsi="Times New Roman" w:cs="Times New Roman"/>
          <w:i/>
          <w:iCs/>
        </w:rPr>
        <w:t>Liabillity</w:t>
      </w:r>
      <w:proofErr w:type="spellEnd"/>
      <w:r w:rsidRPr="00D20706">
        <w:rPr>
          <w:rFonts w:ascii="Times New Roman" w:hAnsi="Times New Roman" w:cs="Times New Roman"/>
          <w:i/>
          <w:iCs/>
        </w:rPr>
        <w:t xml:space="preserve"> Management. </w:t>
      </w:r>
      <w:r w:rsidRPr="00D20706">
        <w:rPr>
          <w:rFonts w:ascii="Times New Roman" w:hAnsi="Times New Roman" w:cs="Times New Roman"/>
        </w:rPr>
        <w:t xml:space="preserve">Jakarta: Lembaga </w:t>
      </w:r>
      <w:proofErr w:type="spellStart"/>
      <w:r w:rsidRPr="00D20706">
        <w:rPr>
          <w:rFonts w:ascii="Times New Roman" w:hAnsi="Times New Roman" w:cs="Times New Roman"/>
        </w:rPr>
        <w:t>Penerbit</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Fakultas</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Ekonomi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Universitas</w:t>
      </w:r>
      <w:proofErr w:type="spellEnd"/>
      <w:r w:rsidRPr="00D20706">
        <w:rPr>
          <w:rFonts w:ascii="Times New Roman" w:hAnsi="Times New Roman" w:cs="Times New Roman"/>
        </w:rPr>
        <w:t xml:space="preserve"> Indonesia.</w:t>
      </w:r>
    </w:p>
    <w:p w14:paraId="26C567D7" w14:textId="77777777" w:rsidR="00D20706" w:rsidRPr="00D20706" w:rsidRDefault="00D20706" w:rsidP="00D20706">
      <w:pPr>
        <w:tabs>
          <w:tab w:val="left" w:pos="142"/>
        </w:tabs>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t>Samsul</w:t>
      </w:r>
      <w:proofErr w:type="spellEnd"/>
      <w:r w:rsidRPr="00D20706">
        <w:rPr>
          <w:rFonts w:ascii="Times New Roman" w:hAnsi="Times New Roman" w:cs="Times New Roman"/>
        </w:rPr>
        <w:t xml:space="preserve"> Muhamad. 2006 </w:t>
      </w:r>
      <w:r w:rsidRPr="00D20706">
        <w:rPr>
          <w:rFonts w:ascii="Times New Roman" w:hAnsi="Times New Roman" w:cs="Times New Roman"/>
          <w:i/>
          <w:iCs/>
        </w:rPr>
        <w:t xml:space="preserve">Pasar Modal dan </w:t>
      </w:r>
      <w:proofErr w:type="spellStart"/>
      <w:r w:rsidRPr="00D20706">
        <w:rPr>
          <w:rFonts w:ascii="Times New Roman" w:hAnsi="Times New Roman" w:cs="Times New Roman"/>
          <w:i/>
          <w:iCs/>
        </w:rPr>
        <w:t>Majaemen</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Portofolio</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rPr>
        <w:t>Penerbit</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Erlangga</w:t>
      </w:r>
      <w:proofErr w:type="spellEnd"/>
      <w:r w:rsidRPr="00D20706">
        <w:rPr>
          <w:rFonts w:ascii="Times New Roman" w:hAnsi="Times New Roman" w:cs="Times New Roman"/>
        </w:rPr>
        <w:t xml:space="preserve"> Surabaya.</w:t>
      </w:r>
    </w:p>
    <w:p w14:paraId="7E2D5EE5" w14:textId="77777777" w:rsidR="00D20706" w:rsidRPr="00D20706" w:rsidRDefault="00D20706" w:rsidP="00D20706">
      <w:pPr>
        <w:tabs>
          <w:tab w:val="left" w:pos="142"/>
        </w:tabs>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t>Sembiring</w:t>
      </w:r>
      <w:proofErr w:type="spellEnd"/>
      <w:r w:rsidRPr="00D20706">
        <w:rPr>
          <w:rFonts w:ascii="Times New Roman" w:hAnsi="Times New Roman" w:cs="Times New Roman"/>
        </w:rPr>
        <w:t xml:space="preserve"> Sentosa. 2012. </w:t>
      </w:r>
      <w:proofErr w:type="spellStart"/>
      <w:r w:rsidRPr="00D20706">
        <w:rPr>
          <w:rFonts w:ascii="Times New Roman" w:hAnsi="Times New Roman" w:cs="Times New Roman"/>
          <w:i/>
          <w:iCs/>
        </w:rPr>
        <w:t>Hukum</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Perbankan</w:t>
      </w:r>
      <w:proofErr w:type="spellEnd"/>
      <w:r w:rsidRPr="00D20706">
        <w:rPr>
          <w:rFonts w:ascii="Times New Roman" w:hAnsi="Times New Roman" w:cs="Times New Roman"/>
        </w:rPr>
        <w:t xml:space="preserve">. CV Mandar </w:t>
      </w:r>
      <w:proofErr w:type="spellStart"/>
      <w:r w:rsidRPr="00D20706">
        <w:rPr>
          <w:rFonts w:ascii="Times New Roman" w:hAnsi="Times New Roman" w:cs="Times New Roman"/>
        </w:rPr>
        <w:t>Maju</w:t>
      </w:r>
      <w:proofErr w:type="spellEnd"/>
      <w:r w:rsidRPr="00D20706">
        <w:rPr>
          <w:rFonts w:ascii="Times New Roman" w:hAnsi="Times New Roman" w:cs="Times New Roman"/>
        </w:rPr>
        <w:t>.</w:t>
      </w:r>
    </w:p>
    <w:p w14:paraId="2D9E7572" w14:textId="77777777" w:rsidR="00D20706" w:rsidRPr="00D20706" w:rsidRDefault="00D20706" w:rsidP="00D20706">
      <w:pPr>
        <w:tabs>
          <w:tab w:val="left" w:pos="142"/>
        </w:tabs>
        <w:spacing w:line="240" w:lineRule="auto"/>
        <w:ind w:left="851" w:hanging="851"/>
        <w:jc w:val="both"/>
        <w:rPr>
          <w:rFonts w:ascii="Times New Roman" w:hAnsi="Times New Roman" w:cs="Times New Roman"/>
          <w:i/>
          <w:iCs/>
        </w:rPr>
      </w:pPr>
      <w:r w:rsidRPr="00D20706">
        <w:rPr>
          <w:rFonts w:ascii="Times New Roman" w:hAnsi="Times New Roman" w:cs="Times New Roman"/>
        </w:rPr>
        <w:t xml:space="preserve">Sanjaya Dimas Made. 2014. </w:t>
      </w:r>
      <w:proofErr w:type="spellStart"/>
      <w:r w:rsidRPr="00D20706">
        <w:rPr>
          <w:rFonts w:ascii="Times New Roman" w:hAnsi="Times New Roman" w:cs="Times New Roman"/>
          <w:i/>
          <w:iCs/>
        </w:rPr>
        <w:t>Pengaruh</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Kinerja</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Keuangan</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Terhadap</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Harga</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Saham</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Perbankan</w:t>
      </w:r>
      <w:proofErr w:type="spellEnd"/>
      <w:r w:rsidRPr="00D20706">
        <w:rPr>
          <w:rFonts w:ascii="Times New Roman" w:hAnsi="Times New Roman" w:cs="Times New Roman"/>
          <w:i/>
          <w:iCs/>
        </w:rPr>
        <w:t xml:space="preserve"> Yang Listing Di Bursa </w:t>
      </w:r>
      <w:proofErr w:type="spellStart"/>
      <w:r w:rsidRPr="00D20706">
        <w:rPr>
          <w:rFonts w:ascii="Times New Roman" w:hAnsi="Times New Roman" w:cs="Times New Roman"/>
          <w:i/>
          <w:iCs/>
        </w:rPr>
        <w:t>Efek</w:t>
      </w:r>
      <w:proofErr w:type="spellEnd"/>
      <w:r w:rsidRPr="00D20706">
        <w:rPr>
          <w:rFonts w:ascii="Times New Roman" w:hAnsi="Times New Roman" w:cs="Times New Roman"/>
          <w:i/>
          <w:iCs/>
        </w:rPr>
        <w:t xml:space="preserve"> Indonesia (BEI.)</w:t>
      </w:r>
    </w:p>
    <w:p w14:paraId="330C72CD" w14:textId="77777777" w:rsidR="00D20706" w:rsidRPr="00D20706" w:rsidRDefault="00D20706" w:rsidP="00D20706">
      <w:pPr>
        <w:tabs>
          <w:tab w:val="left" w:pos="142"/>
        </w:tabs>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t>Sugiyono</w:t>
      </w:r>
      <w:proofErr w:type="spellEnd"/>
      <w:r w:rsidRPr="00D20706">
        <w:rPr>
          <w:rFonts w:ascii="Times New Roman" w:hAnsi="Times New Roman" w:cs="Times New Roman"/>
        </w:rPr>
        <w:t xml:space="preserve">. 2017. </w:t>
      </w:r>
      <w:proofErr w:type="spellStart"/>
      <w:r w:rsidRPr="00D20706">
        <w:rPr>
          <w:rFonts w:ascii="Times New Roman" w:hAnsi="Times New Roman" w:cs="Times New Roman"/>
          <w:i/>
          <w:iCs/>
        </w:rPr>
        <w:t>Metode</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Pemelitian</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Kuantitatif</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Kualitatif</w:t>
      </w:r>
      <w:proofErr w:type="spellEnd"/>
      <w:r w:rsidRPr="00D20706">
        <w:rPr>
          <w:rFonts w:ascii="Times New Roman" w:hAnsi="Times New Roman" w:cs="Times New Roman"/>
          <w:i/>
          <w:iCs/>
        </w:rPr>
        <w:t xml:space="preserve">, dan R&amp;D. </w:t>
      </w:r>
      <w:r w:rsidRPr="00D20706">
        <w:rPr>
          <w:rFonts w:ascii="Times New Roman" w:hAnsi="Times New Roman" w:cs="Times New Roman"/>
        </w:rPr>
        <w:t xml:space="preserve">Bandung: </w:t>
      </w:r>
      <w:proofErr w:type="spellStart"/>
      <w:r w:rsidRPr="00D20706">
        <w:rPr>
          <w:rFonts w:ascii="Times New Roman" w:hAnsi="Times New Roman" w:cs="Times New Roman"/>
        </w:rPr>
        <w:t>Alfabeta</w:t>
      </w:r>
      <w:proofErr w:type="spellEnd"/>
      <w:r w:rsidRPr="00D20706">
        <w:rPr>
          <w:rFonts w:ascii="Times New Roman" w:hAnsi="Times New Roman" w:cs="Times New Roman"/>
        </w:rPr>
        <w:t>.</w:t>
      </w:r>
    </w:p>
    <w:p w14:paraId="7F9CFAE2" w14:textId="77777777" w:rsidR="00D20706" w:rsidRPr="00D20706" w:rsidRDefault="00D20706" w:rsidP="00D20706">
      <w:pPr>
        <w:tabs>
          <w:tab w:val="left" w:pos="142"/>
        </w:tabs>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t>Sunariyah</w:t>
      </w:r>
      <w:proofErr w:type="spellEnd"/>
      <w:r w:rsidRPr="00D20706">
        <w:rPr>
          <w:rFonts w:ascii="Times New Roman" w:hAnsi="Times New Roman" w:cs="Times New Roman"/>
        </w:rPr>
        <w:t xml:space="preserve">. 2004. </w:t>
      </w:r>
      <w:proofErr w:type="spellStart"/>
      <w:r w:rsidRPr="00D20706">
        <w:rPr>
          <w:rFonts w:ascii="Times New Roman" w:hAnsi="Times New Roman" w:cs="Times New Roman"/>
          <w:i/>
          <w:iCs/>
        </w:rPr>
        <w:t>Pengantar</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Pengetahuan</w:t>
      </w:r>
      <w:proofErr w:type="spellEnd"/>
      <w:r w:rsidRPr="00D20706">
        <w:rPr>
          <w:rFonts w:ascii="Times New Roman" w:hAnsi="Times New Roman" w:cs="Times New Roman"/>
          <w:i/>
          <w:iCs/>
        </w:rPr>
        <w:t xml:space="preserve"> Pasar Modal. </w:t>
      </w:r>
      <w:r w:rsidRPr="00D20706">
        <w:rPr>
          <w:rFonts w:ascii="Times New Roman" w:hAnsi="Times New Roman" w:cs="Times New Roman"/>
        </w:rPr>
        <w:t>UPP. AMP. YKPN. Yogyakarta.</w:t>
      </w:r>
    </w:p>
    <w:p w14:paraId="4451BD31" w14:textId="77777777" w:rsidR="00D20706" w:rsidRPr="00D20706" w:rsidRDefault="00D20706" w:rsidP="00D20706">
      <w:pPr>
        <w:tabs>
          <w:tab w:val="left" w:pos="142"/>
        </w:tabs>
        <w:spacing w:line="240" w:lineRule="auto"/>
        <w:ind w:left="851" w:hanging="851"/>
        <w:jc w:val="both"/>
        <w:rPr>
          <w:rFonts w:ascii="Times New Roman" w:hAnsi="Times New Roman" w:cs="Times New Roman"/>
        </w:rPr>
      </w:pPr>
      <w:r w:rsidRPr="00D20706">
        <w:rPr>
          <w:rFonts w:ascii="Times New Roman" w:hAnsi="Times New Roman" w:cs="Times New Roman"/>
        </w:rPr>
        <w:t xml:space="preserve">Surat </w:t>
      </w:r>
      <w:proofErr w:type="spellStart"/>
      <w:r w:rsidRPr="00D20706">
        <w:rPr>
          <w:rFonts w:ascii="Times New Roman" w:hAnsi="Times New Roman" w:cs="Times New Roman"/>
        </w:rPr>
        <w:t>Edaran</w:t>
      </w:r>
      <w:proofErr w:type="spellEnd"/>
      <w:r w:rsidRPr="00D20706">
        <w:rPr>
          <w:rFonts w:ascii="Times New Roman" w:hAnsi="Times New Roman" w:cs="Times New Roman"/>
        </w:rPr>
        <w:t xml:space="preserve"> Bank Indonesia. No 15 /</w:t>
      </w:r>
      <w:proofErr w:type="gramStart"/>
      <w:r w:rsidRPr="00D20706">
        <w:rPr>
          <w:rFonts w:ascii="Times New Roman" w:hAnsi="Times New Roman" w:cs="Times New Roman"/>
        </w:rPr>
        <w:t>41./</w:t>
      </w:r>
      <w:proofErr w:type="gramEnd"/>
      <w:r w:rsidRPr="00D20706">
        <w:rPr>
          <w:rFonts w:ascii="Times New Roman" w:hAnsi="Times New Roman" w:cs="Times New Roman"/>
        </w:rPr>
        <w:t xml:space="preserve">DKMP </w:t>
      </w:r>
      <w:proofErr w:type="spellStart"/>
      <w:r w:rsidRPr="00D20706">
        <w:rPr>
          <w:rFonts w:ascii="Times New Roman" w:hAnsi="Times New Roman" w:cs="Times New Roman"/>
        </w:rPr>
        <w:t>tanggal</w:t>
      </w:r>
      <w:proofErr w:type="spellEnd"/>
      <w:r w:rsidRPr="00D20706">
        <w:rPr>
          <w:rFonts w:ascii="Times New Roman" w:hAnsi="Times New Roman" w:cs="Times New Roman"/>
        </w:rPr>
        <w:t xml:space="preserve"> 01 </w:t>
      </w:r>
      <w:proofErr w:type="spellStart"/>
      <w:r w:rsidRPr="00D20706">
        <w:rPr>
          <w:rFonts w:ascii="Times New Roman" w:hAnsi="Times New Roman" w:cs="Times New Roman"/>
        </w:rPr>
        <w:t>Oktober</w:t>
      </w:r>
      <w:proofErr w:type="spellEnd"/>
      <w:r w:rsidRPr="00D20706">
        <w:rPr>
          <w:rFonts w:ascii="Times New Roman" w:hAnsi="Times New Roman" w:cs="Times New Roman"/>
        </w:rPr>
        <w:t xml:space="preserve"> 2013. </w:t>
      </w:r>
      <w:proofErr w:type="spellStart"/>
      <w:r w:rsidRPr="00D20706">
        <w:rPr>
          <w:rFonts w:ascii="Times New Roman" w:hAnsi="Times New Roman" w:cs="Times New Roman"/>
          <w:i/>
          <w:iCs/>
        </w:rPr>
        <w:t>Perihal</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Perhitungan</w:t>
      </w:r>
      <w:proofErr w:type="spellEnd"/>
      <w:r w:rsidRPr="00D20706">
        <w:rPr>
          <w:rFonts w:ascii="Times New Roman" w:hAnsi="Times New Roman" w:cs="Times New Roman"/>
          <w:i/>
          <w:iCs/>
        </w:rPr>
        <w:t xml:space="preserve"> Giro </w:t>
      </w:r>
      <w:proofErr w:type="spellStart"/>
      <w:r w:rsidRPr="00D20706">
        <w:rPr>
          <w:rFonts w:ascii="Times New Roman" w:hAnsi="Times New Roman" w:cs="Times New Roman"/>
          <w:i/>
          <w:iCs/>
        </w:rPr>
        <w:t>Wajib</w:t>
      </w:r>
      <w:proofErr w:type="spellEnd"/>
      <w:r w:rsidRPr="00D20706">
        <w:rPr>
          <w:rFonts w:ascii="Times New Roman" w:hAnsi="Times New Roman" w:cs="Times New Roman"/>
          <w:i/>
          <w:iCs/>
        </w:rPr>
        <w:t xml:space="preserve"> Minimum </w:t>
      </w:r>
      <w:proofErr w:type="spellStart"/>
      <w:r w:rsidRPr="00D20706">
        <w:rPr>
          <w:rFonts w:ascii="Times New Roman" w:hAnsi="Times New Roman" w:cs="Times New Roman"/>
          <w:i/>
          <w:iCs/>
        </w:rPr>
        <w:t>Sekunder</w:t>
      </w:r>
      <w:proofErr w:type="spellEnd"/>
      <w:r w:rsidRPr="00D20706">
        <w:rPr>
          <w:rFonts w:ascii="Times New Roman" w:hAnsi="Times New Roman" w:cs="Times New Roman"/>
          <w:i/>
          <w:iCs/>
        </w:rPr>
        <w:t xml:space="preserve"> dan Giro </w:t>
      </w:r>
      <w:proofErr w:type="spellStart"/>
      <w:r w:rsidRPr="00D20706">
        <w:rPr>
          <w:rFonts w:ascii="Times New Roman" w:hAnsi="Times New Roman" w:cs="Times New Roman"/>
          <w:i/>
          <w:iCs/>
        </w:rPr>
        <w:t>Wajib</w:t>
      </w:r>
      <w:proofErr w:type="spellEnd"/>
      <w:r w:rsidRPr="00D20706">
        <w:rPr>
          <w:rFonts w:ascii="Times New Roman" w:hAnsi="Times New Roman" w:cs="Times New Roman"/>
          <w:i/>
          <w:iCs/>
        </w:rPr>
        <w:t xml:space="preserve"> Minimum </w:t>
      </w:r>
      <w:proofErr w:type="spellStart"/>
      <w:r w:rsidRPr="00D20706">
        <w:rPr>
          <w:rFonts w:ascii="Times New Roman" w:hAnsi="Times New Roman" w:cs="Times New Roman"/>
          <w:i/>
          <w:iCs/>
        </w:rPr>
        <w:t>Berdasarkan</w:t>
      </w:r>
      <w:proofErr w:type="spellEnd"/>
      <w:r w:rsidRPr="00D20706">
        <w:rPr>
          <w:rFonts w:ascii="Times New Roman" w:hAnsi="Times New Roman" w:cs="Times New Roman"/>
          <w:i/>
          <w:iCs/>
        </w:rPr>
        <w:t xml:space="preserve"> Loan to Deposit Ratio </w:t>
      </w:r>
      <w:proofErr w:type="spellStart"/>
      <w:r w:rsidRPr="00D20706">
        <w:rPr>
          <w:rFonts w:ascii="Times New Roman" w:hAnsi="Times New Roman" w:cs="Times New Roman"/>
          <w:i/>
          <w:iCs/>
        </w:rPr>
        <w:t>dalam</w:t>
      </w:r>
      <w:proofErr w:type="spellEnd"/>
      <w:r w:rsidRPr="00D20706">
        <w:rPr>
          <w:rFonts w:ascii="Times New Roman" w:hAnsi="Times New Roman" w:cs="Times New Roman"/>
          <w:i/>
          <w:iCs/>
        </w:rPr>
        <w:t xml:space="preserve"> </w:t>
      </w:r>
      <w:proofErr w:type="gramStart"/>
      <w:r w:rsidRPr="00D20706">
        <w:rPr>
          <w:rFonts w:ascii="Times New Roman" w:hAnsi="Times New Roman" w:cs="Times New Roman"/>
          <w:i/>
          <w:iCs/>
        </w:rPr>
        <w:t>rupiah..</w:t>
      </w:r>
      <w:proofErr w:type="gramEnd"/>
      <w:r w:rsidRPr="00D20706">
        <w:rPr>
          <w:rFonts w:ascii="Times New Roman" w:hAnsi="Times New Roman" w:cs="Times New Roman"/>
          <w:i/>
          <w:iCs/>
        </w:rPr>
        <w:t xml:space="preserve"> </w:t>
      </w:r>
      <w:hyperlink r:id="rId9" w:history="1">
        <w:r w:rsidRPr="00D20706">
          <w:rPr>
            <w:rStyle w:val="Hyperlink"/>
            <w:rFonts w:ascii="Times New Roman" w:hAnsi="Times New Roman" w:cs="Times New Roman"/>
          </w:rPr>
          <w:t>https://www.bi.go.id</w:t>
        </w:r>
      </w:hyperlink>
      <w:r w:rsidRPr="00D20706">
        <w:rPr>
          <w:rFonts w:ascii="Times New Roman" w:hAnsi="Times New Roman" w:cs="Times New Roman"/>
        </w:rPr>
        <w:t xml:space="preserve"> (</w:t>
      </w:r>
      <w:proofErr w:type="spellStart"/>
      <w:r w:rsidRPr="00D20706">
        <w:rPr>
          <w:rFonts w:ascii="Times New Roman" w:hAnsi="Times New Roman" w:cs="Times New Roman"/>
        </w:rPr>
        <w:t>diakses</w:t>
      </w:r>
      <w:proofErr w:type="spellEnd"/>
      <w:r w:rsidRPr="00D20706">
        <w:rPr>
          <w:rFonts w:ascii="Times New Roman" w:hAnsi="Times New Roman" w:cs="Times New Roman"/>
        </w:rPr>
        <w:t xml:space="preserve"> pada </w:t>
      </w:r>
      <w:proofErr w:type="spellStart"/>
      <w:r w:rsidRPr="00D20706">
        <w:rPr>
          <w:rFonts w:ascii="Times New Roman" w:hAnsi="Times New Roman" w:cs="Times New Roman"/>
        </w:rPr>
        <w:t>tanggal</w:t>
      </w:r>
      <w:proofErr w:type="spellEnd"/>
      <w:r w:rsidRPr="00D20706">
        <w:rPr>
          <w:rFonts w:ascii="Times New Roman" w:hAnsi="Times New Roman" w:cs="Times New Roman"/>
        </w:rPr>
        <w:t xml:space="preserve"> 25 </w:t>
      </w:r>
      <w:proofErr w:type="spellStart"/>
      <w:r w:rsidRPr="00D20706">
        <w:rPr>
          <w:rFonts w:ascii="Times New Roman" w:hAnsi="Times New Roman" w:cs="Times New Roman"/>
        </w:rPr>
        <w:t>Oktober</w:t>
      </w:r>
      <w:proofErr w:type="spellEnd"/>
      <w:r w:rsidRPr="00D20706">
        <w:rPr>
          <w:rFonts w:ascii="Times New Roman" w:hAnsi="Times New Roman" w:cs="Times New Roman"/>
        </w:rPr>
        <w:t xml:space="preserve"> 2019).</w:t>
      </w:r>
    </w:p>
    <w:p w14:paraId="0ED3DBD8" w14:textId="77777777" w:rsidR="00D20706" w:rsidRPr="00D20706" w:rsidRDefault="00D20706" w:rsidP="00D20706">
      <w:pPr>
        <w:tabs>
          <w:tab w:val="left" w:pos="142"/>
        </w:tabs>
        <w:spacing w:line="240" w:lineRule="auto"/>
        <w:ind w:left="851" w:hanging="851"/>
        <w:jc w:val="both"/>
        <w:rPr>
          <w:rFonts w:ascii="Times New Roman" w:hAnsi="Times New Roman" w:cs="Times New Roman"/>
          <w:i/>
          <w:iCs/>
        </w:rPr>
      </w:pPr>
      <w:r w:rsidRPr="00D20706">
        <w:rPr>
          <w:rFonts w:ascii="Times New Roman" w:hAnsi="Times New Roman" w:cs="Times New Roman"/>
        </w:rPr>
        <w:t xml:space="preserve">Surat </w:t>
      </w:r>
      <w:proofErr w:type="spellStart"/>
      <w:r w:rsidRPr="00D20706">
        <w:rPr>
          <w:rFonts w:ascii="Times New Roman" w:hAnsi="Times New Roman" w:cs="Times New Roman"/>
        </w:rPr>
        <w:t>Edaran</w:t>
      </w:r>
      <w:proofErr w:type="spellEnd"/>
      <w:r w:rsidRPr="00D20706">
        <w:rPr>
          <w:rFonts w:ascii="Times New Roman" w:hAnsi="Times New Roman" w:cs="Times New Roman"/>
        </w:rPr>
        <w:t xml:space="preserve"> Bank Indonesia. No 13 /</w:t>
      </w:r>
      <w:proofErr w:type="gramStart"/>
      <w:r w:rsidRPr="00D20706">
        <w:rPr>
          <w:rFonts w:ascii="Times New Roman" w:hAnsi="Times New Roman" w:cs="Times New Roman"/>
        </w:rPr>
        <w:t>30./</w:t>
      </w:r>
      <w:proofErr w:type="gramEnd"/>
      <w:r w:rsidRPr="00D20706">
        <w:rPr>
          <w:rFonts w:ascii="Times New Roman" w:hAnsi="Times New Roman" w:cs="Times New Roman"/>
        </w:rPr>
        <w:t xml:space="preserve">DPNP </w:t>
      </w:r>
      <w:proofErr w:type="spellStart"/>
      <w:r w:rsidRPr="00D20706">
        <w:rPr>
          <w:rFonts w:ascii="Times New Roman" w:hAnsi="Times New Roman" w:cs="Times New Roman"/>
        </w:rPr>
        <w:t>tanggal</w:t>
      </w:r>
      <w:proofErr w:type="spellEnd"/>
      <w:r w:rsidRPr="00D20706">
        <w:rPr>
          <w:rFonts w:ascii="Times New Roman" w:hAnsi="Times New Roman" w:cs="Times New Roman"/>
        </w:rPr>
        <w:t xml:space="preserve"> 16 </w:t>
      </w:r>
      <w:proofErr w:type="spellStart"/>
      <w:r w:rsidRPr="00D20706">
        <w:rPr>
          <w:rFonts w:ascii="Times New Roman" w:hAnsi="Times New Roman" w:cs="Times New Roman"/>
        </w:rPr>
        <w:t>Desember</w:t>
      </w:r>
      <w:proofErr w:type="spellEnd"/>
      <w:r w:rsidRPr="00D20706">
        <w:rPr>
          <w:rFonts w:ascii="Times New Roman" w:hAnsi="Times New Roman" w:cs="Times New Roman"/>
        </w:rPr>
        <w:t xml:space="preserve"> 2011. </w:t>
      </w:r>
      <w:proofErr w:type="spellStart"/>
      <w:r w:rsidRPr="00D20706">
        <w:rPr>
          <w:rFonts w:ascii="Times New Roman" w:hAnsi="Times New Roman" w:cs="Times New Roman"/>
          <w:i/>
          <w:iCs/>
        </w:rPr>
        <w:t>Perihal</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Pedoman</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Sistem</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Penilaian</w:t>
      </w:r>
      <w:proofErr w:type="spellEnd"/>
      <w:r w:rsidRPr="00D20706">
        <w:rPr>
          <w:rFonts w:ascii="Times New Roman" w:hAnsi="Times New Roman" w:cs="Times New Roman"/>
          <w:i/>
          <w:iCs/>
        </w:rPr>
        <w:t xml:space="preserve"> Tingkat </w:t>
      </w:r>
      <w:proofErr w:type="spellStart"/>
      <w:r w:rsidRPr="00D20706">
        <w:rPr>
          <w:rFonts w:ascii="Times New Roman" w:hAnsi="Times New Roman" w:cs="Times New Roman"/>
          <w:i/>
          <w:iCs/>
        </w:rPr>
        <w:t>Kesehatan</w:t>
      </w:r>
      <w:proofErr w:type="spellEnd"/>
      <w:r w:rsidRPr="00D20706">
        <w:rPr>
          <w:rFonts w:ascii="Times New Roman" w:hAnsi="Times New Roman" w:cs="Times New Roman"/>
          <w:i/>
          <w:iCs/>
        </w:rPr>
        <w:t xml:space="preserve"> Bank </w:t>
      </w:r>
      <w:proofErr w:type="spellStart"/>
      <w:r w:rsidRPr="00D20706">
        <w:rPr>
          <w:rFonts w:ascii="Times New Roman" w:hAnsi="Times New Roman" w:cs="Times New Roman"/>
          <w:i/>
          <w:iCs/>
        </w:rPr>
        <w:t>Umum</w:t>
      </w:r>
      <w:proofErr w:type="spellEnd"/>
      <w:r w:rsidRPr="00D20706">
        <w:rPr>
          <w:rFonts w:ascii="Times New Roman" w:hAnsi="Times New Roman" w:cs="Times New Roman"/>
          <w:i/>
          <w:iCs/>
        </w:rPr>
        <w:t xml:space="preserve">. </w:t>
      </w:r>
      <w:hyperlink r:id="rId10" w:history="1">
        <w:r w:rsidRPr="00D20706">
          <w:rPr>
            <w:rStyle w:val="Hyperlink"/>
            <w:rFonts w:ascii="Times New Roman" w:hAnsi="Times New Roman" w:cs="Times New Roman"/>
          </w:rPr>
          <w:t>https://www.bi.go.id</w:t>
        </w:r>
      </w:hyperlink>
      <w:r w:rsidRPr="00D20706">
        <w:rPr>
          <w:rFonts w:ascii="Times New Roman" w:hAnsi="Times New Roman" w:cs="Times New Roman"/>
        </w:rPr>
        <w:t xml:space="preserve"> (</w:t>
      </w:r>
      <w:proofErr w:type="spellStart"/>
      <w:r w:rsidRPr="00D20706">
        <w:rPr>
          <w:rFonts w:ascii="Times New Roman" w:hAnsi="Times New Roman" w:cs="Times New Roman"/>
        </w:rPr>
        <w:t>diakses</w:t>
      </w:r>
      <w:proofErr w:type="spellEnd"/>
      <w:r w:rsidRPr="00D20706">
        <w:rPr>
          <w:rFonts w:ascii="Times New Roman" w:hAnsi="Times New Roman" w:cs="Times New Roman"/>
        </w:rPr>
        <w:t xml:space="preserve"> pada </w:t>
      </w:r>
      <w:proofErr w:type="spellStart"/>
      <w:r w:rsidRPr="00D20706">
        <w:rPr>
          <w:rFonts w:ascii="Times New Roman" w:hAnsi="Times New Roman" w:cs="Times New Roman"/>
        </w:rPr>
        <w:t>tanggal</w:t>
      </w:r>
      <w:proofErr w:type="spellEnd"/>
      <w:r w:rsidRPr="00D20706">
        <w:rPr>
          <w:rFonts w:ascii="Times New Roman" w:hAnsi="Times New Roman" w:cs="Times New Roman"/>
        </w:rPr>
        <w:t xml:space="preserve"> 25 </w:t>
      </w:r>
      <w:proofErr w:type="spellStart"/>
      <w:r w:rsidRPr="00D20706">
        <w:rPr>
          <w:rFonts w:ascii="Times New Roman" w:hAnsi="Times New Roman" w:cs="Times New Roman"/>
        </w:rPr>
        <w:t>Oktober</w:t>
      </w:r>
      <w:proofErr w:type="spellEnd"/>
      <w:r w:rsidRPr="00D20706">
        <w:rPr>
          <w:rFonts w:ascii="Times New Roman" w:hAnsi="Times New Roman" w:cs="Times New Roman"/>
        </w:rPr>
        <w:t xml:space="preserve"> 2019).</w:t>
      </w:r>
      <w:r w:rsidRPr="00D20706">
        <w:rPr>
          <w:rFonts w:ascii="Times New Roman" w:hAnsi="Times New Roman" w:cs="Times New Roman"/>
          <w:i/>
          <w:iCs/>
        </w:rPr>
        <w:t xml:space="preserve"> </w:t>
      </w:r>
    </w:p>
    <w:p w14:paraId="70A5952E" w14:textId="77777777" w:rsidR="00D20706" w:rsidRPr="00D20706" w:rsidRDefault="00D20706" w:rsidP="00D20706">
      <w:pPr>
        <w:spacing w:line="240" w:lineRule="auto"/>
        <w:ind w:left="851" w:hanging="851"/>
        <w:jc w:val="both"/>
        <w:rPr>
          <w:rFonts w:ascii="Times New Roman" w:hAnsi="Times New Roman" w:cs="Times New Roman"/>
        </w:rPr>
      </w:pPr>
      <w:r w:rsidRPr="00D20706">
        <w:rPr>
          <w:rFonts w:ascii="Times New Roman" w:hAnsi="Times New Roman" w:cs="Times New Roman"/>
        </w:rPr>
        <w:t xml:space="preserve">Susanto, Theresia </w:t>
      </w:r>
      <w:proofErr w:type="spellStart"/>
      <w:r w:rsidRPr="00D20706">
        <w:rPr>
          <w:rFonts w:ascii="Times New Roman" w:hAnsi="Times New Roman" w:cs="Times New Roman"/>
        </w:rPr>
        <w:t>Priscilia</w:t>
      </w:r>
      <w:proofErr w:type="spellEnd"/>
      <w:r w:rsidRPr="00D20706">
        <w:rPr>
          <w:rFonts w:ascii="Times New Roman" w:hAnsi="Times New Roman" w:cs="Times New Roman"/>
        </w:rPr>
        <w:t xml:space="preserve">, 2014. </w:t>
      </w:r>
      <w:proofErr w:type="spellStart"/>
      <w:r w:rsidRPr="00D20706">
        <w:rPr>
          <w:rFonts w:ascii="Times New Roman" w:hAnsi="Times New Roman" w:cs="Times New Roman"/>
        </w:rPr>
        <w:t>Analisis</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Pengaruh</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Faktor</w:t>
      </w:r>
      <w:proofErr w:type="spellEnd"/>
      <w:r w:rsidRPr="00D20706">
        <w:rPr>
          <w:rFonts w:ascii="Times New Roman" w:hAnsi="Times New Roman" w:cs="Times New Roman"/>
        </w:rPr>
        <w:t xml:space="preserve"> Fundamental dan </w:t>
      </w:r>
      <w:proofErr w:type="spellStart"/>
      <w:r w:rsidRPr="00D20706">
        <w:rPr>
          <w:rFonts w:ascii="Times New Roman" w:hAnsi="Times New Roman" w:cs="Times New Roman"/>
        </w:rPr>
        <w:t>Risiko</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Sistematis</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Terhadap</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Harga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Saham</w:t>
      </w:r>
      <w:proofErr w:type="spellEnd"/>
      <w:r w:rsidRPr="00D20706">
        <w:rPr>
          <w:rFonts w:ascii="Times New Roman" w:hAnsi="Times New Roman" w:cs="Times New Roman"/>
        </w:rPr>
        <w:t xml:space="preserve"> Perusahaan </w:t>
      </w:r>
      <w:proofErr w:type="spellStart"/>
      <w:r w:rsidRPr="00D20706">
        <w:rPr>
          <w:rFonts w:ascii="Times New Roman" w:hAnsi="Times New Roman" w:cs="Times New Roman"/>
        </w:rPr>
        <w:t>Manufaktur</w:t>
      </w:r>
      <w:proofErr w:type="spellEnd"/>
      <w:r w:rsidRPr="00D20706">
        <w:rPr>
          <w:rFonts w:ascii="Times New Roman" w:hAnsi="Times New Roman" w:cs="Times New Roman"/>
        </w:rPr>
        <w:t xml:space="preserve"> di Bursa </w:t>
      </w:r>
      <w:proofErr w:type="spellStart"/>
      <w:r w:rsidRPr="00D20706">
        <w:rPr>
          <w:rFonts w:ascii="Times New Roman" w:hAnsi="Times New Roman" w:cs="Times New Roman"/>
        </w:rPr>
        <w:t>Efek</w:t>
      </w:r>
      <w:proofErr w:type="spellEnd"/>
      <w:r w:rsidRPr="00D20706">
        <w:rPr>
          <w:rFonts w:ascii="Times New Roman" w:hAnsi="Times New Roman" w:cs="Times New Roman"/>
        </w:rPr>
        <w:t xml:space="preserve"> Indonesia </w:t>
      </w:r>
      <w:proofErr w:type="spellStart"/>
      <w:r w:rsidRPr="00D20706">
        <w:rPr>
          <w:rFonts w:ascii="Times New Roman" w:hAnsi="Times New Roman" w:cs="Times New Roman"/>
        </w:rPr>
        <w:t>Periode</w:t>
      </w:r>
      <w:proofErr w:type="spellEnd"/>
      <w:r w:rsidRPr="00D20706">
        <w:rPr>
          <w:rFonts w:ascii="Times New Roman" w:hAnsi="Times New Roman" w:cs="Times New Roman"/>
        </w:rPr>
        <w:t xml:space="preserve"> 2008-2010. </w:t>
      </w:r>
      <w:proofErr w:type="spellStart"/>
      <w:r w:rsidRPr="00D20706">
        <w:rPr>
          <w:rFonts w:ascii="Times New Roman" w:hAnsi="Times New Roman" w:cs="Times New Roman"/>
          <w:i/>
          <w:iCs/>
        </w:rPr>
        <w:t>Skripsi</w:t>
      </w:r>
      <w:proofErr w:type="spellEnd"/>
      <w:r w:rsidRPr="00D20706">
        <w:rPr>
          <w:rFonts w:ascii="Times New Roman" w:hAnsi="Times New Roman" w:cs="Times New Roman"/>
          <w:i/>
          <w:iCs/>
        </w:rPr>
        <w:t>.</w:t>
      </w:r>
      <w:r w:rsidRPr="00D20706">
        <w:rPr>
          <w:rFonts w:ascii="Times New Roman" w:hAnsi="Times New Roman" w:cs="Times New Roman"/>
        </w:rPr>
        <w:t xml:space="preserve"> </w:t>
      </w:r>
      <w:proofErr w:type="spellStart"/>
      <w:r w:rsidRPr="00D20706">
        <w:rPr>
          <w:rFonts w:ascii="Times New Roman" w:hAnsi="Times New Roman" w:cs="Times New Roman"/>
        </w:rPr>
        <w:t>Universitas</w:t>
      </w:r>
      <w:proofErr w:type="spellEnd"/>
      <w:r w:rsidRPr="00D20706">
        <w:rPr>
          <w:rFonts w:ascii="Times New Roman" w:hAnsi="Times New Roman" w:cs="Times New Roman"/>
        </w:rPr>
        <w:t xml:space="preserve"> Multimedia Nusantara, Banten.</w:t>
      </w:r>
    </w:p>
    <w:p w14:paraId="1B58E9E5" w14:textId="77777777" w:rsidR="00D20706" w:rsidRPr="00D20706" w:rsidRDefault="00D20706" w:rsidP="00D20706">
      <w:pPr>
        <w:spacing w:line="240" w:lineRule="auto"/>
        <w:ind w:left="851" w:hanging="851"/>
        <w:jc w:val="both"/>
        <w:rPr>
          <w:rFonts w:ascii="Times New Roman" w:hAnsi="Times New Roman" w:cs="Times New Roman"/>
        </w:rPr>
      </w:pPr>
      <w:proofErr w:type="spellStart"/>
      <w:r w:rsidRPr="00D20706">
        <w:rPr>
          <w:rFonts w:ascii="Times New Roman" w:hAnsi="Times New Roman" w:cs="Times New Roman"/>
        </w:rPr>
        <w:t>Tandelilin</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Eduardus</w:t>
      </w:r>
      <w:proofErr w:type="spellEnd"/>
      <w:r w:rsidRPr="00D20706">
        <w:rPr>
          <w:rFonts w:ascii="Times New Roman" w:hAnsi="Times New Roman" w:cs="Times New Roman"/>
        </w:rPr>
        <w:t xml:space="preserve"> 2010 </w:t>
      </w:r>
      <w:r w:rsidRPr="00D20706">
        <w:rPr>
          <w:rFonts w:ascii="Times New Roman" w:hAnsi="Times New Roman" w:cs="Times New Roman"/>
          <w:i/>
          <w:iCs/>
        </w:rPr>
        <w:t>“</w:t>
      </w:r>
      <w:proofErr w:type="spellStart"/>
      <w:r w:rsidRPr="00D20706">
        <w:rPr>
          <w:rFonts w:ascii="Times New Roman" w:hAnsi="Times New Roman" w:cs="Times New Roman"/>
          <w:i/>
          <w:iCs/>
        </w:rPr>
        <w:t>Portofolio</w:t>
      </w:r>
      <w:proofErr w:type="spellEnd"/>
      <w:r w:rsidRPr="00D20706">
        <w:rPr>
          <w:rFonts w:ascii="Times New Roman" w:hAnsi="Times New Roman" w:cs="Times New Roman"/>
          <w:i/>
          <w:iCs/>
        </w:rPr>
        <w:t xml:space="preserve"> dan </w:t>
      </w:r>
      <w:proofErr w:type="spellStart"/>
      <w:r w:rsidRPr="00D20706">
        <w:rPr>
          <w:rFonts w:ascii="Times New Roman" w:hAnsi="Times New Roman" w:cs="Times New Roman"/>
          <w:i/>
          <w:iCs/>
        </w:rPr>
        <w:t>Investsasi</w:t>
      </w:r>
      <w:proofErr w:type="spellEnd"/>
      <w:r w:rsidRPr="00D20706">
        <w:rPr>
          <w:rFonts w:ascii="Times New Roman" w:hAnsi="Times New Roman" w:cs="Times New Roman"/>
          <w:i/>
          <w:iCs/>
        </w:rPr>
        <w:t xml:space="preserve"> </w:t>
      </w:r>
      <w:proofErr w:type="spellStart"/>
      <w:r w:rsidRPr="00D20706">
        <w:rPr>
          <w:rFonts w:ascii="Times New Roman" w:hAnsi="Times New Roman" w:cs="Times New Roman"/>
          <w:i/>
          <w:iCs/>
        </w:rPr>
        <w:t>Teori</w:t>
      </w:r>
      <w:proofErr w:type="spellEnd"/>
      <w:r w:rsidRPr="00D20706">
        <w:rPr>
          <w:rFonts w:ascii="Times New Roman" w:hAnsi="Times New Roman" w:cs="Times New Roman"/>
          <w:i/>
          <w:iCs/>
        </w:rPr>
        <w:t xml:space="preserve"> dan </w:t>
      </w:r>
      <w:proofErr w:type="spellStart"/>
      <w:r w:rsidRPr="00D20706">
        <w:rPr>
          <w:rFonts w:ascii="Times New Roman" w:hAnsi="Times New Roman" w:cs="Times New Roman"/>
          <w:i/>
          <w:iCs/>
        </w:rPr>
        <w:t>Aplikasi</w:t>
      </w:r>
      <w:proofErr w:type="spellEnd"/>
      <w:r w:rsidRPr="00D20706">
        <w:rPr>
          <w:rFonts w:ascii="Times New Roman" w:hAnsi="Times New Roman" w:cs="Times New Roman"/>
          <w:i/>
          <w:iCs/>
        </w:rPr>
        <w:t>”.</w:t>
      </w:r>
      <w:r w:rsidRPr="00D20706">
        <w:rPr>
          <w:rFonts w:ascii="Times New Roman" w:hAnsi="Times New Roman" w:cs="Times New Roman"/>
        </w:rPr>
        <w:t xml:space="preserve"> Yogyakarta: </w:t>
      </w:r>
      <w:proofErr w:type="spellStart"/>
      <w:r w:rsidRPr="00D20706">
        <w:rPr>
          <w:rFonts w:ascii="Times New Roman" w:hAnsi="Times New Roman" w:cs="Times New Roman"/>
        </w:rPr>
        <w:t>Kanisius</w:t>
      </w:r>
      <w:proofErr w:type="spellEnd"/>
      <w:r w:rsidRPr="00D20706">
        <w:rPr>
          <w:rFonts w:ascii="Times New Roman" w:hAnsi="Times New Roman" w:cs="Times New Roman"/>
        </w:rPr>
        <w:t>.</w:t>
      </w:r>
    </w:p>
    <w:p w14:paraId="5FF5A0AB" w14:textId="3D11A41F" w:rsidR="00D20706" w:rsidRPr="009A4B5E" w:rsidRDefault="00D20706" w:rsidP="008859A3">
      <w:pPr>
        <w:spacing w:line="240" w:lineRule="auto"/>
        <w:ind w:left="851" w:hanging="851"/>
        <w:jc w:val="both"/>
        <w:rPr>
          <w:rFonts w:ascii="Times New Roman" w:hAnsi="Times New Roman" w:cs="Times New Roman"/>
          <w:b/>
          <w:bCs/>
        </w:rPr>
      </w:pPr>
      <w:proofErr w:type="spellStart"/>
      <w:r w:rsidRPr="00D20706">
        <w:rPr>
          <w:rFonts w:ascii="Times New Roman" w:hAnsi="Times New Roman" w:cs="Times New Roman"/>
        </w:rPr>
        <w:t>Warsiati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Wiwi</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dkk</w:t>
      </w:r>
      <w:proofErr w:type="spellEnd"/>
      <w:r w:rsidRPr="00D20706">
        <w:rPr>
          <w:rFonts w:ascii="Times New Roman" w:hAnsi="Times New Roman" w:cs="Times New Roman"/>
        </w:rPr>
        <w:t xml:space="preserve">. 2019. </w:t>
      </w:r>
      <w:proofErr w:type="spellStart"/>
      <w:r w:rsidRPr="00D20706">
        <w:rPr>
          <w:rFonts w:ascii="Times New Roman" w:hAnsi="Times New Roman" w:cs="Times New Roman"/>
        </w:rPr>
        <w:t>Pengaruh</w:t>
      </w:r>
      <w:proofErr w:type="spellEnd"/>
      <w:r w:rsidRPr="00D20706">
        <w:rPr>
          <w:rFonts w:ascii="Times New Roman" w:hAnsi="Times New Roman" w:cs="Times New Roman"/>
        </w:rPr>
        <w:t xml:space="preserve"> Capital adequacy (CAR), Loan to Deposit </w:t>
      </w:r>
      <w:proofErr w:type="spellStart"/>
      <w:r w:rsidRPr="00D20706">
        <w:rPr>
          <w:rFonts w:ascii="Times New Roman" w:hAnsi="Times New Roman" w:cs="Times New Roman"/>
        </w:rPr>
        <w:t>Rasio</w:t>
      </w:r>
      <w:proofErr w:type="spellEnd"/>
      <w:r w:rsidRPr="00D20706">
        <w:rPr>
          <w:rFonts w:ascii="Times New Roman" w:hAnsi="Times New Roman" w:cs="Times New Roman"/>
        </w:rPr>
        <w:t xml:space="preserve"> (LDR) dan Return </w:t>
      </w:r>
      <w:proofErr w:type="gramStart"/>
      <w:r w:rsidRPr="00D20706">
        <w:rPr>
          <w:rFonts w:ascii="Times New Roman" w:hAnsi="Times New Roman" w:cs="Times New Roman"/>
        </w:rPr>
        <w:t>On</w:t>
      </w:r>
      <w:proofErr w:type="gramEnd"/>
      <w:r w:rsidRPr="00D20706">
        <w:rPr>
          <w:rFonts w:ascii="Times New Roman" w:hAnsi="Times New Roman" w:cs="Times New Roman"/>
        </w:rPr>
        <w:t xml:space="preserve"> </w:t>
      </w:r>
      <w:proofErr w:type="spellStart"/>
      <w:r w:rsidRPr="00D20706">
        <w:rPr>
          <w:rFonts w:ascii="Times New Roman" w:hAnsi="Times New Roman" w:cs="Times New Roman"/>
        </w:rPr>
        <w:t>Assetss</w:t>
      </w:r>
      <w:proofErr w:type="spellEnd"/>
      <w:r w:rsidRPr="00D20706">
        <w:rPr>
          <w:rFonts w:ascii="Times New Roman" w:hAnsi="Times New Roman" w:cs="Times New Roman"/>
        </w:rPr>
        <w:t xml:space="preserve"> (ROA) </w:t>
      </w:r>
      <w:proofErr w:type="spellStart"/>
      <w:r w:rsidRPr="00D20706">
        <w:rPr>
          <w:rFonts w:ascii="Times New Roman" w:hAnsi="Times New Roman" w:cs="Times New Roman"/>
        </w:rPr>
        <w:t>Terhadap</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Harga</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rPr>
        <w:t>Saham</w:t>
      </w:r>
      <w:proofErr w:type="spellEnd"/>
      <w:r w:rsidRPr="00D20706">
        <w:rPr>
          <w:rFonts w:ascii="Times New Roman" w:hAnsi="Times New Roman" w:cs="Times New Roman"/>
        </w:rPr>
        <w:t xml:space="preserve">. </w:t>
      </w:r>
      <w:proofErr w:type="spellStart"/>
      <w:r w:rsidRPr="00D20706">
        <w:rPr>
          <w:rFonts w:ascii="Times New Roman" w:hAnsi="Times New Roman" w:cs="Times New Roman"/>
          <w:i/>
          <w:iCs/>
        </w:rPr>
        <w:t>Jurnal</w:t>
      </w:r>
      <w:proofErr w:type="spellEnd"/>
      <w:r w:rsidRPr="00D20706">
        <w:rPr>
          <w:rFonts w:ascii="Times New Roman" w:hAnsi="Times New Roman" w:cs="Times New Roman"/>
          <w:i/>
          <w:iCs/>
        </w:rPr>
        <w:t xml:space="preserve"> Indonesia </w:t>
      </w:r>
      <w:proofErr w:type="spellStart"/>
      <w:r w:rsidRPr="00D20706">
        <w:rPr>
          <w:rFonts w:ascii="Times New Roman" w:hAnsi="Times New Roman" w:cs="Times New Roman"/>
          <w:i/>
          <w:iCs/>
        </w:rPr>
        <w:t>Membangun</w:t>
      </w:r>
      <w:proofErr w:type="spellEnd"/>
      <w:r w:rsidRPr="00D20706">
        <w:rPr>
          <w:rFonts w:ascii="Times New Roman" w:hAnsi="Times New Roman" w:cs="Times New Roman"/>
        </w:rPr>
        <w:t>. Vol. 18. No.1. 2019.</w:t>
      </w:r>
      <w:bookmarkStart w:id="2" w:name="_GoBack"/>
      <w:bookmarkEnd w:id="2"/>
    </w:p>
    <w:sectPr w:rsidR="00D20706" w:rsidRPr="009A4B5E" w:rsidSect="004952A7">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0752"/>
    <w:multiLevelType w:val="hybridMultilevel"/>
    <w:tmpl w:val="C16CF02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671DAC"/>
    <w:multiLevelType w:val="hybridMultilevel"/>
    <w:tmpl w:val="90C448D0"/>
    <w:lvl w:ilvl="0" w:tplc="D97AA5A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A483D82"/>
    <w:multiLevelType w:val="hybridMultilevel"/>
    <w:tmpl w:val="C234F7B2"/>
    <w:lvl w:ilvl="0" w:tplc="BF0A558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2BF22EB2"/>
    <w:multiLevelType w:val="hybridMultilevel"/>
    <w:tmpl w:val="0ADE4BC4"/>
    <w:lvl w:ilvl="0" w:tplc="329263DA">
      <w:start w:val="1"/>
      <w:numFmt w:val="decimal"/>
      <w:lvlText w:val="%1."/>
      <w:lvlJc w:val="left"/>
      <w:pPr>
        <w:ind w:left="1778" w:hanging="360"/>
      </w:pPr>
      <w:rPr>
        <w:rFonts w:ascii="Times New Roman" w:eastAsiaTheme="minorHAnsi" w:hAnsi="Times New Roman" w:cs="Times New Roman"/>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77D5465"/>
    <w:multiLevelType w:val="hybridMultilevel"/>
    <w:tmpl w:val="1FAEBF54"/>
    <w:lvl w:ilvl="0" w:tplc="AAAAE8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C7F6AB6"/>
    <w:multiLevelType w:val="hybridMultilevel"/>
    <w:tmpl w:val="EB165E10"/>
    <w:lvl w:ilvl="0" w:tplc="38090011">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 w15:restartNumberingAfterBreak="0">
    <w:nsid w:val="5BF50656"/>
    <w:multiLevelType w:val="hybridMultilevel"/>
    <w:tmpl w:val="A7B69E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3D12841"/>
    <w:multiLevelType w:val="hybridMultilevel"/>
    <w:tmpl w:val="50705FD2"/>
    <w:lvl w:ilvl="0" w:tplc="534AC696">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6191D7C"/>
    <w:multiLevelType w:val="hybridMultilevel"/>
    <w:tmpl w:val="B56209EC"/>
    <w:lvl w:ilvl="0" w:tplc="DBF4B7B8">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70A23E40"/>
    <w:multiLevelType w:val="hybridMultilevel"/>
    <w:tmpl w:val="E86ABBFA"/>
    <w:lvl w:ilvl="0" w:tplc="AFA6E3E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0"/>
  </w:num>
  <w:num w:numId="2">
    <w:abstractNumId w:val="4"/>
  </w:num>
  <w:num w:numId="3">
    <w:abstractNumId w:val="1"/>
  </w:num>
  <w:num w:numId="4">
    <w:abstractNumId w:val="2"/>
  </w:num>
  <w:num w:numId="5">
    <w:abstractNumId w:val="6"/>
  </w:num>
  <w:num w:numId="6">
    <w:abstractNumId w:val="3"/>
  </w:num>
  <w:num w:numId="7">
    <w:abstractNumId w:val="5"/>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1F"/>
    <w:rsid w:val="000E2F56"/>
    <w:rsid w:val="00292800"/>
    <w:rsid w:val="00352A59"/>
    <w:rsid w:val="003B619D"/>
    <w:rsid w:val="004278EA"/>
    <w:rsid w:val="004952A7"/>
    <w:rsid w:val="00516ABE"/>
    <w:rsid w:val="006619A5"/>
    <w:rsid w:val="00755B85"/>
    <w:rsid w:val="007E4BE1"/>
    <w:rsid w:val="008859A3"/>
    <w:rsid w:val="00941AD4"/>
    <w:rsid w:val="00963674"/>
    <w:rsid w:val="0096540C"/>
    <w:rsid w:val="009A4B5E"/>
    <w:rsid w:val="00AC6131"/>
    <w:rsid w:val="00C04F5E"/>
    <w:rsid w:val="00C45B5B"/>
    <w:rsid w:val="00D20706"/>
    <w:rsid w:val="00D35850"/>
    <w:rsid w:val="00DA131F"/>
    <w:rsid w:val="00DE18FF"/>
    <w:rsid w:val="00DF7F44"/>
    <w:rsid w:val="00F0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81C8"/>
  <w15:chartTrackingRefBased/>
  <w15:docId w15:val="{BC5747C2-C5E5-432D-921A-22C43C20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3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31F"/>
    <w:rPr>
      <w:color w:val="0000FF" w:themeColor="hyperlink"/>
      <w:u w:val="single"/>
    </w:rPr>
  </w:style>
  <w:style w:type="character" w:styleId="UnresolvedMention">
    <w:name w:val="Unresolved Mention"/>
    <w:basedOn w:val="DefaultParagraphFont"/>
    <w:uiPriority w:val="99"/>
    <w:semiHidden/>
    <w:unhideWhenUsed/>
    <w:rsid w:val="00DA131F"/>
    <w:rPr>
      <w:color w:val="605E5C"/>
      <w:shd w:val="clear" w:color="auto" w:fill="E1DFDD"/>
    </w:rPr>
  </w:style>
  <w:style w:type="paragraph" w:styleId="ListParagraph">
    <w:name w:val="List Paragraph"/>
    <w:basedOn w:val="Normal"/>
    <w:uiPriority w:val="34"/>
    <w:qFormat/>
    <w:rsid w:val="009A4B5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o.id"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ynaldi.alfarisi21@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i.go.id" TargetMode="External"/><Relationship Id="rId4" Type="http://schemas.openxmlformats.org/officeDocument/2006/relationships/settings" Target="settings.xml"/><Relationship Id="rId9" Type="http://schemas.openxmlformats.org/officeDocument/2006/relationships/hyperlink" Target="https://www.b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2CF8-FB25-4903-BF57-A7C80049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13</Pages>
  <Words>5230</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2020-02-02T20:38:00Z</dcterms:created>
  <dcterms:modified xsi:type="dcterms:W3CDTF">2020-02-06T19:19:00Z</dcterms:modified>
</cp:coreProperties>
</file>