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6E" w:rsidRPr="00EA49ED" w:rsidRDefault="00EA49ED" w:rsidP="00D15E6E">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BAGAIMANAKAH PENGARUH</w:t>
      </w:r>
      <w:r w:rsidR="00D15E6E" w:rsidRPr="00A22610">
        <w:rPr>
          <w:rFonts w:ascii="Times New Roman" w:hAnsi="Times New Roman" w:cs="Times New Roman"/>
          <w:b/>
          <w:sz w:val="24"/>
          <w:szCs w:val="24"/>
        </w:rPr>
        <w:t xml:space="preserve"> </w:t>
      </w:r>
      <w:r w:rsidR="00D15E6E" w:rsidRPr="00EA49ED">
        <w:rPr>
          <w:rFonts w:ascii="Times New Roman" w:hAnsi="Times New Roman" w:cs="Times New Roman"/>
          <w:b/>
          <w:i/>
          <w:sz w:val="24"/>
          <w:szCs w:val="24"/>
        </w:rPr>
        <w:t xml:space="preserve">GOOD CORPORATE GOVERNANCE </w:t>
      </w:r>
    </w:p>
    <w:p w:rsidR="00F91DCA" w:rsidRPr="00A22610" w:rsidRDefault="00D15E6E" w:rsidP="00D15E6E">
      <w:pPr>
        <w:spacing w:after="0" w:line="240" w:lineRule="auto"/>
        <w:jc w:val="center"/>
        <w:rPr>
          <w:rFonts w:ascii="Times New Roman" w:hAnsi="Times New Roman" w:cs="Times New Roman"/>
          <w:b/>
          <w:sz w:val="24"/>
          <w:szCs w:val="24"/>
        </w:rPr>
      </w:pPr>
      <w:r w:rsidRPr="00A22610">
        <w:rPr>
          <w:rFonts w:ascii="Times New Roman" w:hAnsi="Times New Roman" w:cs="Times New Roman"/>
          <w:b/>
          <w:sz w:val="24"/>
          <w:szCs w:val="24"/>
        </w:rPr>
        <w:t>TERHADAP MANAJEMEN LABA?</w:t>
      </w:r>
    </w:p>
    <w:p w:rsidR="00D15E6E" w:rsidRPr="00A22610" w:rsidRDefault="00D15E6E" w:rsidP="00D15E6E">
      <w:pPr>
        <w:spacing w:after="0" w:line="240" w:lineRule="auto"/>
        <w:jc w:val="center"/>
        <w:rPr>
          <w:rFonts w:ascii="Times New Roman" w:hAnsi="Times New Roman" w:cs="Times New Roman"/>
          <w:b/>
          <w:sz w:val="24"/>
          <w:szCs w:val="24"/>
        </w:rPr>
      </w:pPr>
      <w:r w:rsidRPr="00A22610">
        <w:rPr>
          <w:rFonts w:ascii="Times New Roman" w:hAnsi="Times New Roman" w:cs="Times New Roman"/>
          <w:b/>
          <w:sz w:val="24"/>
          <w:szCs w:val="24"/>
        </w:rPr>
        <w:t xml:space="preserve">(Studi Empiris Pada Perusahaan Jasa Sub-sektor Transportasi yang </w:t>
      </w:r>
    </w:p>
    <w:p w:rsidR="00D15E6E" w:rsidRDefault="00D15E6E" w:rsidP="00D15E6E">
      <w:pPr>
        <w:spacing w:after="0" w:line="240" w:lineRule="auto"/>
        <w:jc w:val="center"/>
        <w:rPr>
          <w:rFonts w:ascii="Times New Roman" w:hAnsi="Times New Roman" w:cs="Times New Roman"/>
          <w:b/>
          <w:sz w:val="24"/>
          <w:szCs w:val="24"/>
        </w:rPr>
      </w:pPr>
      <w:r w:rsidRPr="00A22610">
        <w:rPr>
          <w:rFonts w:ascii="Times New Roman" w:hAnsi="Times New Roman" w:cs="Times New Roman"/>
          <w:b/>
          <w:sz w:val="24"/>
          <w:szCs w:val="24"/>
        </w:rPr>
        <w:t>Terdaftar di Bursa Efek Indonesia Periode 2016-2018)</w:t>
      </w:r>
    </w:p>
    <w:p w:rsidR="008145EE" w:rsidRDefault="008145EE" w:rsidP="008145EE">
      <w:pPr>
        <w:spacing w:after="0" w:line="240" w:lineRule="auto"/>
        <w:jc w:val="center"/>
        <w:rPr>
          <w:rFonts w:ascii="Times New Roman" w:hAnsi="Times New Roman" w:cs="Times New Roman"/>
          <w:b/>
          <w:sz w:val="24"/>
          <w:szCs w:val="24"/>
        </w:rPr>
      </w:pPr>
    </w:p>
    <w:p w:rsidR="00EA49ED" w:rsidRDefault="00EA49ED" w:rsidP="00D15E6E">
      <w:pPr>
        <w:spacing w:after="0" w:line="240" w:lineRule="auto"/>
        <w:jc w:val="center"/>
        <w:rPr>
          <w:rFonts w:ascii="Times New Roman" w:hAnsi="Times New Roman" w:cs="Times New Roman"/>
          <w:b/>
          <w:i/>
          <w:sz w:val="24"/>
          <w:szCs w:val="24"/>
        </w:rPr>
      </w:pPr>
      <w:r w:rsidRPr="00EA49ED">
        <w:rPr>
          <w:rFonts w:ascii="Times New Roman" w:hAnsi="Times New Roman" w:cs="Times New Roman"/>
          <w:b/>
          <w:i/>
          <w:sz w:val="24"/>
          <w:szCs w:val="24"/>
        </w:rPr>
        <w:t xml:space="preserve">HOW IS THE EFFECT OF GOOD CORPORATE GOVERNANCE TO </w:t>
      </w:r>
    </w:p>
    <w:p w:rsidR="00EA49ED" w:rsidRDefault="00EA49ED" w:rsidP="00D15E6E">
      <w:pPr>
        <w:spacing w:after="0" w:line="240" w:lineRule="auto"/>
        <w:jc w:val="center"/>
        <w:rPr>
          <w:rFonts w:ascii="Times New Roman" w:hAnsi="Times New Roman" w:cs="Times New Roman"/>
          <w:b/>
          <w:i/>
          <w:sz w:val="24"/>
          <w:szCs w:val="24"/>
        </w:rPr>
      </w:pPr>
      <w:r w:rsidRPr="00EA49ED">
        <w:rPr>
          <w:rFonts w:ascii="Times New Roman" w:hAnsi="Times New Roman" w:cs="Times New Roman"/>
          <w:b/>
          <w:i/>
          <w:sz w:val="24"/>
          <w:szCs w:val="24"/>
        </w:rPr>
        <w:t>EARNINGS MANAGEMENT?</w:t>
      </w:r>
    </w:p>
    <w:p w:rsidR="00EA49ED" w:rsidRPr="00EA49ED" w:rsidRDefault="00EA49ED" w:rsidP="00EA49ED">
      <w:pPr>
        <w:spacing w:after="0" w:line="240" w:lineRule="auto"/>
        <w:jc w:val="center"/>
        <w:rPr>
          <w:rFonts w:ascii="Times New Roman" w:hAnsi="Times New Roman" w:cs="Times New Roman"/>
          <w:b/>
          <w:i/>
          <w:sz w:val="24"/>
          <w:szCs w:val="24"/>
        </w:rPr>
      </w:pPr>
      <w:r w:rsidRPr="00EA49ED">
        <w:rPr>
          <w:rFonts w:ascii="Times New Roman" w:hAnsi="Times New Roman" w:cs="Times New Roman"/>
          <w:b/>
          <w:i/>
          <w:sz w:val="24"/>
          <w:szCs w:val="24"/>
        </w:rPr>
        <w:t xml:space="preserve">(Empirical Study of Transportation Sub-Sector Companies Listed </w:t>
      </w:r>
    </w:p>
    <w:p w:rsidR="00EA49ED" w:rsidRPr="00EA49ED" w:rsidRDefault="00EA49ED" w:rsidP="00EA49ED">
      <w:pPr>
        <w:spacing w:after="0" w:line="240" w:lineRule="auto"/>
        <w:jc w:val="center"/>
        <w:rPr>
          <w:rFonts w:ascii="Times New Roman" w:hAnsi="Times New Roman" w:cs="Times New Roman"/>
          <w:b/>
          <w:i/>
          <w:sz w:val="24"/>
          <w:szCs w:val="24"/>
        </w:rPr>
      </w:pPr>
      <w:r w:rsidRPr="00EA49ED">
        <w:rPr>
          <w:rFonts w:ascii="Times New Roman" w:hAnsi="Times New Roman" w:cs="Times New Roman"/>
          <w:b/>
          <w:i/>
          <w:sz w:val="24"/>
          <w:szCs w:val="24"/>
        </w:rPr>
        <w:t xml:space="preserve"> on the Indonesia Stock Exchange 2016-2018)</w:t>
      </w:r>
    </w:p>
    <w:p w:rsidR="008145EE" w:rsidRDefault="008145EE" w:rsidP="008145EE">
      <w:pPr>
        <w:spacing w:after="0" w:line="240" w:lineRule="auto"/>
        <w:jc w:val="center"/>
        <w:rPr>
          <w:rFonts w:ascii="Times New Roman" w:hAnsi="Times New Roman" w:cs="Times New Roman"/>
          <w:b/>
          <w:sz w:val="24"/>
          <w:szCs w:val="24"/>
        </w:rPr>
      </w:pPr>
    </w:p>
    <w:p w:rsidR="00A22610" w:rsidRPr="00A22610" w:rsidRDefault="00A22610" w:rsidP="00D15E6E">
      <w:pPr>
        <w:spacing w:after="0" w:line="240" w:lineRule="auto"/>
        <w:jc w:val="center"/>
        <w:rPr>
          <w:rFonts w:ascii="Times New Roman" w:hAnsi="Times New Roman" w:cs="Times New Roman"/>
          <w:b/>
          <w:vertAlign w:val="superscript"/>
        </w:rPr>
      </w:pPr>
      <w:r w:rsidRPr="00A22610">
        <w:rPr>
          <w:rFonts w:ascii="Times New Roman" w:hAnsi="Times New Roman" w:cs="Times New Roman"/>
          <w:b/>
        </w:rPr>
        <w:t>Dwi Hastuti Arumsari</w:t>
      </w:r>
      <w:r w:rsidRPr="00A22610">
        <w:rPr>
          <w:rFonts w:ascii="Times New Roman" w:hAnsi="Times New Roman" w:cs="Times New Roman"/>
          <w:b/>
          <w:vertAlign w:val="superscript"/>
        </w:rPr>
        <w:t>1</w:t>
      </w:r>
      <w:r w:rsidRPr="00A22610">
        <w:rPr>
          <w:rFonts w:ascii="Times New Roman" w:hAnsi="Times New Roman" w:cs="Times New Roman"/>
          <w:b/>
        </w:rPr>
        <w:t>, Rochmad Bayu Utomo</w:t>
      </w:r>
      <w:r w:rsidRPr="00A22610">
        <w:rPr>
          <w:rFonts w:ascii="Times New Roman" w:hAnsi="Times New Roman" w:cs="Times New Roman"/>
          <w:b/>
          <w:vertAlign w:val="superscript"/>
        </w:rPr>
        <w:t>2</w:t>
      </w:r>
    </w:p>
    <w:p w:rsidR="00A22610" w:rsidRPr="00A22610" w:rsidRDefault="00A22610" w:rsidP="00D15E6E">
      <w:pPr>
        <w:spacing w:after="0" w:line="240" w:lineRule="auto"/>
        <w:jc w:val="center"/>
        <w:rPr>
          <w:rFonts w:ascii="Times New Roman" w:hAnsi="Times New Roman" w:cs="Times New Roman"/>
          <w:sz w:val="20"/>
          <w:szCs w:val="20"/>
        </w:rPr>
      </w:pPr>
      <w:r w:rsidRPr="00A22610">
        <w:rPr>
          <w:rFonts w:ascii="Times New Roman" w:hAnsi="Times New Roman" w:cs="Times New Roman"/>
          <w:sz w:val="20"/>
          <w:szCs w:val="20"/>
          <w:vertAlign w:val="superscript"/>
        </w:rPr>
        <w:t>12</w:t>
      </w:r>
      <w:r w:rsidRPr="00A22610">
        <w:rPr>
          <w:rFonts w:ascii="Times New Roman" w:hAnsi="Times New Roman" w:cs="Times New Roman"/>
          <w:sz w:val="20"/>
          <w:szCs w:val="20"/>
        </w:rPr>
        <w:t>Universitas Mercu Buana Yogyakarta</w:t>
      </w:r>
    </w:p>
    <w:p w:rsidR="00A22610" w:rsidRDefault="00A22610" w:rsidP="00D15E6E">
      <w:pPr>
        <w:spacing w:after="0" w:line="240" w:lineRule="auto"/>
        <w:jc w:val="center"/>
        <w:rPr>
          <w:rFonts w:ascii="Times New Roman" w:hAnsi="Times New Roman" w:cs="Times New Roman"/>
          <w:sz w:val="20"/>
          <w:szCs w:val="20"/>
          <w:vertAlign w:val="superscript"/>
        </w:rPr>
      </w:pPr>
      <w:hyperlink r:id="rId5" w:history="1">
        <w:r w:rsidRPr="00A22610">
          <w:rPr>
            <w:rStyle w:val="Hyperlink"/>
            <w:rFonts w:ascii="Times New Roman" w:hAnsi="Times New Roman" w:cs="Times New Roman"/>
            <w:color w:val="auto"/>
            <w:sz w:val="20"/>
            <w:szCs w:val="20"/>
            <w:u w:val="none"/>
            <w:vertAlign w:val="superscript"/>
          </w:rPr>
          <w:t>12</w:t>
        </w:r>
        <w:r w:rsidRPr="00A22610">
          <w:rPr>
            <w:rStyle w:val="Hyperlink"/>
            <w:rFonts w:ascii="Times New Roman" w:hAnsi="Times New Roman" w:cs="Times New Roman"/>
            <w:color w:val="auto"/>
            <w:sz w:val="20"/>
            <w:szCs w:val="20"/>
            <w:u w:val="none"/>
          </w:rPr>
          <w:t>dwihastuti2096@gmail.com</w:t>
        </w:r>
      </w:hyperlink>
      <w:r w:rsidRPr="00A22610">
        <w:rPr>
          <w:rFonts w:ascii="Times New Roman" w:hAnsi="Times New Roman" w:cs="Times New Roman"/>
          <w:sz w:val="20"/>
          <w:szCs w:val="20"/>
        </w:rPr>
        <w:t>,</w:t>
      </w:r>
      <w:r w:rsidR="00C325EF">
        <w:rPr>
          <w:rFonts w:ascii="Times New Roman" w:hAnsi="Times New Roman" w:cs="Times New Roman"/>
          <w:sz w:val="20"/>
          <w:szCs w:val="20"/>
        </w:rPr>
        <w:t xml:space="preserve"> bayu@mercubuana-yogya.ac.id</w:t>
      </w:r>
      <w:r w:rsidRPr="00A22610">
        <w:rPr>
          <w:rFonts w:ascii="Times New Roman" w:hAnsi="Times New Roman" w:cs="Times New Roman"/>
          <w:sz w:val="20"/>
          <w:szCs w:val="20"/>
        </w:rPr>
        <w:t xml:space="preserve"> </w:t>
      </w:r>
      <w:r w:rsidRPr="00A22610">
        <w:rPr>
          <w:rFonts w:ascii="Times New Roman" w:hAnsi="Times New Roman" w:cs="Times New Roman"/>
          <w:sz w:val="20"/>
          <w:szCs w:val="20"/>
          <w:vertAlign w:val="superscript"/>
        </w:rPr>
        <w:t>12</w:t>
      </w:r>
    </w:p>
    <w:p w:rsidR="008145EE" w:rsidRDefault="008145EE" w:rsidP="008145EE">
      <w:pPr>
        <w:spacing w:after="0" w:line="240" w:lineRule="auto"/>
        <w:jc w:val="center"/>
        <w:rPr>
          <w:rFonts w:ascii="Times New Roman" w:hAnsi="Times New Roman" w:cs="Times New Roman"/>
          <w:sz w:val="20"/>
          <w:szCs w:val="20"/>
        </w:rPr>
      </w:pPr>
    </w:p>
    <w:p w:rsidR="00A12658" w:rsidRPr="00A12658" w:rsidRDefault="00A12658" w:rsidP="00D15E6E">
      <w:pPr>
        <w:spacing w:after="0" w:line="240" w:lineRule="auto"/>
        <w:jc w:val="center"/>
        <w:rPr>
          <w:rFonts w:ascii="Times New Roman" w:hAnsi="Times New Roman" w:cs="Times New Roman"/>
          <w:b/>
          <w:sz w:val="20"/>
          <w:szCs w:val="20"/>
        </w:rPr>
      </w:pPr>
      <w:r w:rsidRPr="00A12658">
        <w:rPr>
          <w:rFonts w:ascii="Times New Roman" w:hAnsi="Times New Roman" w:cs="Times New Roman"/>
          <w:b/>
          <w:sz w:val="20"/>
          <w:szCs w:val="20"/>
        </w:rPr>
        <w:t>Abstrak</w:t>
      </w:r>
    </w:p>
    <w:p w:rsidR="00A22610" w:rsidRDefault="00A22610" w:rsidP="00A12658">
      <w:pPr>
        <w:spacing w:after="0" w:line="240" w:lineRule="auto"/>
        <w:ind w:firstLine="567"/>
        <w:jc w:val="both"/>
        <w:rPr>
          <w:rFonts w:ascii="Times New Roman" w:hAnsi="Times New Roman" w:cs="Times New Roman"/>
          <w:sz w:val="20"/>
          <w:szCs w:val="20"/>
        </w:rPr>
      </w:pPr>
      <w:r w:rsidRPr="00A22610">
        <w:rPr>
          <w:rFonts w:ascii="Times New Roman" w:hAnsi="Times New Roman" w:cs="Times New Roman"/>
          <w:sz w:val="20"/>
          <w:szCs w:val="20"/>
        </w:rPr>
        <w:t xml:space="preserve">Teori agensi memberikan gambaran bahwa masalah manajemen laba dapat diminimalisir dengan pengawasan melalui </w:t>
      </w:r>
      <w:r w:rsidRPr="00A12658">
        <w:rPr>
          <w:rFonts w:ascii="Times New Roman" w:hAnsi="Times New Roman" w:cs="Times New Roman"/>
          <w:i/>
          <w:sz w:val="20"/>
          <w:szCs w:val="20"/>
        </w:rPr>
        <w:t>good corporate governance</w:t>
      </w:r>
      <w:r w:rsidRPr="00A22610">
        <w:rPr>
          <w:rFonts w:ascii="Times New Roman" w:hAnsi="Times New Roman" w:cs="Times New Roman"/>
          <w:sz w:val="20"/>
          <w:szCs w:val="20"/>
        </w:rPr>
        <w:t xml:space="preserve">. </w:t>
      </w:r>
      <w:r w:rsidRPr="00A12658">
        <w:rPr>
          <w:rFonts w:ascii="Times New Roman" w:hAnsi="Times New Roman" w:cs="Times New Roman"/>
          <w:i/>
          <w:sz w:val="20"/>
          <w:szCs w:val="20"/>
        </w:rPr>
        <w:t>Good corporate governance</w:t>
      </w:r>
      <w:r w:rsidRPr="00A22610">
        <w:rPr>
          <w:rFonts w:ascii="Times New Roman" w:hAnsi="Times New Roman" w:cs="Times New Roman"/>
          <w:sz w:val="20"/>
          <w:szCs w:val="20"/>
        </w:rPr>
        <w:t xml:space="preserve"> sebagai efektivitas mekanisme yang bertujuan meminimalisasi konflik keagenan, dan merupakan salah satu elemen kunci dalam meningkatkan efisiensi ekonomis, yang meliputi hubungan antara dewan komisaris, manajemen perusahaan, dan para pemegang saham. </w:t>
      </w:r>
      <w:r w:rsidRPr="00A12658">
        <w:rPr>
          <w:rFonts w:ascii="Times New Roman" w:hAnsi="Times New Roman" w:cs="Times New Roman"/>
          <w:i/>
          <w:sz w:val="20"/>
          <w:szCs w:val="20"/>
        </w:rPr>
        <w:t>Corporate governance</w:t>
      </w:r>
      <w:r w:rsidRPr="00A22610">
        <w:rPr>
          <w:rFonts w:ascii="Times New Roman" w:hAnsi="Times New Roman" w:cs="Times New Roman"/>
          <w:sz w:val="20"/>
          <w:szCs w:val="20"/>
        </w:rPr>
        <w:t xml:space="preserve"> adalah suatu konsep yang berdasarkan pada teori keagenan, diharapkan dapat berfungsi sebagai alat untuk memberikan keyakinan pada investor bahwa mereka akan menerima </w:t>
      </w:r>
      <w:r w:rsidRPr="00A12658">
        <w:rPr>
          <w:rFonts w:ascii="Times New Roman" w:hAnsi="Times New Roman" w:cs="Times New Roman"/>
          <w:i/>
          <w:sz w:val="20"/>
          <w:szCs w:val="20"/>
        </w:rPr>
        <w:t>return</w:t>
      </w:r>
      <w:r w:rsidRPr="00A22610">
        <w:rPr>
          <w:rFonts w:ascii="Times New Roman" w:hAnsi="Times New Roman" w:cs="Times New Roman"/>
          <w:sz w:val="20"/>
          <w:szCs w:val="20"/>
        </w:rPr>
        <w:t xml:space="preserve"> atas dana yang mereka investasikan. Penelitian ini bertujuan untuk menguji pengaruh </w:t>
      </w:r>
      <w:r w:rsidRPr="00A12658">
        <w:rPr>
          <w:rFonts w:ascii="Times New Roman" w:hAnsi="Times New Roman" w:cs="Times New Roman"/>
          <w:i/>
          <w:sz w:val="20"/>
          <w:szCs w:val="20"/>
        </w:rPr>
        <w:t>good corporate governance</w:t>
      </w:r>
      <w:r w:rsidRPr="00A22610">
        <w:rPr>
          <w:rFonts w:ascii="Times New Roman" w:hAnsi="Times New Roman" w:cs="Times New Roman"/>
          <w:sz w:val="20"/>
          <w:szCs w:val="20"/>
        </w:rPr>
        <w:t xml:space="preserve"> yang diproksikan dengan kepemilikan manajerial, kepemilikan institusional, dewan komisaris independen, dan komite audit secara parsial maupun secara simultan terhadap manajemen laba. Kepemilikan manajerial dilihat dari perspektif teori akuntansi positif dan manajemen laba diukur melalui manipulasi laba riil dengan perhitungan arus kas operasi.</w:t>
      </w:r>
      <w:r w:rsidR="008145EE">
        <w:rPr>
          <w:rFonts w:ascii="Times New Roman" w:hAnsi="Times New Roman" w:cs="Times New Roman"/>
          <w:sz w:val="20"/>
          <w:szCs w:val="20"/>
        </w:rPr>
        <w:t xml:space="preserve"> </w:t>
      </w:r>
      <w:r w:rsidRPr="00A22610">
        <w:rPr>
          <w:rFonts w:ascii="Times New Roman" w:hAnsi="Times New Roman" w:cs="Times New Roman"/>
          <w:sz w:val="20"/>
          <w:szCs w:val="20"/>
        </w:rPr>
        <w:t xml:space="preserve">Pengambilan sampel menggunakan metode </w:t>
      </w:r>
      <w:r w:rsidRPr="008145EE">
        <w:rPr>
          <w:rFonts w:ascii="Times New Roman" w:hAnsi="Times New Roman" w:cs="Times New Roman"/>
          <w:i/>
          <w:sz w:val="20"/>
          <w:szCs w:val="20"/>
        </w:rPr>
        <w:t>purposive sampling</w:t>
      </w:r>
      <w:r w:rsidRPr="00A22610">
        <w:rPr>
          <w:rFonts w:ascii="Times New Roman" w:hAnsi="Times New Roman" w:cs="Times New Roman"/>
          <w:sz w:val="20"/>
          <w:szCs w:val="20"/>
        </w:rPr>
        <w:t xml:space="preserve"> sehinggga diperoleh 14 perusahaan jasa sub sektor transportasi yang terdaftar di Bursa Efek Indonesia Periode 2016-2018. Penelitian ini menggunakan teknik analisis statistik deskriptif, uji asumsi klasik, analisis regresi berganda, dan uji hipotesis. Hasil penelitian ini menunjukkan bahwa kepemilikan manajerial berpengaruh negatif terhadap manajemen laba, kepemilikan institusional berpengaruh negatif terhadap manajemen laba, dewan komisaris independen berpengaruh negatif terhadap manajemen laba, komite audit berpengaruh negatif terhadap manajemen laba. Secara simultan </w:t>
      </w:r>
      <w:r w:rsidRPr="00A12658">
        <w:rPr>
          <w:rFonts w:ascii="Times New Roman" w:hAnsi="Times New Roman" w:cs="Times New Roman"/>
          <w:i/>
          <w:sz w:val="20"/>
          <w:szCs w:val="20"/>
        </w:rPr>
        <w:t>good corporate governance</w:t>
      </w:r>
      <w:r w:rsidRPr="00A22610">
        <w:rPr>
          <w:rFonts w:ascii="Times New Roman" w:hAnsi="Times New Roman" w:cs="Times New Roman"/>
          <w:sz w:val="20"/>
          <w:szCs w:val="20"/>
        </w:rPr>
        <w:t xml:space="preserve"> bepengaruh negatif terhadap manajemen laba</w:t>
      </w:r>
      <w:r>
        <w:rPr>
          <w:rFonts w:ascii="Times New Roman" w:hAnsi="Times New Roman" w:cs="Times New Roman"/>
          <w:sz w:val="20"/>
          <w:szCs w:val="20"/>
        </w:rPr>
        <w:t xml:space="preserve">. </w:t>
      </w:r>
    </w:p>
    <w:p w:rsidR="00A22610" w:rsidRDefault="00A22610" w:rsidP="00A22610">
      <w:pPr>
        <w:spacing w:after="0" w:line="240" w:lineRule="auto"/>
        <w:jc w:val="both"/>
        <w:rPr>
          <w:rFonts w:ascii="Times New Roman" w:hAnsi="Times New Roman" w:cs="Times New Roman"/>
          <w:sz w:val="20"/>
          <w:szCs w:val="20"/>
        </w:rPr>
      </w:pPr>
    </w:p>
    <w:p w:rsidR="00A22610" w:rsidRPr="00A22610" w:rsidRDefault="00A22610" w:rsidP="00A2261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Kata Kunci: </w:t>
      </w:r>
      <w:r w:rsidRPr="00A22610">
        <w:rPr>
          <w:rFonts w:ascii="Times New Roman" w:hAnsi="Times New Roman" w:cs="Times New Roman"/>
          <w:i/>
          <w:sz w:val="20"/>
          <w:szCs w:val="20"/>
        </w:rPr>
        <w:t>Good Corporate Governance</w:t>
      </w:r>
      <w:r w:rsidRPr="00A22610">
        <w:rPr>
          <w:rFonts w:ascii="Times New Roman" w:hAnsi="Times New Roman" w:cs="Times New Roman"/>
          <w:sz w:val="20"/>
          <w:szCs w:val="20"/>
        </w:rPr>
        <w:t xml:space="preserve">, Kepemilikan Manajerial, Kepemilikan  Institusional, </w:t>
      </w:r>
    </w:p>
    <w:p w:rsidR="00A12658" w:rsidRDefault="00A22610" w:rsidP="008145EE">
      <w:pPr>
        <w:spacing w:after="0" w:line="240" w:lineRule="auto"/>
        <w:ind w:left="720"/>
        <w:jc w:val="both"/>
        <w:rPr>
          <w:rFonts w:ascii="Times New Roman" w:hAnsi="Times New Roman" w:cs="Times New Roman"/>
          <w:sz w:val="20"/>
          <w:szCs w:val="20"/>
        </w:rPr>
      </w:pPr>
      <w:r w:rsidRPr="00A22610">
        <w:rPr>
          <w:rFonts w:ascii="Times New Roman" w:hAnsi="Times New Roman" w:cs="Times New Roman"/>
          <w:sz w:val="20"/>
          <w:szCs w:val="20"/>
        </w:rPr>
        <w:t xml:space="preserve">       Dewan Komisaris Independen, Komite Audit, Manajemen Laba</w:t>
      </w:r>
      <w:r w:rsidR="008145EE">
        <w:rPr>
          <w:rFonts w:ascii="Times New Roman" w:hAnsi="Times New Roman" w:cs="Times New Roman"/>
          <w:sz w:val="20"/>
          <w:szCs w:val="20"/>
        </w:rPr>
        <w:t>\</w:t>
      </w:r>
    </w:p>
    <w:p w:rsidR="00A12658" w:rsidRDefault="00A12658" w:rsidP="00A12658">
      <w:pPr>
        <w:spacing w:after="0" w:line="240" w:lineRule="auto"/>
        <w:ind w:left="720"/>
        <w:jc w:val="center"/>
        <w:rPr>
          <w:rFonts w:ascii="Times New Roman" w:hAnsi="Times New Roman" w:cs="Times New Roman"/>
          <w:sz w:val="20"/>
          <w:szCs w:val="20"/>
        </w:rPr>
      </w:pPr>
    </w:p>
    <w:p w:rsidR="00A12658" w:rsidRDefault="00A12658" w:rsidP="00A12658">
      <w:pPr>
        <w:spacing w:after="0" w:line="240" w:lineRule="auto"/>
        <w:ind w:left="720"/>
        <w:jc w:val="center"/>
        <w:rPr>
          <w:rFonts w:ascii="Times New Roman" w:hAnsi="Times New Roman" w:cs="Times New Roman"/>
          <w:b/>
          <w:i/>
          <w:sz w:val="20"/>
          <w:szCs w:val="20"/>
        </w:rPr>
      </w:pPr>
      <w:r w:rsidRPr="00A12658">
        <w:rPr>
          <w:rFonts w:ascii="Times New Roman" w:hAnsi="Times New Roman" w:cs="Times New Roman"/>
          <w:b/>
          <w:i/>
          <w:sz w:val="20"/>
          <w:szCs w:val="20"/>
        </w:rPr>
        <w:t>Abstract</w:t>
      </w:r>
    </w:p>
    <w:p w:rsidR="00A12658" w:rsidRPr="00A12658" w:rsidRDefault="00A12658" w:rsidP="00A12658">
      <w:pPr>
        <w:spacing w:after="0" w:line="240" w:lineRule="auto"/>
        <w:ind w:firstLine="567"/>
        <w:jc w:val="both"/>
        <w:rPr>
          <w:rFonts w:ascii="Times New Roman" w:hAnsi="Times New Roman" w:cs="Times New Roman"/>
          <w:i/>
          <w:sz w:val="20"/>
          <w:szCs w:val="20"/>
        </w:rPr>
      </w:pPr>
      <w:r w:rsidRPr="00A12658">
        <w:rPr>
          <w:rFonts w:ascii="Times New Roman" w:hAnsi="Times New Roman" w:cs="Times New Roman"/>
          <w:i/>
          <w:sz w:val="20"/>
          <w:szCs w:val="20"/>
        </w:rPr>
        <w:t>Agency theory illustrate that earnings management problems can be minimized by monitoring through good corporate governance. Corporate governance as the effectiveness of mechanism aimed at minimizing agency conflict, and is one of the key elements in increasing economic efficiency, which includes relationshops between the board of commissioners, company manag</w:t>
      </w:r>
      <w:r w:rsidR="008145EE">
        <w:rPr>
          <w:rFonts w:ascii="Times New Roman" w:hAnsi="Times New Roman" w:cs="Times New Roman"/>
          <w:i/>
          <w:sz w:val="20"/>
          <w:szCs w:val="20"/>
        </w:rPr>
        <w:t>ement, and shareholders</w:t>
      </w:r>
      <w:r w:rsidRPr="00A12658">
        <w:rPr>
          <w:rFonts w:ascii="Times New Roman" w:hAnsi="Times New Roman" w:cs="Times New Roman"/>
          <w:i/>
          <w:sz w:val="20"/>
          <w:szCs w:val="20"/>
        </w:rPr>
        <w:t>. The purpose of this research is to examine the effect of good corporate governance which is proxied by managerial ownership, institutional ownership, independent board of commissioners, and audit committee partially or simultaneously on earnings management. Managerial ownership is seen from the perspective of positive accounting theory and earnings management is measured through manipulation of real earnings with the calculation of operating cash flows. The sampling uses a purposive sampling method and amounted to 14 service companies in the transportation sub-sector are listed on the Indonesia Stock Exchange for the 2016-2018 period. This study uses descriptive statistical analysis techniques, the classic assumption test, multiple regression analysis, and hypothesis testing. The results of this study indicate that managerial ownership has a negative effect on earnings management, institutional ownership has a negative effect on earnings management, an independent board of commissioners has a negative effect on earnings management, an audit committee has a negative effect on earnings management. Simultaneously good corporate governance has a negative effect on earnings management.</w:t>
      </w:r>
    </w:p>
    <w:p w:rsidR="00A12658" w:rsidRPr="00A12658" w:rsidRDefault="00A12658" w:rsidP="00A12658">
      <w:pPr>
        <w:spacing w:after="0" w:line="240" w:lineRule="auto"/>
        <w:ind w:firstLine="426"/>
        <w:jc w:val="both"/>
        <w:rPr>
          <w:rFonts w:ascii="Times New Roman" w:hAnsi="Times New Roman" w:cs="Times New Roman"/>
          <w:i/>
          <w:sz w:val="20"/>
          <w:szCs w:val="20"/>
        </w:rPr>
      </w:pPr>
    </w:p>
    <w:p w:rsidR="00A12658" w:rsidRDefault="00A12658" w:rsidP="00A12658">
      <w:pPr>
        <w:spacing w:after="0" w:line="240" w:lineRule="auto"/>
        <w:jc w:val="both"/>
        <w:rPr>
          <w:rFonts w:ascii="Times New Roman" w:hAnsi="Times New Roman" w:cs="Times New Roman"/>
          <w:i/>
          <w:sz w:val="20"/>
          <w:szCs w:val="20"/>
        </w:rPr>
      </w:pPr>
      <w:r w:rsidRPr="00A12658">
        <w:rPr>
          <w:rFonts w:ascii="Times New Roman" w:hAnsi="Times New Roman" w:cs="Times New Roman"/>
          <w:b/>
          <w:i/>
          <w:sz w:val="20"/>
          <w:szCs w:val="20"/>
        </w:rPr>
        <w:t>Keywords</w:t>
      </w:r>
      <w:r w:rsidRPr="00A12658">
        <w:rPr>
          <w:rFonts w:ascii="Times New Roman" w:hAnsi="Times New Roman" w:cs="Times New Roman"/>
          <w:i/>
          <w:sz w:val="20"/>
          <w:szCs w:val="20"/>
        </w:rPr>
        <w:t xml:space="preserve">: Good Corporate Governance, Managerial Ownership, Institutional Ownership, Independent </w:t>
      </w:r>
    </w:p>
    <w:p w:rsidR="00A12658" w:rsidRDefault="00A12658" w:rsidP="00A12658">
      <w:pPr>
        <w:spacing w:after="0" w:line="240" w:lineRule="auto"/>
        <w:ind w:firstLine="720"/>
        <w:jc w:val="both"/>
        <w:rPr>
          <w:rFonts w:ascii="Times New Roman" w:hAnsi="Times New Roman" w:cs="Times New Roman"/>
          <w:i/>
          <w:sz w:val="20"/>
          <w:szCs w:val="20"/>
        </w:rPr>
      </w:pPr>
      <w:r>
        <w:rPr>
          <w:rFonts w:ascii="Times New Roman" w:hAnsi="Times New Roman" w:cs="Times New Roman"/>
          <w:i/>
          <w:sz w:val="20"/>
          <w:szCs w:val="20"/>
        </w:rPr>
        <w:t xml:space="preserve">   </w:t>
      </w:r>
      <w:r w:rsidRPr="00A12658">
        <w:rPr>
          <w:rFonts w:ascii="Times New Roman" w:hAnsi="Times New Roman" w:cs="Times New Roman"/>
          <w:i/>
          <w:sz w:val="20"/>
          <w:szCs w:val="20"/>
        </w:rPr>
        <w:t>Board of Commissioners, Audit Committee, Earning Management</w:t>
      </w:r>
    </w:p>
    <w:p w:rsidR="008145EE" w:rsidRDefault="008145EE" w:rsidP="00A12658">
      <w:pPr>
        <w:spacing w:after="0" w:line="240" w:lineRule="auto"/>
        <w:ind w:firstLine="720"/>
        <w:jc w:val="both"/>
        <w:rPr>
          <w:rFonts w:ascii="Times New Roman" w:hAnsi="Times New Roman" w:cs="Times New Roman"/>
          <w:i/>
          <w:sz w:val="20"/>
          <w:szCs w:val="20"/>
        </w:rPr>
      </w:pPr>
    </w:p>
    <w:p w:rsidR="00A12658" w:rsidRDefault="00A12658" w:rsidP="00A12658">
      <w:pPr>
        <w:spacing w:after="0" w:line="240" w:lineRule="auto"/>
        <w:jc w:val="both"/>
        <w:rPr>
          <w:rFonts w:ascii="Times New Roman" w:hAnsi="Times New Roman" w:cs="Times New Roman"/>
          <w:b/>
        </w:rPr>
      </w:pPr>
      <w:r w:rsidRPr="00A12658">
        <w:rPr>
          <w:rFonts w:ascii="Times New Roman" w:hAnsi="Times New Roman" w:cs="Times New Roman"/>
          <w:b/>
        </w:rPr>
        <w:t>PENDAHULUAN</w:t>
      </w:r>
    </w:p>
    <w:p w:rsidR="006C6F53" w:rsidRPr="006C6F53" w:rsidRDefault="006C6F53" w:rsidP="006C6F53">
      <w:pPr>
        <w:spacing w:after="0" w:line="240" w:lineRule="auto"/>
        <w:ind w:firstLine="567"/>
        <w:jc w:val="both"/>
        <w:rPr>
          <w:rFonts w:ascii="Times New Roman" w:hAnsi="Times New Roman" w:cs="Times New Roman"/>
        </w:rPr>
      </w:pPr>
      <w:r w:rsidRPr="006C6F53">
        <w:rPr>
          <w:rFonts w:ascii="Times New Roman" w:hAnsi="Times New Roman" w:cs="Times New Roman"/>
        </w:rPr>
        <w:t xml:space="preserve">Indikator yang digunakan untuk mengukur kinerja operasional perusahaan, keberhasilan, maupun kegagalan bisnis adalah laba. Laba sering digunakan oleh pihak internal maupun eksternal perusahaan dalam mengambil keputusan, oleh karena itu informasi mengenai laba yang terkandung dalam laporan keuangan harus memiliki kualitas yang baik sehingga tidak menyesatkan pemakainya. Laporan keuangan yang berisi informasi mengenai keadaan keuangan perusahaan ini, merupakan sarana untuk menilai kinerja atau tingkat kesehatan perusahaan. Hal tersebut memungkinkan para manajer melakukan praktik manajemen laba agar laporan keuangan terlihat baik dan memenuhi  kriteria  bagi  investor (Arlita dkk, 2019). Tindakan manajemen yang memiliki kecenderungan untuk melakukan manipulasi terhadap laporan keuangan agar laporan keuangan tersebut terlihat baik di depan </w:t>
      </w:r>
      <w:r w:rsidRPr="006C6F53">
        <w:rPr>
          <w:rFonts w:ascii="Times New Roman" w:hAnsi="Times New Roman" w:cs="Times New Roman"/>
          <w:i/>
        </w:rPr>
        <w:t>stakeholder</w:t>
      </w:r>
      <w:r w:rsidRPr="006C6F53">
        <w:rPr>
          <w:rFonts w:ascii="Times New Roman" w:hAnsi="Times New Roman" w:cs="Times New Roman"/>
        </w:rPr>
        <w:t xml:space="preserve"> itulah yang disebut sebagai manajemen laba. Tindakan manajer tersebut menyimpang dari tujuan utama perusahaan yang menginginkan laporan keuangan yang transparan dan akuntabel.</w:t>
      </w:r>
    </w:p>
    <w:p w:rsidR="006C6F53" w:rsidRPr="006C6F53" w:rsidRDefault="006C6F53" w:rsidP="006C6F53">
      <w:pPr>
        <w:spacing w:after="0" w:line="240" w:lineRule="auto"/>
        <w:ind w:firstLine="567"/>
        <w:jc w:val="both"/>
        <w:rPr>
          <w:rFonts w:ascii="Times New Roman" w:hAnsi="Times New Roman" w:cs="Times New Roman"/>
        </w:rPr>
      </w:pPr>
      <w:r w:rsidRPr="006C6F53">
        <w:rPr>
          <w:rFonts w:ascii="Times New Roman" w:hAnsi="Times New Roman" w:cs="Times New Roman"/>
        </w:rPr>
        <w:t xml:space="preserve">Kasus kecurangan terkait pelaporan keuangan telah terjadi pada  perusahaan-perusahaan besar seperti kasus yang terjadi </w:t>
      </w:r>
      <w:r>
        <w:rPr>
          <w:rFonts w:ascii="Times New Roman" w:hAnsi="Times New Roman" w:cs="Times New Roman"/>
        </w:rPr>
        <w:t xml:space="preserve">pada </w:t>
      </w:r>
      <w:r w:rsidRPr="006C6F53">
        <w:rPr>
          <w:rFonts w:ascii="Times New Roman" w:hAnsi="Times New Roman" w:cs="Times New Roman"/>
        </w:rPr>
        <w:t>Xerox, Enron, Worldcom, Adelphia, Microstrategy, dll. Di Indonesia juga terjadi skandal mengenai laporan keuangan yang diterbitkan, seperti kasus yang terjadi pada PT Lippo Tbk yang menyampaikan dua laporan keuangan yang berbeda terkait nilai agunan, total aktiva dan CAR. PT Kimia Farma Tbk  Tahun 2001 juga melakukan kecurangan pelaporan keuangan yaitu dengan melaporkan laba bersih yang terlalu tinggi. Pada tahun 2018 kasus yang terjadi pada PT Garuda Indonesia yang melaporkan kinerja keuangan tahun 2018 mengalami keuntungan setelah perusahaan tersebut rugi di tahun 2017, menimbulkan perbedaan opini antara pihak komisaris dengan pihak manajemen terhadap la</w:t>
      </w:r>
      <w:r w:rsidR="00BE4D14">
        <w:rPr>
          <w:rFonts w:ascii="Times New Roman" w:hAnsi="Times New Roman" w:cs="Times New Roman"/>
        </w:rPr>
        <w:t>poran keuangan tahun buku 2018.</w:t>
      </w:r>
    </w:p>
    <w:p w:rsidR="006C6F53" w:rsidRPr="006C6F53" w:rsidRDefault="006C6F53" w:rsidP="006C6F53">
      <w:pPr>
        <w:spacing w:after="0" w:line="240" w:lineRule="auto"/>
        <w:ind w:firstLine="567"/>
        <w:jc w:val="both"/>
        <w:rPr>
          <w:rFonts w:ascii="Times New Roman" w:hAnsi="Times New Roman" w:cs="Times New Roman"/>
        </w:rPr>
      </w:pPr>
      <w:r w:rsidRPr="006C6F53">
        <w:rPr>
          <w:rFonts w:ascii="Times New Roman" w:hAnsi="Times New Roman" w:cs="Times New Roman"/>
        </w:rPr>
        <w:t xml:space="preserve">Permasalahan manajemen menurut </w:t>
      </w:r>
      <w:r w:rsidRPr="006C6F53">
        <w:rPr>
          <w:rFonts w:ascii="Times New Roman" w:hAnsi="Times New Roman" w:cs="Times New Roman"/>
          <w:i/>
        </w:rPr>
        <w:t>agency theory</w:t>
      </w:r>
      <w:r w:rsidRPr="006C6F53">
        <w:rPr>
          <w:rFonts w:ascii="Times New Roman" w:hAnsi="Times New Roman" w:cs="Times New Roman"/>
        </w:rPr>
        <w:t xml:space="preserve"> dapat diminimalisir dengan pengawasan </w:t>
      </w:r>
      <w:r w:rsidRPr="006C6F53">
        <w:rPr>
          <w:rFonts w:ascii="Times New Roman" w:hAnsi="Times New Roman" w:cs="Times New Roman"/>
          <w:i/>
        </w:rPr>
        <w:t>good corporate governance</w:t>
      </w:r>
      <w:r w:rsidRPr="006C6F53">
        <w:rPr>
          <w:rFonts w:ascii="Times New Roman" w:hAnsi="Times New Roman" w:cs="Times New Roman"/>
        </w:rPr>
        <w:t xml:space="preserve">  (Fauziyah, 2017). Telah banyak penelitian mengenai manajemen laba yang melibatkan variabel independen yang bermacam-macam. Dalam penelitian ini, peneliti hanya akan meneliti beberapa faktor saja, diantaranya adalah pengaruh mekanisme </w:t>
      </w:r>
      <w:r w:rsidRPr="006C6F53">
        <w:rPr>
          <w:rFonts w:ascii="Times New Roman" w:hAnsi="Times New Roman" w:cs="Times New Roman"/>
          <w:i/>
        </w:rPr>
        <w:t>good corporate governance</w:t>
      </w:r>
      <w:r w:rsidRPr="006C6F53">
        <w:rPr>
          <w:rFonts w:ascii="Times New Roman" w:hAnsi="Times New Roman" w:cs="Times New Roman"/>
        </w:rPr>
        <w:t xml:space="preserve">  melalui kepemilikan manajerial, kepemilikan institusional, proporsi dewan komisaris independen dan komite audit.</w:t>
      </w:r>
    </w:p>
    <w:p w:rsidR="006C6F53" w:rsidRPr="006C6F53" w:rsidRDefault="006C6F53" w:rsidP="006C6F53">
      <w:pPr>
        <w:spacing w:after="0" w:line="240" w:lineRule="auto"/>
        <w:ind w:firstLine="567"/>
        <w:jc w:val="both"/>
        <w:rPr>
          <w:rFonts w:ascii="Times New Roman" w:hAnsi="Times New Roman" w:cs="Times New Roman"/>
        </w:rPr>
      </w:pPr>
      <w:r w:rsidRPr="006C6F53">
        <w:rPr>
          <w:rFonts w:ascii="Times New Roman" w:hAnsi="Times New Roman" w:cs="Times New Roman"/>
        </w:rPr>
        <w:t xml:space="preserve">Penelitian pengaruh </w:t>
      </w:r>
      <w:r w:rsidRPr="006C6F53">
        <w:rPr>
          <w:rFonts w:ascii="Times New Roman" w:hAnsi="Times New Roman" w:cs="Times New Roman"/>
          <w:i/>
        </w:rPr>
        <w:t>corporate governance</w:t>
      </w:r>
      <w:r w:rsidRPr="006C6F53">
        <w:rPr>
          <w:rFonts w:ascii="Times New Roman" w:hAnsi="Times New Roman" w:cs="Times New Roman"/>
        </w:rPr>
        <w:t xml:space="preserve"> yang meliputi kepemilikan manajerial, kepemilikan institusional, proporsi dewan komisaris independen dan komite audit terhadap manajemen laba telah  banyak  dilakukan  oleh  para  akademisi  dan  peneliti. Suri dan Dewi (2018) menunjukkan bahwa dewan komisaris independen berpengaruh negatif tidak signifikan terhadap manajemen laba. Berbeda dengan penelitian Marismiati (2017) menunjukkan bahwa variabel dewan komisaris independen berpengaruh negatif signifikan terhadap manajemen laba. </w:t>
      </w:r>
    </w:p>
    <w:p w:rsidR="006C6F53" w:rsidRPr="006C6F53" w:rsidRDefault="006C6F53" w:rsidP="006C6F53">
      <w:pPr>
        <w:spacing w:after="0" w:line="240" w:lineRule="auto"/>
        <w:ind w:firstLine="567"/>
        <w:jc w:val="both"/>
        <w:rPr>
          <w:rFonts w:ascii="Times New Roman" w:hAnsi="Times New Roman" w:cs="Times New Roman"/>
        </w:rPr>
      </w:pPr>
      <w:r w:rsidRPr="006C6F53">
        <w:rPr>
          <w:rFonts w:ascii="Times New Roman" w:hAnsi="Times New Roman" w:cs="Times New Roman"/>
        </w:rPr>
        <w:t>Penelitian yang dilakukan oleh Suri dan Dewi (2018) menunjukkan bahwa komite audit berpengaruh tidak signifikan terhadap manajemen laba. Berbeda dengan penelitian yang dilakukan oleh Fatmawati (2017) menunjukkan bahwa komite audit tidak berpengaruh signifikan negatif terhadap manajemen laba. Keberadaan komite audit penting bagi pengawasan pengelolaan perusahaan dan berfungsi sebagai penghubung antara pemegang saham dan dewan komisaris dengan pihak manajemen dalam menangani masalah pengendalian.</w:t>
      </w:r>
    </w:p>
    <w:p w:rsidR="006C6F53" w:rsidRDefault="006C6F53" w:rsidP="006C6F53">
      <w:pPr>
        <w:spacing w:after="0" w:line="240" w:lineRule="auto"/>
        <w:ind w:firstLine="567"/>
        <w:jc w:val="both"/>
        <w:rPr>
          <w:rFonts w:ascii="Times New Roman" w:hAnsi="Times New Roman" w:cs="Times New Roman"/>
        </w:rPr>
      </w:pPr>
      <w:r w:rsidRPr="006C6F53">
        <w:rPr>
          <w:rFonts w:ascii="Times New Roman" w:hAnsi="Times New Roman" w:cs="Times New Roman"/>
        </w:rPr>
        <w:t xml:space="preserve">Widyaningsih (2017) menunjukkan bahwa kepemilikan institusional tidak memiliki pengaruh terhadap manajemen laba. Sedangkan menurut Suharyati (2018) dalam hasil penelitiannya menunjukkan bahwa kepemilikan institusional berpengaruh positif dan tidak signifikan terhadap manajemen laba. Berdasarkan penelitian sebelumnya terjadi perbedaan hasil penelitian </w:t>
      </w:r>
      <w:r w:rsidRPr="006C6F53">
        <w:rPr>
          <w:rFonts w:ascii="Times New Roman" w:hAnsi="Times New Roman" w:cs="Times New Roman"/>
          <w:i/>
        </w:rPr>
        <w:t>(research gap),</w:t>
      </w:r>
      <w:r w:rsidRPr="006C6F53">
        <w:rPr>
          <w:rFonts w:ascii="Times New Roman" w:hAnsi="Times New Roman" w:cs="Times New Roman"/>
        </w:rPr>
        <w:t xml:space="preserve"> dengan adanya perbedaan hasil tersebut maka penelitian ini dilakukan untuk menguji kembali pengaruh </w:t>
      </w:r>
      <w:r w:rsidRPr="006C6F53">
        <w:rPr>
          <w:rFonts w:ascii="Times New Roman" w:hAnsi="Times New Roman" w:cs="Times New Roman"/>
          <w:i/>
        </w:rPr>
        <w:t>good corporate governance</w:t>
      </w:r>
      <w:r w:rsidRPr="006C6F53">
        <w:rPr>
          <w:rFonts w:ascii="Times New Roman" w:hAnsi="Times New Roman" w:cs="Times New Roman"/>
        </w:rPr>
        <w:t xml:space="preserve"> </w:t>
      </w:r>
      <w:r>
        <w:rPr>
          <w:rFonts w:ascii="Times New Roman" w:hAnsi="Times New Roman" w:cs="Times New Roman"/>
        </w:rPr>
        <w:t xml:space="preserve">yang diproksikan dengan kepemilikan manajerial. Kepemilikan institusional, dewan komisaris independen, dan komite audit </w:t>
      </w:r>
      <w:r w:rsidRPr="006C6F53">
        <w:rPr>
          <w:rFonts w:ascii="Times New Roman" w:hAnsi="Times New Roman" w:cs="Times New Roman"/>
        </w:rPr>
        <w:t>terhadap manajemen laba pada perusahaan jasa sub sektor transportasi.</w:t>
      </w:r>
    </w:p>
    <w:p w:rsidR="006C6F53" w:rsidRDefault="006C6F53" w:rsidP="006C6F53">
      <w:pPr>
        <w:spacing w:after="0" w:line="240" w:lineRule="auto"/>
        <w:ind w:firstLine="567"/>
        <w:jc w:val="both"/>
        <w:rPr>
          <w:rFonts w:ascii="Times New Roman" w:hAnsi="Times New Roman" w:cs="Times New Roman"/>
        </w:rPr>
      </w:pPr>
      <w:r w:rsidRPr="00A03402">
        <w:rPr>
          <w:rFonts w:ascii="Times New Roman" w:hAnsi="Times New Roman" w:cs="Times New Roman"/>
        </w:rPr>
        <w:lastRenderedPageBreak/>
        <w:t xml:space="preserve">Kepemilikan manajerial adalah saham yang dimiliki oleh pihak manajemen perusahaan. Kepemilikan saham oleh manajer ikut menentukan kebijakan pemilihan metode akuntansi yang digunakan untuk menyusun laporan kinerja keuangan. Oleh karena itu, tingkat kepemilikan saham manajemen cenderung mempengaruhi kegiatan manajemen laba. </w:t>
      </w:r>
      <w:r w:rsidR="00A03402" w:rsidRPr="00A03402">
        <w:rPr>
          <w:rFonts w:ascii="Times New Roman" w:hAnsi="Times New Roman" w:cs="Times New Roman"/>
        </w:rPr>
        <w:t xml:space="preserve">Menurut Zimmerman (1986) dalam Sulistyanto (2014) menurut teori akuntansi positif, motivasi yang mendorong manajer untuk berperilaku oportunis salah satunya yaitu </w:t>
      </w:r>
      <w:r w:rsidR="00A03402" w:rsidRPr="00A03402">
        <w:rPr>
          <w:rFonts w:ascii="Times New Roman" w:hAnsi="Times New Roman" w:cs="Times New Roman"/>
          <w:i/>
        </w:rPr>
        <w:t>bonus plan hypothesis</w:t>
      </w:r>
      <w:r w:rsidR="00A03402" w:rsidRPr="00A03402">
        <w:rPr>
          <w:rFonts w:ascii="Times New Roman" w:hAnsi="Times New Roman" w:cs="Times New Roman"/>
        </w:rPr>
        <w:t>. Dalam hal ini, pemegang saham manajerial yang berperan sebagai pemilik sekaligus manajemen perusahaan cenderung mengelola labanya pada tingkat tertentu untuk mendapatkan bonus.</w:t>
      </w:r>
    </w:p>
    <w:p w:rsidR="00A03402" w:rsidRDefault="00A03402" w:rsidP="00A03402">
      <w:pPr>
        <w:spacing w:after="0" w:line="240" w:lineRule="auto"/>
        <w:jc w:val="both"/>
        <w:rPr>
          <w:rFonts w:ascii="Times New Roman" w:hAnsi="Times New Roman" w:cs="Times New Roman"/>
        </w:rPr>
      </w:pPr>
      <w:r>
        <w:rPr>
          <w:rFonts w:ascii="Times New Roman" w:hAnsi="Times New Roman" w:cs="Times New Roman"/>
        </w:rPr>
        <w:t>H1: Kepemilikan manajerial berpengaruh positif terhadap manajemen laba.</w:t>
      </w:r>
    </w:p>
    <w:p w:rsidR="00A03402" w:rsidRDefault="00A03402" w:rsidP="00A03402">
      <w:pPr>
        <w:spacing w:after="0" w:line="240" w:lineRule="auto"/>
        <w:ind w:firstLine="567"/>
        <w:jc w:val="both"/>
        <w:rPr>
          <w:rFonts w:ascii="Times New Roman" w:hAnsi="Times New Roman" w:cs="Times New Roman"/>
        </w:rPr>
      </w:pPr>
      <w:r w:rsidRPr="00A03402">
        <w:rPr>
          <w:rFonts w:ascii="Times New Roman" w:hAnsi="Times New Roman" w:cs="Times New Roman"/>
        </w:rPr>
        <w:t>Kepemilikan institusional memiliki kemampuan untuk mengawasi kinerja manajer dalam mengelola perusahaan sehingga adanya kepemilikan dari pihak lain diharapkan dapat mengurangi kegiaatan manajemen laba oleh manajer. Adanya investor institusional ini diharapkan dapat menjadi pengurang motivasi manajer dalam pengaturan laba, karena investor institusional ini mempunyai kepemilikan besar dalam perusahaan sehingga dianggap dapat memonitor setiap keputusan yang dilakukan oleh manajer.</w:t>
      </w:r>
      <w:r>
        <w:rPr>
          <w:rFonts w:ascii="Times New Roman" w:hAnsi="Times New Roman" w:cs="Times New Roman"/>
        </w:rPr>
        <w:t xml:space="preserve"> </w:t>
      </w:r>
      <w:r w:rsidRPr="00A03402">
        <w:rPr>
          <w:rFonts w:ascii="Times New Roman" w:hAnsi="Times New Roman" w:cs="Times New Roman"/>
        </w:rPr>
        <w:t>Semakin besar saham yang dimiliki oleh pemegang saham institusional akan meminimalisir tindakan manager untuk melakukan manajemen laba (Fauziyah, 2014).</w:t>
      </w:r>
    </w:p>
    <w:p w:rsidR="00A03402" w:rsidRDefault="00A03402" w:rsidP="00A03402">
      <w:pPr>
        <w:spacing w:after="0" w:line="240" w:lineRule="auto"/>
        <w:jc w:val="both"/>
        <w:rPr>
          <w:rFonts w:ascii="Times New Roman" w:hAnsi="Times New Roman" w:cs="Times New Roman"/>
        </w:rPr>
      </w:pPr>
      <w:r w:rsidRPr="00A03402">
        <w:rPr>
          <w:rFonts w:ascii="Times New Roman" w:hAnsi="Times New Roman" w:cs="Times New Roman"/>
        </w:rPr>
        <w:t>H2: Kepemilikan institusional berpengaruh negatif terhadap manajemen  laba</w:t>
      </w:r>
      <w:r>
        <w:rPr>
          <w:rFonts w:ascii="Times New Roman" w:hAnsi="Times New Roman" w:cs="Times New Roman"/>
        </w:rPr>
        <w:t>.</w:t>
      </w:r>
    </w:p>
    <w:p w:rsidR="00A03402" w:rsidRDefault="00A03402" w:rsidP="00A03402">
      <w:pPr>
        <w:spacing w:after="0" w:line="240" w:lineRule="auto"/>
        <w:ind w:firstLine="567"/>
        <w:jc w:val="both"/>
        <w:rPr>
          <w:rFonts w:ascii="Times New Roman" w:hAnsi="Times New Roman" w:cs="Times New Roman"/>
        </w:rPr>
      </w:pPr>
      <w:r w:rsidRPr="00A03402">
        <w:rPr>
          <w:rFonts w:ascii="Times New Roman" w:hAnsi="Times New Roman" w:cs="Times New Roman"/>
        </w:rPr>
        <w:t>Dewan komisaris independen adalah bagian dari dewan komisaris yang secara umum bertugas untuk melakukan pengawasan terhadap manajemen perusahaan. Dengan adanya komisaris independen diharapkan dapat melakukan pengawasan lebih efektif sehingga dapat mengurangi praktik manajemen laba. Fama dan Jensen dalam Dena (2019) menyatakan bahwa komisaris independen dapat bertindak sebagai penengah dalam perselisihan yang terjadi diantara para manajer internal dan mengawasi kebijakan direksi serta memberikan nasihat kepada direksi.</w:t>
      </w:r>
    </w:p>
    <w:p w:rsidR="00A03402" w:rsidRDefault="00A03402" w:rsidP="00A03402">
      <w:pPr>
        <w:spacing w:after="0" w:line="240" w:lineRule="auto"/>
        <w:jc w:val="both"/>
        <w:rPr>
          <w:rFonts w:ascii="Times New Roman" w:hAnsi="Times New Roman" w:cs="Times New Roman"/>
        </w:rPr>
      </w:pPr>
      <w:r>
        <w:rPr>
          <w:rFonts w:ascii="Times New Roman" w:hAnsi="Times New Roman" w:cs="Times New Roman"/>
        </w:rPr>
        <w:t xml:space="preserve">H3: </w:t>
      </w:r>
      <w:r w:rsidRPr="00A03402">
        <w:rPr>
          <w:rFonts w:ascii="Times New Roman" w:hAnsi="Times New Roman" w:cs="Times New Roman"/>
        </w:rPr>
        <w:t>Dewan Komisaris Independen berpengaruh negatif terhadap Manajemen Laba</w:t>
      </w:r>
    </w:p>
    <w:p w:rsidR="00A03402" w:rsidRDefault="00A03402" w:rsidP="00A03402">
      <w:pPr>
        <w:spacing w:after="0" w:line="240" w:lineRule="auto"/>
        <w:ind w:firstLine="567"/>
        <w:jc w:val="both"/>
        <w:rPr>
          <w:rFonts w:ascii="Times New Roman" w:hAnsi="Times New Roman" w:cs="Times New Roman"/>
        </w:rPr>
      </w:pPr>
      <w:r w:rsidRPr="00A03402">
        <w:rPr>
          <w:rFonts w:ascii="Times New Roman" w:hAnsi="Times New Roman" w:cs="Times New Roman"/>
        </w:rPr>
        <w:t>Moral hazard yang meliputi manipulasi kinerja dan komponen laporan keuangan untuk tujuan pribadi disebabkan oleh adanya asimetri informasi antara agen dan prinsipal dalam perusahaan. Bentuk kecurangan tersebut dapat diminimalisir melalui pengawasan pihak ketiga yang independen yaitu komite audit. Komite audit adalah pihak yang bertanggung jawab kepada dewan komisaris dalam rangka membantu melaksanakan tugas dan fungsi dewan komisaris dalam hal kebijakan akuntansi perusahaan, pengawasan internal,  dan sistem pelaporan keuangan  (Siallagan  dan  Machfoedz,  2006) dalam Rahardi (2013).</w:t>
      </w:r>
    </w:p>
    <w:p w:rsidR="00A03402" w:rsidRDefault="00A03402" w:rsidP="00A03402">
      <w:pPr>
        <w:spacing w:after="0" w:line="240" w:lineRule="auto"/>
        <w:jc w:val="both"/>
        <w:rPr>
          <w:rFonts w:ascii="Times New Roman" w:hAnsi="Times New Roman" w:cs="Times New Roman"/>
        </w:rPr>
      </w:pPr>
      <w:r>
        <w:rPr>
          <w:rFonts w:ascii="Times New Roman" w:hAnsi="Times New Roman" w:cs="Times New Roman"/>
        </w:rPr>
        <w:t xml:space="preserve">H4: </w:t>
      </w:r>
      <w:r w:rsidRPr="00A03402">
        <w:rPr>
          <w:rFonts w:ascii="Times New Roman" w:hAnsi="Times New Roman" w:cs="Times New Roman"/>
        </w:rPr>
        <w:t>Komite audit berpengaruh negatif terhadap manajemen laba</w:t>
      </w:r>
      <w:r>
        <w:rPr>
          <w:rFonts w:ascii="Times New Roman" w:hAnsi="Times New Roman" w:cs="Times New Roman"/>
        </w:rPr>
        <w:t>.</w:t>
      </w:r>
    </w:p>
    <w:p w:rsidR="00A03402" w:rsidRDefault="00A03402" w:rsidP="00A03402">
      <w:pPr>
        <w:spacing w:after="0" w:line="240" w:lineRule="auto"/>
        <w:ind w:firstLine="567"/>
        <w:jc w:val="both"/>
        <w:rPr>
          <w:rFonts w:ascii="Times New Roman" w:hAnsi="Times New Roman" w:cs="Times New Roman"/>
        </w:rPr>
      </w:pPr>
      <w:r w:rsidRPr="00A03402">
        <w:rPr>
          <w:rFonts w:ascii="Times New Roman" w:hAnsi="Times New Roman" w:cs="Times New Roman"/>
        </w:rPr>
        <w:t>Salah satu faktor yang mempengaruhi manajemen laba adalah mekanisme GCG. Kepentingan antara manajemen dan pemilik perusahaan dapat menimbulkan perilaku manajemen laba. Mekanisme GCG dalam hal ini digunakan untuk menyeimbangkan antara kepentingan agen dan prinsipal tersebut.</w:t>
      </w:r>
      <w:r>
        <w:rPr>
          <w:rFonts w:ascii="Times New Roman" w:hAnsi="Times New Roman" w:cs="Times New Roman"/>
        </w:rPr>
        <w:t xml:space="preserve"> </w:t>
      </w:r>
      <w:r w:rsidRPr="00A03402">
        <w:rPr>
          <w:rFonts w:ascii="Times New Roman" w:hAnsi="Times New Roman" w:cs="Times New Roman"/>
        </w:rPr>
        <w:t xml:space="preserve">Berdasarkan penjelasan masing-masing proksi di atas, </w:t>
      </w:r>
      <w:r>
        <w:rPr>
          <w:rFonts w:ascii="Times New Roman" w:hAnsi="Times New Roman" w:cs="Times New Roman"/>
        </w:rPr>
        <w:t>maka</w:t>
      </w:r>
      <w:r w:rsidRPr="00A03402">
        <w:rPr>
          <w:rFonts w:ascii="Times New Roman" w:hAnsi="Times New Roman" w:cs="Times New Roman"/>
        </w:rPr>
        <w:t xml:space="preserve"> GCG dengan proksi kepemilikan manajerial,  kepemilikan institusional, dewan komisaris independen dan komite audit secara simultan dapat meminimalisir tindakan manajemen laba.</w:t>
      </w:r>
    </w:p>
    <w:p w:rsidR="00A03402" w:rsidRPr="00A03402" w:rsidRDefault="00A03402" w:rsidP="00A03402">
      <w:pPr>
        <w:spacing w:after="0" w:line="240" w:lineRule="auto"/>
        <w:jc w:val="both"/>
        <w:rPr>
          <w:rFonts w:ascii="Times New Roman" w:hAnsi="Times New Roman" w:cs="Times New Roman"/>
        </w:rPr>
      </w:pPr>
      <w:r>
        <w:rPr>
          <w:rFonts w:ascii="Times New Roman" w:hAnsi="Times New Roman" w:cs="Times New Roman"/>
        </w:rPr>
        <w:t xml:space="preserve">H5: </w:t>
      </w:r>
      <w:r w:rsidRPr="00A03402">
        <w:rPr>
          <w:rFonts w:ascii="Times New Roman" w:hAnsi="Times New Roman" w:cs="Times New Roman"/>
        </w:rPr>
        <w:t>GCG dengan proksi kepemilikan manajerial, kepemilikan institusional, dewan komisaris independen dan komite audit berpengaruh negatif terhadap manajemen laba.</w:t>
      </w:r>
    </w:p>
    <w:p w:rsidR="006C6F53" w:rsidRPr="006C6F53" w:rsidRDefault="006C6F53" w:rsidP="006C6F53">
      <w:pPr>
        <w:spacing w:after="0" w:line="240" w:lineRule="auto"/>
        <w:ind w:firstLine="567"/>
        <w:jc w:val="both"/>
        <w:rPr>
          <w:rFonts w:ascii="Times New Roman" w:hAnsi="Times New Roman" w:cs="Times New Roman"/>
        </w:rPr>
      </w:pPr>
    </w:p>
    <w:p w:rsidR="00A12658" w:rsidRDefault="00A12658" w:rsidP="00A12658">
      <w:pPr>
        <w:spacing w:after="0" w:line="240" w:lineRule="auto"/>
        <w:jc w:val="both"/>
        <w:rPr>
          <w:rFonts w:ascii="Times New Roman" w:hAnsi="Times New Roman" w:cs="Times New Roman"/>
          <w:b/>
        </w:rPr>
      </w:pPr>
      <w:r>
        <w:rPr>
          <w:rFonts w:ascii="Times New Roman" w:hAnsi="Times New Roman" w:cs="Times New Roman"/>
          <w:b/>
        </w:rPr>
        <w:t>METODE</w:t>
      </w:r>
    </w:p>
    <w:p w:rsidR="00A03402" w:rsidRPr="00A03402" w:rsidRDefault="00A03402" w:rsidP="00A03402">
      <w:pPr>
        <w:spacing w:after="0" w:line="240" w:lineRule="auto"/>
        <w:ind w:firstLine="567"/>
        <w:jc w:val="both"/>
        <w:rPr>
          <w:rFonts w:ascii="Times New Roman" w:hAnsi="Times New Roman" w:cs="Times New Roman"/>
        </w:rPr>
      </w:pPr>
      <w:r w:rsidRPr="00A03402">
        <w:rPr>
          <w:rFonts w:ascii="Times New Roman" w:hAnsi="Times New Roman" w:cs="Times New Roman"/>
        </w:rPr>
        <w:t xml:space="preserve">Penelitian ini menggunakan data kuantitatif yang dapat diolah menggunakan teknik perhitungan statistika. Data yang digunakan dalam penelitian ini </w:t>
      </w:r>
      <w:r w:rsidR="003F022E">
        <w:rPr>
          <w:rFonts w:ascii="Times New Roman" w:hAnsi="Times New Roman" w:cs="Times New Roman"/>
        </w:rPr>
        <w:t>bersumber dari</w:t>
      </w:r>
      <w:r w:rsidRPr="00A03402">
        <w:rPr>
          <w:rFonts w:ascii="Times New Roman" w:hAnsi="Times New Roman" w:cs="Times New Roman"/>
        </w:rPr>
        <w:t xml:space="preserve"> laporan keuangan tahunan perusahaan jasa sub sektor transportasi yang terdaftar di Bursa Efek Indonesia. Penelitian ini menggunakan data sekunder dari laporan keuangan perusahaan periode 2016-2018. Data sekunder dalam penelitian ini berupa laporan keuangan perusahaan transportasi yang diperoleh </w:t>
      </w:r>
      <w:r w:rsidR="003F022E">
        <w:rPr>
          <w:rFonts w:ascii="Times New Roman" w:hAnsi="Times New Roman" w:cs="Times New Roman"/>
        </w:rPr>
        <w:t xml:space="preserve">dari Bursa Efek Indonesia (BEI) </w:t>
      </w:r>
      <w:r w:rsidR="003F022E" w:rsidRPr="003F022E">
        <w:rPr>
          <w:rFonts w:ascii="Times New Roman" w:hAnsi="Times New Roman" w:cs="Times New Roman"/>
        </w:rPr>
        <w:t xml:space="preserve">yang diakses melalui </w:t>
      </w:r>
      <w:r w:rsidR="003F022E" w:rsidRPr="003F022E">
        <w:rPr>
          <w:rFonts w:ascii="Times New Roman" w:hAnsi="Times New Roman" w:cs="Times New Roman"/>
          <w:i/>
        </w:rPr>
        <w:t xml:space="preserve">website </w:t>
      </w:r>
      <w:r w:rsidR="003F022E" w:rsidRPr="003F022E">
        <w:rPr>
          <w:rFonts w:ascii="Times New Roman" w:hAnsi="Times New Roman" w:cs="Times New Roman"/>
        </w:rPr>
        <w:t>www.idx.co.id.</w:t>
      </w:r>
    </w:p>
    <w:p w:rsidR="00A03402" w:rsidRDefault="003F022E" w:rsidP="003F022E">
      <w:pPr>
        <w:spacing w:after="0" w:line="240" w:lineRule="auto"/>
        <w:ind w:firstLine="567"/>
        <w:jc w:val="both"/>
        <w:rPr>
          <w:rFonts w:ascii="Times New Roman" w:hAnsi="Times New Roman" w:cs="Times New Roman"/>
        </w:rPr>
      </w:pPr>
      <w:r w:rsidRPr="003F022E">
        <w:rPr>
          <w:rFonts w:ascii="Times New Roman" w:hAnsi="Times New Roman" w:cs="Times New Roman"/>
        </w:rPr>
        <w:t xml:space="preserve">Penelitian ini menggunakan metode pengumpulan data melalui dokumentasi. Dokumentasi adalah metode pengumpulan data dengan meneliti berbagai macam dokumen yang </w:t>
      </w:r>
      <w:r w:rsidRPr="003F022E">
        <w:rPr>
          <w:rFonts w:ascii="Times New Roman" w:hAnsi="Times New Roman" w:cs="Times New Roman"/>
        </w:rPr>
        <w:lastRenderedPageBreak/>
        <w:t>digunakan sebagai bahan analisis. Dokumen perusahaan jasa transportasi yang digunakan dalam penelitian ini berupa laporan keuangan yang terdiri dari neraca, laporan laba/rugi, laporan arus kas, dan laporan perubahan ekuitas.</w:t>
      </w:r>
    </w:p>
    <w:p w:rsidR="003F022E" w:rsidRDefault="008145EE" w:rsidP="003F022E">
      <w:pPr>
        <w:spacing w:after="0" w:line="240" w:lineRule="auto"/>
        <w:ind w:firstLine="567"/>
        <w:jc w:val="both"/>
        <w:rPr>
          <w:rFonts w:ascii="Times New Roman" w:hAnsi="Times New Roman" w:cs="Times New Roman"/>
        </w:rPr>
      </w:pPr>
      <w:r>
        <w:rPr>
          <w:rFonts w:ascii="Times New Roman" w:hAnsi="Times New Roman" w:cs="Times New Roman"/>
        </w:rPr>
        <w:t xml:space="preserve">Teknik analisis </w:t>
      </w:r>
      <w:r w:rsidRPr="00204A42">
        <w:rPr>
          <w:rFonts w:ascii="Times New Roman" w:hAnsi="Times New Roman" w:cs="Times New Roman"/>
        </w:rPr>
        <w:t xml:space="preserve">data dalam penelitian ini menggunakan statistik deskriptif untuk menganalisa data dengan cara mendeskripsikan data yang terkumpul tanpa membuat kesimpulan yang berlaku untuk umum (Sugiyono, 2007). Statistik deskriptif digunakan untuk mengetahui gambaran mengenai standar deviasi, rata-rata, maksimum, minimum, dan mean dari </w:t>
      </w:r>
      <w:r w:rsidR="00204A42" w:rsidRPr="00204A42">
        <w:rPr>
          <w:rFonts w:ascii="Times New Roman" w:hAnsi="Times New Roman" w:cs="Times New Roman"/>
        </w:rPr>
        <w:t>variabel-variabel yang diteliti. Uji asumsi klasik untuk menguji vari</w:t>
      </w:r>
      <w:r w:rsidR="00204A42">
        <w:rPr>
          <w:rFonts w:ascii="Times New Roman" w:hAnsi="Times New Roman" w:cs="Times New Roman"/>
        </w:rPr>
        <w:t>abe</w:t>
      </w:r>
      <w:r w:rsidR="00204A42" w:rsidRPr="00204A42">
        <w:rPr>
          <w:rFonts w:ascii="Times New Roman" w:hAnsi="Times New Roman" w:cs="Times New Roman"/>
        </w:rPr>
        <w:t>l bebas sebagai estimator atas variabel terikat tidak bias.</w:t>
      </w:r>
      <w:r w:rsidR="00204A42">
        <w:rPr>
          <w:rFonts w:ascii="Times New Roman" w:hAnsi="Times New Roman" w:cs="Times New Roman"/>
        </w:rPr>
        <w:t xml:space="preserve"> Uji normalitas </w:t>
      </w:r>
      <w:r w:rsidR="00204A42" w:rsidRPr="00204A42">
        <w:rPr>
          <w:rFonts w:ascii="Times New Roman" w:hAnsi="Times New Roman" w:cs="Times New Roman"/>
        </w:rPr>
        <w:t>untuk menguji apakah model dalam regresi, variabel residual atau pengganggu memiliki distribusi normal</w:t>
      </w:r>
      <w:r w:rsidR="00204A42">
        <w:rPr>
          <w:rFonts w:ascii="Times New Roman" w:hAnsi="Times New Roman" w:cs="Times New Roman"/>
        </w:rPr>
        <w:t>. Uj</w:t>
      </w:r>
      <w:r w:rsidR="00204A42" w:rsidRPr="00204A42">
        <w:rPr>
          <w:rFonts w:ascii="Times New Roman" w:hAnsi="Times New Roman" w:cs="Times New Roman"/>
        </w:rPr>
        <w:t>i multikolineritas bertujuan untuk menguji apakah model pada regresi ditemukan adanya korelasi antar variabel independen.</w:t>
      </w:r>
      <w:r w:rsidR="00204A42">
        <w:rPr>
          <w:rFonts w:ascii="Times New Roman" w:hAnsi="Times New Roman" w:cs="Times New Roman"/>
        </w:rPr>
        <w:t xml:space="preserve"> </w:t>
      </w:r>
      <w:r w:rsidR="00204A42" w:rsidRPr="00204A42">
        <w:rPr>
          <w:rFonts w:ascii="Times New Roman" w:hAnsi="Times New Roman" w:cs="Times New Roman"/>
        </w:rPr>
        <w:t>Uji autokorelasi bertujuan untuk melihat hubungan baik positif ataupun negatif atau tidak ada hubungan pada data antar variabel-variabel pe</w:t>
      </w:r>
      <w:r w:rsidR="00204A42">
        <w:rPr>
          <w:rFonts w:ascii="Times New Roman" w:hAnsi="Times New Roman" w:cs="Times New Roman"/>
        </w:rPr>
        <w:t>nelitian dalam regresi linier. U</w:t>
      </w:r>
      <w:r w:rsidR="00204A42" w:rsidRPr="00204A42">
        <w:rPr>
          <w:rFonts w:ascii="Times New Roman" w:hAnsi="Times New Roman" w:cs="Times New Roman"/>
        </w:rPr>
        <w:t>ji heterokedastisitas bertujuan untuk menguji apakah dalam model regresi terjadi ketidaksamaan varian dari residual atau pengamatan yang lain.</w:t>
      </w:r>
      <w:r w:rsidR="00204A42">
        <w:rPr>
          <w:rFonts w:ascii="Times New Roman" w:hAnsi="Times New Roman" w:cs="Times New Roman"/>
        </w:rPr>
        <w:t xml:space="preserve"> </w:t>
      </w:r>
      <w:r w:rsidR="00204A42" w:rsidRPr="00204A42">
        <w:rPr>
          <w:rFonts w:ascii="Times New Roman" w:hAnsi="Times New Roman" w:cs="Times New Roman"/>
        </w:rPr>
        <w:t>Uji linearitas adalah uji asumsi untuk memastikan data yang dimiliki terdistribusi secara linier atau tidak antara dua variabel yaiu variabel dependen dan variabel independen</w:t>
      </w:r>
      <w:r w:rsidR="00204A42">
        <w:rPr>
          <w:rFonts w:ascii="Times New Roman" w:hAnsi="Times New Roman" w:cs="Times New Roman"/>
        </w:rPr>
        <w:t>.</w:t>
      </w:r>
    </w:p>
    <w:p w:rsidR="0074691F" w:rsidRPr="0060599F" w:rsidRDefault="00204A42" w:rsidP="0060599F">
      <w:pPr>
        <w:spacing w:after="0" w:line="240" w:lineRule="auto"/>
        <w:ind w:firstLine="567"/>
        <w:jc w:val="both"/>
        <w:rPr>
          <w:rFonts w:ascii="Times New Roman" w:hAnsi="Times New Roman" w:cs="Times New Roman"/>
        </w:rPr>
      </w:pPr>
      <w:r w:rsidRPr="00204A42">
        <w:rPr>
          <w:rFonts w:ascii="Times New Roman" w:hAnsi="Times New Roman" w:cs="Times New Roman"/>
        </w:rPr>
        <w:t>Penelitian ini menggunakan analisis regresi berganda dengan menggunakan program Statistical Package for the Sosial Science (SPSS) versi 25.</w:t>
      </w:r>
      <w:r>
        <w:rPr>
          <w:rFonts w:ascii="Times New Roman" w:hAnsi="Times New Roman" w:cs="Times New Roman"/>
        </w:rPr>
        <w:t xml:space="preserve"> I</w:t>
      </w:r>
      <w:r w:rsidRPr="00204A42">
        <w:rPr>
          <w:rFonts w:ascii="Times New Roman" w:hAnsi="Times New Roman" w:cs="Times New Roman"/>
        </w:rPr>
        <w:t>lustrasi model perhitungan yang digunakan un</w:t>
      </w:r>
      <w:r>
        <w:rPr>
          <w:rFonts w:ascii="Times New Roman" w:hAnsi="Times New Roman" w:cs="Times New Roman"/>
        </w:rPr>
        <w:t xml:space="preserve">tuk menghitung manajemen laba </w:t>
      </w:r>
      <w:r w:rsidRPr="00204A42">
        <w:rPr>
          <w:rFonts w:ascii="Times New Roman" w:hAnsi="Times New Roman" w:cs="Times New Roman"/>
        </w:rPr>
        <w:t>Y = a + b1X1+b2X2+ b3X3 + b4X4</w:t>
      </w:r>
      <w:r>
        <w:rPr>
          <w:rFonts w:ascii="Times New Roman" w:hAnsi="Times New Roman" w:cs="Times New Roman"/>
        </w:rPr>
        <w:t xml:space="preserve">. Variabel </w:t>
      </w:r>
      <w:r w:rsidRPr="0060599F">
        <w:rPr>
          <w:rFonts w:ascii="Times New Roman" w:hAnsi="Times New Roman" w:cs="Times New Roman"/>
        </w:rPr>
        <w:t xml:space="preserve">penelitian </w:t>
      </w:r>
      <w:r w:rsidR="0074691F" w:rsidRPr="0060599F">
        <w:rPr>
          <w:rFonts w:ascii="Times New Roman" w:hAnsi="Times New Roman" w:cs="Times New Roman"/>
        </w:rPr>
        <w:t xml:space="preserve">berupa kepemilikan manajerial </w:t>
      </w:r>
      <w:r w:rsidR="0060599F" w:rsidRPr="0060599F">
        <w:rPr>
          <w:rFonts w:ascii="Times New Roman" w:hAnsi="Times New Roman" w:cs="Times New Roman"/>
        </w:rPr>
        <w:t xml:space="preserve">(KM) </w:t>
      </w:r>
      <w:r w:rsidR="0074691F" w:rsidRPr="0060599F">
        <w:rPr>
          <w:rFonts w:ascii="Times New Roman" w:hAnsi="Times New Roman" w:cs="Times New Roman"/>
        </w:rPr>
        <w:t xml:space="preserve">menurut </w:t>
      </w:r>
      <w:r w:rsidR="0060599F" w:rsidRPr="0060599F">
        <w:rPr>
          <w:rFonts w:ascii="Times New Roman" w:hAnsi="Times New Roman" w:cs="Times New Roman"/>
        </w:rPr>
        <w:t>Wahidahwati</w:t>
      </w:r>
      <w:r w:rsidR="0074691F" w:rsidRPr="0060599F">
        <w:rPr>
          <w:rFonts w:ascii="Times New Roman" w:hAnsi="Times New Roman" w:cs="Times New Roman"/>
        </w:rPr>
        <w:t xml:space="preserve"> </w:t>
      </w:r>
      <w:r w:rsidR="0060599F" w:rsidRPr="0060599F">
        <w:rPr>
          <w:rFonts w:ascii="Times New Roman" w:hAnsi="Times New Roman" w:cs="Times New Roman"/>
        </w:rPr>
        <w:t>(2002) d</w:t>
      </w:r>
      <w:r w:rsidR="0074691F" w:rsidRPr="0060599F">
        <w:rPr>
          <w:rFonts w:ascii="Times New Roman" w:hAnsi="Times New Roman" w:cs="Times New Roman"/>
        </w:rPr>
        <w:t xml:space="preserve">ihitung </w:t>
      </w:r>
      <w:r w:rsidR="0060599F" w:rsidRPr="0060599F">
        <w:rPr>
          <w:rFonts w:ascii="Times New Roman" w:hAnsi="Times New Roman" w:cs="Times New Roman"/>
        </w:rPr>
        <w:t>dengan :</w:t>
      </w:r>
    </w:p>
    <w:p w:rsidR="0060599F" w:rsidRPr="0060599F" w:rsidRDefault="0060599F" w:rsidP="0060599F">
      <w:pPr>
        <w:pStyle w:val="ListParagraph"/>
        <w:spacing w:after="0" w:line="240" w:lineRule="auto"/>
        <w:ind w:left="0"/>
        <w:jc w:val="both"/>
        <w:rPr>
          <w:rFonts w:ascii="Times New Roman" w:eastAsiaTheme="minorEastAsia" w:hAnsi="Times New Roman" w:cs="Times New Roman"/>
        </w:rPr>
      </w:pPr>
      <w:r w:rsidRPr="0060599F">
        <w:rPr>
          <w:rFonts w:ascii="Times New Roman" w:eastAsiaTheme="minorEastAsia" w:hAnsi="Times New Roman" w:cs="Times New Roman"/>
          <w:lang w:val="en-US"/>
        </w:rPr>
        <w:t xml:space="preserve">KM </w:t>
      </w:r>
      <w:r w:rsidRPr="0060599F">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Jumlah lembar saham yang dimiliki manajemen</m:t>
            </m:r>
          </m:num>
          <m:den>
            <m:r>
              <w:rPr>
                <w:rFonts w:ascii="Cambria Math" w:eastAsiaTheme="minorEastAsia" w:hAnsi="Cambria Math" w:cs="Times New Roman"/>
              </w:rPr>
              <m:t>Total lembar saham yang beredar</m:t>
            </m:r>
          </m:den>
        </m:f>
      </m:oMath>
      <w:r w:rsidRPr="0060599F">
        <w:rPr>
          <w:rFonts w:ascii="Times New Roman" w:eastAsiaTheme="minorEastAsia" w:hAnsi="Times New Roman" w:cs="Times New Roman"/>
        </w:rPr>
        <w:t xml:space="preserve"> x 100%.</w:t>
      </w:r>
    </w:p>
    <w:p w:rsidR="0060599F" w:rsidRPr="0060599F" w:rsidRDefault="0060599F" w:rsidP="0060599F">
      <w:pPr>
        <w:pStyle w:val="ListParagraph"/>
        <w:spacing w:after="0" w:line="240" w:lineRule="auto"/>
        <w:ind w:left="0"/>
        <w:jc w:val="both"/>
        <w:rPr>
          <w:rFonts w:ascii="Times New Roman" w:hAnsi="Times New Roman" w:cs="Times New Roman"/>
        </w:rPr>
      </w:pPr>
      <w:r w:rsidRPr="0060599F">
        <w:rPr>
          <w:rFonts w:ascii="Times New Roman" w:hAnsi="Times New Roman" w:cs="Times New Roman"/>
        </w:rPr>
        <w:t>Kepemilikan Institusional (KI) menurut Boediono (2005), dihitung dengan:</w:t>
      </w:r>
    </w:p>
    <w:p w:rsidR="0060599F" w:rsidRPr="0060599F" w:rsidRDefault="0060599F" w:rsidP="0060599F">
      <w:pPr>
        <w:pStyle w:val="ListParagraph"/>
        <w:spacing w:after="0" w:line="240" w:lineRule="auto"/>
        <w:ind w:left="0"/>
        <w:jc w:val="both"/>
        <w:rPr>
          <w:rFonts w:ascii="Times New Roman" w:eastAsiaTheme="minorEastAsia" w:hAnsi="Times New Roman" w:cs="Times New Roman"/>
        </w:rPr>
      </w:pPr>
      <w:r w:rsidRPr="0060599F">
        <w:rPr>
          <w:rFonts w:ascii="Times New Roman" w:eastAsiaTheme="minorEastAsia" w:hAnsi="Times New Roman" w:cs="Times New Roman"/>
        </w:rPr>
        <w:t xml:space="preserve">KI = </w:t>
      </w:r>
      <m:oMath>
        <m:f>
          <m:fPr>
            <m:ctrlPr>
              <w:rPr>
                <w:rFonts w:ascii="Cambria Math" w:hAnsi="Cambria Math" w:cs="Times New Roman"/>
                <w:i/>
              </w:rPr>
            </m:ctrlPr>
          </m:fPr>
          <m:num>
            <m:r>
              <w:rPr>
                <w:rFonts w:ascii="Cambria Math" w:hAnsi="Cambria Math" w:cs="Times New Roman"/>
              </w:rPr>
              <m:t>Jumlah saham yang dimiliki institusional</m:t>
            </m:r>
          </m:num>
          <m:den>
            <m:r>
              <w:rPr>
                <w:rFonts w:ascii="Cambria Math" w:hAnsi="Cambria Math" w:cs="Times New Roman"/>
              </w:rPr>
              <m:t>jumlah saham yang beredar keseluruhan</m:t>
            </m:r>
          </m:den>
        </m:f>
        <m:r>
          <w:rPr>
            <w:rFonts w:ascii="Cambria Math" w:hAnsi="Cambria Math" w:cs="Times New Roman"/>
          </w:rPr>
          <m:t xml:space="preserve"> x 100%</m:t>
        </m:r>
      </m:oMath>
      <w:r w:rsidRPr="0060599F">
        <w:rPr>
          <w:rFonts w:ascii="Times New Roman" w:eastAsiaTheme="minorEastAsia" w:hAnsi="Times New Roman" w:cs="Times New Roman"/>
        </w:rPr>
        <w:t>.</w:t>
      </w:r>
    </w:p>
    <w:p w:rsidR="0060599F" w:rsidRPr="0060599F" w:rsidRDefault="0060599F" w:rsidP="0060599F">
      <w:pPr>
        <w:pStyle w:val="ListParagraph"/>
        <w:spacing w:after="0" w:line="240" w:lineRule="auto"/>
        <w:ind w:left="0"/>
        <w:jc w:val="both"/>
        <w:rPr>
          <w:rFonts w:ascii="Times New Roman" w:eastAsiaTheme="minorEastAsia" w:hAnsi="Times New Roman" w:cs="Times New Roman"/>
        </w:rPr>
      </w:pPr>
      <w:r w:rsidRPr="0060599F">
        <w:rPr>
          <w:rFonts w:ascii="Times New Roman" w:eastAsiaTheme="minorEastAsia" w:hAnsi="Times New Roman" w:cs="Times New Roman"/>
        </w:rPr>
        <w:t>Perhitungan Dewan Komisaris Independen (DKI) menurut Ujiyanto (2007):</w:t>
      </w:r>
    </w:p>
    <w:p w:rsidR="0060599F" w:rsidRPr="0060599F" w:rsidRDefault="0060599F" w:rsidP="0060599F">
      <w:pPr>
        <w:pStyle w:val="ListParagraph"/>
        <w:spacing w:after="0" w:line="240" w:lineRule="auto"/>
        <w:ind w:left="0"/>
        <w:jc w:val="both"/>
        <w:rPr>
          <w:rFonts w:ascii="Times New Roman" w:eastAsiaTheme="minorEastAsia" w:hAnsi="Times New Roman" w:cs="Times New Roman"/>
        </w:rPr>
      </w:pPr>
      <w:r w:rsidRPr="0060599F">
        <w:rPr>
          <w:rFonts w:ascii="Times New Roman" w:hAnsi="Times New Roman" w:cs="Times New Roman"/>
          <w:lang w:val="en-US"/>
        </w:rPr>
        <w:t xml:space="preserve">DKI </w:t>
      </w:r>
      <w:proofErr w:type="gramStart"/>
      <w:r w:rsidRPr="0060599F">
        <w:rPr>
          <w:rFonts w:ascii="Times New Roman" w:hAnsi="Times New Roman" w:cs="Times New Roman"/>
          <w:lang w:val="en-US"/>
        </w:rPr>
        <w:t xml:space="preserve">= </w:t>
      </w:r>
      <w:proofErr w:type="gramEnd"/>
      <m:oMath>
        <m:f>
          <m:fPr>
            <m:ctrlPr>
              <w:rPr>
                <w:rFonts w:ascii="Cambria Math" w:hAnsi="Cambria Math" w:cs="Times New Roman"/>
                <w:i/>
                <w:lang w:val="en-US"/>
              </w:rPr>
            </m:ctrlPr>
          </m:fPr>
          <m:num>
            <m:r>
              <w:rPr>
                <w:rFonts w:ascii="Cambria Math" w:hAnsi="Cambria Math" w:cs="Times New Roman"/>
                <w:lang w:val="en-US"/>
              </w:rPr>
              <m:t>Anggota dewan komisaris independen</m:t>
            </m:r>
          </m:num>
          <m:den>
            <m:r>
              <w:rPr>
                <w:rFonts w:ascii="Cambria Math" w:hAnsi="Cambria Math" w:cs="Times New Roman"/>
                <w:lang w:val="en-US"/>
              </w:rPr>
              <m:t>Total Dewan Komisaris</m:t>
            </m:r>
          </m:den>
        </m:f>
      </m:oMath>
      <w:r w:rsidRPr="0060599F">
        <w:rPr>
          <w:rFonts w:ascii="Times New Roman" w:eastAsiaTheme="minorEastAsia" w:hAnsi="Times New Roman" w:cs="Times New Roman"/>
        </w:rPr>
        <w:t>.</w:t>
      </w:r>
    </w:p>
    <w:p w:rsidR="0060599F" w:rsidRPr="0060599F" w:rsidRDefault="0060599F" w:rsidP="0060599F">
      <w:pPr>
        <w:pStyle w:val="ListParagraph"/>
        <w:spacing w:after="0" w:line="240" w:lineRule="auto"/>
        <w:ind w:left="0"/>
        <w:jc w:val="both"/>
        <w:rPr>
          <w:rFonts w:ascii="Times New Roman" w:eastAsiaTheme="minorEastAsia" w:hAnsi="Times New Roman" w:cs="Times New Roman"/>
        </w:rPr>
      </w:pPr>
      <w:r w:rsidRPr="0060599F">
        <w:rPr>
          <w:rFonts w:ascii="Times New Roman" w:eastAsiaTheme="minorEastAsia" w:hAnsi="Times New Roman" w:cs="Times New Roman"/>
        </w:rPr>
        <w:t>Perhitungan untuk komite audit berdasarkan peraturan Bapepam No IX.I.5 dijelaskan bahwa keberadaan komite audit sekurang-kurangnya terdiri dari 3 orang dimana komisaris independen    perusahaan menjadi ketua komite, sedangkan yang lain adalah  pihak ekstern yang independen dan minimal salah seorang  diantaranya memiliki kemampuan di bidang akuntansi dan keuangan.</w:t>
      </w:r>
    </w:p>
    <w:p w:rsidR="0060599F" w:rsidRPr="00204A42" w:rsidRDefault="0060599F" w:rsidP="0060599F">
      <w:pPr>
        <w:spacing w:after="0" w:line="240" w:lineRule="auto"/>
        <w:jc w:val="both"/>
        <w:rPr>
          <w:rFonts w:ascii="Times New Roman" w:hAnsi="Times New Roman" w:cs="Times New Roman"/>
        </w:rPr>
      </w:pPr>
    </w:p>
    <w:p w:rsidR="00A12658" w:rsidRDefault="00A12658" w:rsidP="00A12658">
      <w:pPr>
        <w:spacing w:after="0" w:line="240" w:lineRule="auto"/>
        <w:jc w:val="both"/>
        <w:rPr>
          <w:rFonts w:ascii="Times New Roman" w:hAnsi="Times New Roman" w:cs="Times New Roman"/>
          <w:b/>
        </w:rPr>
      </w:pPr>
      <w:r w:rsidRPr="00204A42">
        <w:rPr>
          <w:rFonts w:ascii="Times New Roman" w:hAnsi="Times New Roman" w:cs="Times New Roman"/>
          <w:b/>
        </w:rPr>
        <w:t>HASIL DAN PEMBAHASAN</w:t>
      </w:r>
    </w:p>
    <w:p w:rsidR="00333DA2" w:rsidRPr="008954E8" w:rsidRDefault="00333DA2" w:rsidP="00A12658">
      <w:pPr>
        <w:spacing w:after="0" w:line="240" w:lineRule="auto"/>
        <w:jc w:val="both"/>
        <w:rPr>
          <w:rFonts w:ascii="Times New Roman" w:hAnsi="Times New Roman" w:cs="Times New Roman"/>
          <w:b/>
        </w:rPr>
      </w:pPr>
      <w:r w:rsidRPr="008954E8">
        <w:rPr>
          <w:rFonts w:ascii="Times New Roman" w:hAnsi="Times New Roman" w:cs="Times New Roman"/>
          <w:b/>
        </w:rPr>
        <w:t>Uji Statistik Deskriptif</w:t>
      </w:r>
    </w:p>
    <w:tbl>
      <w:tblPr>
        <w:tblW w:w="8199" w:type="dxa"/>
        <w:tblLayout w:type="fixed"/>
        <w:tblCellMar>
          <w:left w:w="0" w:type="dxa"/>
          <w:right w:w="0" w:type="dxa"/>
        </w:tblCellMar>
        <w:tblLook w:val="0000" w:firstRow="0" w:lastRow="0" w:firstColumn="0" w:lastColumn="0" w:noHBand="0" w:noVBand="0"/>
      </w:tblPr>
      <w:tblGrid>
        <w:gridCol w:w="1985"/>
        <w:gridCol w:w="567"/>
        <w:gridCol w:w="1134"/>
        <w:gridCol w:w="1276"/>
        <w:gridCol w:w="1417"/>
        <w:gridCol w:w="1820"/>
      </w:tblGrid>
      <w:tr w:rsidR="0060599F" w:rsidRPr="008954E8" w:rsidTr="00F91DCA">
        <w:trPr>
          <w:cantSplit/>
        </w:trPr>
        <w:tc>
          <w:tcPr>
            <w:tcW w:w="8199" w:type="dxa"/>
            <w:gridSpan w:val="6"/>
            <w:shd w:val="clear" w:color="auto" w:fill="FFFFFF"/>
          </w:tcPr>
          <w:p w:rsidR="0060599F" w:rsidRPr="008954E8" w:rsidRDefault="0060599F" w:rsidP="0060599F">
            <w:pPr>
              <w:autoSpaceDE w:val="0"/>
              <w:autoSpaceDN w:val="0"/>
              <w:adjustRightInd w:val="0"/>
              <w:spacing w:after="0" w:line="240" w:lineRule="auto"/>
              <w:ind w:left="60" w:right="60"/>
              <w:jc w:val="center"/>
              <w:rPr>
                <w:rFonts w:ascii="Times New Roman" w:hAnsi="Times New Roman" w:cs="Times New Roman"/>
                <w:b/>
                <w:bCs/>
                <w:color w:val="000000"/>
              </w:rPr>
            </w:pPr>
            <w:r w:rsidRPr="008954E8">
              <w:rPr>
                <w:rFonts w:ascii="Times New Roman" w:hAnsi="Times New Roman" w:cs="Times New Roman"/>
                <w:b/>
                <w:bCs/>
                <w:color w:val="000000"/>
              </w:rPr>
              <w:t>Tabel 1. Descriptive Statistics</w:t>
            </w:r>
          </w:p>
          <w:p w:rsidR="0060599F" w:rsidRPr="008954E8" w:rsidRDefault="0060599F" w:rsidP="0060599F">
            <w:pPr>
              <w:autoSpaceDE w:val="0"/>
              <w:autoSpaceDN w:val="0"/>
              <w:adjustRightInd w:val="0"/>
              <w:spacing w:after="0" w:line="240" w:lineRule="auto"/>
              <w:ind w:left="60" w:right="60"/>
              <w:jc w:val="center"/>
              <w:rPr>
                <w:rFonts w:ascii="Times New Roman" w:hAnsi="Times New Roman" w:cs="Times New Roman"/>
                <w:b/>
                <w:color w:val="000000"/>
              </w:rPr>
            </w:pPr>
          </w:p>
        </w:tc>
      </w:tr>
      <w:tr w:rsidR="0060599F" w:rsidRPr="0060599F" w:rsidTr="00F91DCA">
        <w:trPr>
          <w:cantSplit/>
          <w:trHeight w:val="20"/>
        </w:trPr>
        <w:tc>
          <w:tcPr>
            <w:tcW w:w="1985" w:type="dxa"/>
            <w:tcBorders>
              <w:bottom w:val="single" w:sz="4" w:space="0" w:color="auto"/>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rPr>
                <w:rFonts w:ascii="Times New Roman" w:hAnsi="Times New Roman" w:cs="Times New Roman"/>
              </w:rPr>
            </w:pPr>
          </w:p>
        </w:tc>
        <w:tc>
          <w:tcPr>
            <w:tcW w:w="567" w:type="dxa"/>
            <w:tcBorders>
              <w:left w:val="single" w:sz="4" w:space="0" w:color="D9D9D9" w:themeColor="background1" w:themeShade="D9"/>
              <w:bottom w:val="single" w:sz="4" w:space="0" w:color="auto"/>
              <w:right w:val="single" w:sz="4" w:space="0" w:color="D9D9D9" w:themeColor="background1" w:themeShade="D9"/>
            </w:tcBorders>
            <w:shd w:val="clear" w:color="auto" w:fill="FFFFFF"/>
            <w:vAlign w:val="bottom"/>
          </w:tcPr>
          <w:p w:rsidR="0060599F" w:rsidRPr="0060599F" w:rsidRDefault="0060599F" w:rsidP="0060599F">
            <w:pPr>
              <w:autoSpaceDE w:val="0"/>
              <w:autoSpaceDN w:val="0"/>
              <w:adjustRightInd w:val="0"/>
              <w:spacing w:after="0" w:line="240" w:lineRule="auto"/>
              <w:ind w:left="60" w:right="60"/>
              <w:jc w:val="center"/>
              <w:rPr>
                <w:rFonts w:ascii="Times New Roman" w:hAnsi="Times New Roman" w:cs="Times New Roman"/>
                <w:color w:val="000000"/>
              </w:rPr>
            </w:pPr>
            <w:r w:rsidRPr="0060599F">
              <w:rPr>
                <w:rFonts w:ascii="Times New Roman" w:hAnsi="Times New Roman" w:cs="Times New Roman"/>
                <w:color w:val="000000"/>
              </w:rPr>
              <w:t>N</w:t>
            </w:r>
          </w:p>
        </w:tc>
        <w:tc>
          <w:tcPr>
            <w:tcW w:w="1134" w:type="dxa"/>
            <w:tcBorders>
              <w:left w:val="single" w:sz="4" w:space="0" w:color="D9D9D9" w:themeColor="background1" w:themeShade="D9"/>
              <w:bottom w:val="single" w:sz="4" w:space="0" w:color="auto"/>
              <w:right w:val="single" w:sz="4" w:space="0" w:color="D9D9D9" w:themeColor="background1" w:themeShade="D9"/>
            </w:tcBorders>
            <w:shd w:val="clear" w:color="auto" w:fill="FFFFFF"/>
            <w:vAlign w:val="bottom"/>
          </w:tcPr>
          <w:p w:rsidR="0060599F" w:rsidRPr="0060599F" w:rsidRDefault="0060599F" w:rsidP="0060599F">
            <w:pPr>
              <w:autoSpaceDE w:val="0"/>
              <w:autoSpaceDN w:val="0"/>
              <w:adjustRightInd w:val="0"/>
              <w:spacing w:after="0" w:line="240" w:lineRule="auto"/>
              <w:ind w:left="60" w:right="60"/>
              <w:jc w:val="center"/>
              <w:rPr>
                <w:rFonts w:ascii="Times New Roman" w:hAnsi="Times New Roman" w:cs="Times New Roman"/>
                <w:color w:val="000000"/>
              </w:rPr>
            </w:pPr>
            <w:r w:rsidRPr="0060599F">
              <w:rPr>
                <w:rFonts w:ascii="Times New Roman" w:hAnsi="Times New Roman" w:cs="Times New Roman"/>
                <w:color w:val="000000"/>
              </w:rPr>
              <w:t>Minimum</w:t>
            </w:r>
          </w:p>
        </w:tc>
        <w:tc>
          <w:tcPr>
            <w:tcW w:w="1276" w:type="dxa"/>
            <w:tcBorders>
              <w:left w:val="single" w:sz="4" w:space="0" w:color="D9D9D9" w:themeColor="background1" w:themeShade="D9"/>
              <w:bottom w:val="single" w:sz="4" w:space="0" w:color="auto"/>
              <w:right w:val="single" w:sz="4" w:space="0" w:color="D9D9D9" w:themeColor="background1" w:themeShade="D9"/>
            </w:tcBorders>
            <w:shd w:val="clear" w:color="auto" w:fill="FFFFFF"/>
            <w:vAlign w:val="bottom"/>
          </w:tcPr>
          <w:p w:rsidR="0060599F" w:rsidRPr="0060599F" w:rsidRDefault="0060599F" w:rsidP="0060599F">
            <w:pPr>
              <w:autoSpaceDE w:val="0"/>
              <w:autoSpaceDN w:val="0"/>
              <w:adjustRightInd w:val="0"/>
              <w:spacing w:after="0" w:line="240" w:lineRule="auto"/>
              <w:ind w:left="60" w:right="60"/>
              <w:jc w:val="center"/>
              <w:rPr>
                <w:rFonts w:ascii="Times New Roman" w:hAnsi="Times New Roman" w:cs="Times New Roman"/>
                <w:color w:val="000000"/>
              </w:rPr>
            </w:pPr>
            <w:r w:rsidRPr="0060599F">
              <w:rPr>
                <w:rFonts w:ascii="Times New Roman" w:hAnsi="Times New Roman" w:cs="Times New Roman"/>
                <w:color w:val="000000"/>
              </w:rPr>
              <w:t>Maximum</w:t>
            </w:r>
          </w:p>
        </w:tc>
        <w:tc>
          <w:tcPr>
            <w:tcW w:w="1417" w:type="dxa"/>
            <w:tcBorders>
              <w:left w:val="single" w:sz="4" w:space="0" w:color="D9D9D9" w:themeColor="background1" w:themeShade="D9"/>
              <w:bottom w:val="single" w:sz="4" w:space="0" w:color="auto"/>
              <w:right w:val="single" w:sz="4" w:space="0" w:color="D9D9D9" w:themeColor="background1" w:themeShade="D9"/>
            </w:tcBorders>
            <w:shd w:val="clear" w:color="auto" w:fill="FFFFFF"/>
            <w:vAlign w:val="bottom"/>
          </w:tcPr>
          <w:p w:rsidR="0060599F" w:rsidRPr="0060599F" w:rsidRDefault="0060599F" w:rsidP="0060599F">
            <w:pPr>
              <w:autoSpaceDE w:val="0"/>
              <w:autoSpaceDN w:val="0"/>
              <w:adjustRightInd w:val="0"/>
              <w:spacing w:after="0" w:line="240" w:lineRule="auto"/>
              <w:ind w:left="60" w:right="60"/>
              <w:jc w:val="center"/>
              <w:rPr>
                <w:rFonts w:ascii="Times New Roman" w:hAnsi="Times New Roman" w:cs="Times New Roman"/>
                <w:color w:val="000000"/>
              </w:rPr>
            </w:pPr>
            <w:r w:rsidRPr="0060599F">
              <w:rPr>
                <w:rFonts w:ascii="Times New Roman" w:hAnsi="Times New Roman" w:cs="Times New Roman"/>
                <w:color w:val="000000"/>
              </w:rPr>
              <w:t>Mean</w:t>
            </w:r>
          </w:p>
        </w:tc>
        <w:tc>
          <w:tcPr>
            <w:tcW w:w="1820" w:type="dxa"/>
            <w:tcBorders>
              <w:left w:val="single" w:sz="4" w:space="0" w:color="D9D9D9" w:themeColor="background1" w:themeShade="D9"/>
              <w:bottom w:val="single" w:sz="4" w:space="0" w:color="auto"/>
            </w:tcBorders>
            <w:shd w:val="clear" w:color="auto" w:fill="FFFFFF"/>
            <w:vAlign w:val="bottom"/>
          </w:tcPr>
          <w:p w:rsidR="0060599F" w:rsidRPr="0060599F" w:rsidRDefault="0060599F" w:rsidP="0060599F">
            <w:pPr>
              <w:autoSpaceDE w:val="0"/>
              <w:autoSpaceDN w:val="0"/>
              <w:adjustRightInd w:val="0"/>
              <w:spacing w:after="0" w:line="240" w:lineRule="auto"/>
              <w:ind w:left="60" w:right="60"/>
              <w:jc w:val="center"/>
              <w:rPr>
                <w:rFonts w:ascii="Times New Roman" w:hAnsi="Times New Roman" w:cs="Times New Roman"/>
                <w:color w:val="000000"/>
              </w:rPr>
            </w:pPr>
            <w:r w:rsidRPr="0060599F">
              <w:rPr>
                <w:rFonts w:ascii="Times New Roman" w:hAnsi="Times New Roman" w:cs="Times New Roman"/>
                <w:color w:val="000000"/>
              </w:rPr>
              <w:t>Std. Deviation</w:t>
            </w:r>
          </w:p>
        </w:tc>
      </w:tr>
      <w:tr w:rsidR="0060599F" w:rsidRPr="0060599F" w:rsidTr="00F91DCA">
        <w:trPr>
          <w:cantSplit/>
        </w:trPr>
        <w:tc>
          <w:tcPr>
            <w:tcW w:w="1985" w:type="dxa"/>
            <w:tcBorders>
              <w:top w:val="single" w:sz="4" w:space="0" w:color="auto"/>
              <w:bottom w:val="single" w:sz="4" w:space="0" w:color="D9D9D9" w:themeColor="background1" w:themeShade="D9"/>
              <w:right w:val="single" w:sz="4" w:space="0" w:color="D9D9D9" w:themeColor="background1" w:themeShade="D9"/>
            </w:tcBorders>
            <w:shd w:val="clear" w:color="auto" w:fill="FFFFFF"/>
            <w:vAlign w:val="center"/>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Manajemen Laba</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42</w:t>
            </w:r>
          </w:p>
        </w:tc>
        <w:tc>
          <w:tcPr>
            <w:tcW w:w="113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jc w:val="right"/>
              <w:rPr>
                <w:rFonts w:ascii="Times New Roman" w:hAnsi="Times New Roman" w:cs="Times New Roman"/>
              </w:rPr>
            </w:pPr>
            <w:r w:rsidRPr="0060599F">
              <w:rPr>
                <w:rFonts w:ascii="Times New Roman" w:hAnsi="Times New Roman" w:cs="Times New Roman"/>
              </w:rPr>
              <w:t>-,0470</w:t>
            </w:r>
          </w:p>
        </w:tc>
        <w:tc>
          <w:tcPr>
            <w:tcW w:w="127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jc w:val="right"/>
              <w:rPr>
                <w:rFonts w:ascii="Times New Roman" w:hAnsi="Times New Roman" w:cs="Times New Roman"/>
              </w:rPr>
            </w:pPr>
            <w:r w:rsidRPr="0060599F">
              <w:rPr>
                <w:rFonts w:ascii="Times New Roman" w:hAnsi="Times New Roman" w:cs="Times New Roman"/>
              </w:rPr>
              <w:t>,6547</w:t>
            </w:r>
          </w:p>
        </w:tc>
        <w:tc>
          <w:tcPr>
            <w:tcW w:w="141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jc w:val="right"/>
              <w:rPr>
                <w:rFonts w:ascii="Times New Roman" w:hAnsi="Times New Roman" w:cs="Times New Roman"/>
              </w:rPr>
            </w:pPr>
            <w:r w:rsidRPr="0060599F">
              <w:rPr>
                <w:rFonts w:ascii="Times New Roman" w:hAnsi="Times New Roman" w:cs="Times New Roman"/>
              </w:rPr>
              <w:t>,079282</w:t>
            </w:r>
          </w:p>
        </w:tc>
        <w:tc>
          <w:tcPr>
            <w:tcW w:w="1820" w:type="dxa"/>
            <w:tcBorders>
              <w:top w:val="single" w:sz="4" w:space="0" w:color="auto"/>
              <w:left w:val="single" w:sz="4" w:space="0" w:color="D9D9D9" w:themeColor="background1" w:themeShade="D9"/>
              <w:bottom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jc w:val="right"/>
              <w:rPr>
                <w:rFonts w:ascii="Times New Roman" w:hAnsi="Times New Roman" w:cs="Times New Roman"/>
              </w:rPr>
            </w:pPr>
            <w:r w:rsidRPr="0060599F">
              <w:rPr>
                <w:rFonts w:ascii="Times New Roman" w:hAnsi="Times New Roman" w:cs="Times New Roman"/>
              </w:rPr>
              <w:t>,1130627</w:t>
            </w:r>
          </w:p>
        </w:tc>
      </w:tr>
      <w:tr w:rsidR="0060599F" w:rsidRPr="0060599F" w:rsidTr="00F91DCA">
        <w:trPr>
          <w:cantSplit/>
        </w:trPr>
        <w:tc>
          <w:tcPr>
            <w:tcW w:w="198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KM</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42</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0,00</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41,02</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6,6886</w:t>
            </w:r>
          </w:p>
        </w:tc>
        <w:tc>
          <w:tcPr>
            <w:tcW w:w="182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10,52542</w:t>
            </w:r>
          </w:p>
        </w:tc>
      </w:tr>
      <w:tr w:rsidR="0060599F" w:rsidRPr="0060599F" w:rsidTr="00F91DCA">
        <w:trPr>
          <w:cantSplit/>
        </w:trPr>
        <w:tc>
          <w:tcPr>
            <w:tcW w:w="198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KI</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42</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35,04</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87,71</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66,6957</w:t>
            </w:r>
          </w:p>
        </w:tc>
        <w:tc>
          <w:tcPr>
            <w:tcW w:w="182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20,60060</w:t>
            </w:r>
          </w:p>
        </w:tc>
      </w:tr>
      <w:tr w:rsidR="0060599F" w:rsidRPr="0060599F" w:rsidTr="00F91DCA">
        <w:trPr>
          <w:cantSplit/>
        </w:trPr>
        <w:tc>
          <w:tcPr>
            <w:tcW w:w="198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DKI</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42</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25,0000</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66,6700</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39,880635</w:t>
            </w:r>
          </w:p>
        </w:tc>
        <w:tc>
          <w:tcPr>
            <w:tcW w:w="182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11,2164241</w:t>
            </w:r>
          </w:p>
        </w:tc>
      </w:tr>
      <w:tr w:rsidR="0060599F" w:rsidRPr="0060599F" w:rsidTr="00F91DCA">
        <w:trPr>
          <w:cantSplit/>
        </w:trPr>
        <w:tc>
          <w:tcPr>
            <w:tcW w:w="198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vAlign w:val="center"/>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KA</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42</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2,0000</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4,0000</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2,904762</w:t>
            </w:r>
          </w:p>
        </w:tc>
        <w:tc>
          <w:tcPr>
            <w:tcW w:w="182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jc w:val="right"/>
              <w:rPr>
                <w:rFonts w:ascii="Times New Roman" w:hAnsi="Times New Roman" w:cs="Times New Roman"/>
                <w:color w:val="000000"/>
              </w:rPr>
            </w:pPr>
            <w:r w:rsidRPr="0060599F">
              <w:rPr>
                <w:rFonts w:ascii="Times New Roman" w:hAnsi="Times New Roman" w:cs="Times New Roman"/>
                <w:color w:val="000000"/>
              </w:rPr>
              <w:t>,4310805</w:t>
            </w:r>
          </w:p>
        </w:tc>
      </w:tr>
      <w:tr w:rsidR="0060599F" w:rsidRPr="0060599F" w:rsidTr="00F91DCA">
        <w:trPr>
          <w:cantSplit/>
        </w:trPr>
        <w:tc>
          <w:tcPr>
            <w:tcW w:w="1985" w:type="dxa"/>
            <w:tcBorders>
              <w:top w:val="single" w:sz="4" w:space="0" w:color="D9D9D9" w:themeColor="background1" w:themeShade="D9"/>
              <w:bottom w:val="single" w:sz="4" w:space="0" w:color="auto"/>
              <w:right w:val="single" w:sz="4" w:space="0" w:color="D9D9D9" w:themeColor="background1" w:themeShade="D9"/>
            </w:tcBorders>
            <w:shd w:val="clear" w:color="auto" w:fill="FFFFFF"/>
            <w:vAlign w:val="center"/>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Valid N (listwise)</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ind w:left="60" w:right="60"/>
              <w:rPr>
                <w:rFonts w:ascii="Times New Roman" w:hAnsi="Times New Roman" w:cs="Times New Roman"/>
                <w:color w:val="000000"/>
              </w:rPr>
            </w:pPr>
            <w:r w:rsidRPr="0060599F">
              <w:rPr>
                <w:rFonts w:ascii="Times New Roman" w:hAnsi="Times New Roman" w:cs="Times New Roman"/>
                <w:color w:val="000000"/>
              </w:rPr>
              <w:t>42</w:t>
            </w:r>
          </w:p>
        </w:tc>
        <w:tc>
          <w:tcPr>
            <w:tcW w:w="113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rPr>
                <w:rFonts w:ascii="Times New Roman" w:hAnsi="Times New Roman" w:cs="Times New Roman"/>
              </w:rPr>
            </w:pPr>
          </w:p>
        </w:tc>
        <w:tc>
          <w:tcPr>
            <w:tcW w:w="127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rPr>
                <w:rFonts w:ascii="Times New Roman" w:hAnsi="Times New Roman" w:cs="Times New Roman"/>
              </w:rPr>
            </w:pPr>
          </w:p>
        </w:tc>
        <w:tc>
          <w:tcPr>
            <w:tcW w:w="141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cPr>
          <w:p w:rsidR="0060599F" w:rsidRPr="0060599F" w:rsidRDefault="0060599F" w:rsidP="0060599F">
            <w:pPr>
              <w:autoSpaceDE w:val="0"/>
              <w:autoSpaceDN w:val="0"/>
              <w:adjustRightInd w:val="0"/>
              <w:spacing w:after="0" w:line="240" w:lineRule="auto"/>
              <w:rPr>
                <w:rFonts w:ascii="Times New Roman" w:hAnsi="Times New Roman" w:cs="Times New Roman"/>
              </w:rPr>
            </w:pPr>
          </w:p>
        </w:tc>
        <w:tc>
          <w:tcPr>
            <w:tcW w:w="1820" w:type="dxa"/>
            <w:tcBorders>
              <w:top w:val="single" w:sz="4" w:space="0" w:color="D9D9D9" w:themeColor="background1" w:themeShade="D9"/>
              <w:left w:val="single" w:sz="4" w:space="0" w:color="D9D9D9" w:themeColor="background1" w:themeShade="D9"/>
              <w:bottom w:val="single" w:sz="4" w:space="0" w:color="auto"/>
            </w:tcBorders>
            <w:shd w:val="clear" w:color="auto" w:fill="FFFFFF"/>
          </w:tcPr>
          <w:p w:rsidR="0060599F" w:rsidRPr="0060599F" w:rsidRDefault="0060599F" w:rsidP="0060599F">
            <w:pPr>
              <w:autoSpaceDE w:val="0"/>
              <w:autoSpaceDN w:val="0"/>
              <w:adjustRightInd w:val="0"/>
              <w:spacing w:after="0" w:line="240" w:lineRule="auto"/>
              <w:rPr>
                <w:rFonts w:ascii="Times New Roman" w:hAnsi="Times New Roman" w:cs="Times New Roman"/>
              </w:rPr>
            </w:pPr>
          </w:p>
        </w:tc>
      </w:tr>
    </w:tbl>
    <w:p w:rsidR="0060599F" w:rsidRDefault="00333DA2" w:rsidP="00A12658">
      <w:pPr>
        <w:spacing w:after="0" w:line="240" w:lineRule="auto"/>
        <w:jc w:val="both"/>
        <w:rPr>
          <w:rFonts w:ascii="Times New Roman" w:hAnsi="Times New Roman" w:cs="Times New Roman"/>
        </w:rPr>
      </w:pPr>
      <w:r w:rsidRPr="00333DA2">
        <w:rPr>
          <w:rFonts w:ascii="Times New Roman" w:hAnsi="Times New Roman" w:cs="Times New Roman"/>
        </w:rPr>
        <w:t>Sumber : data yang telah di olah</w:t>
      </w:r>
    </w:p>
    <w:p w:rsidR="00333DA2" w:rsidRDefault="00333DA2" w:rsidP="00333DA2">
      <w:pPr>
        <w:spacing w:after="0" w:line="240" w:lineRule="auto"/>
        <w:ind w:firstLine="567"/>
        <w:jc w:val="both"/>
        <w:rPr>
          <w:rFonts w:ascii="Times New Roman" w:hAnsi="Times New Roman" w:cs="Times New Roman"/>
          <w:color w:val="000000"/>
        </w:rPr>
      </w:pPr>
      <w:r>
        <w:rPr>
          <w:rFonts w:ascii="Times New Roman" w:hAnsi="Times New Roman" w:cs="Times New Roman"/>
        </w:rPr>
        <w:t xml:space="preserve">Berdasarkan tabel di atas manajemen laba memiliki nilai rata-rata </w:t>
      </w:r>
      <w:r w:rsidRPr="00333DA2">
        <w:rPr>
          <w:rFonts w:ascii="Times New Roman" w:hAnsi="Times New Roman" w:cs="Times New Roman"/>
          <w:i/>
        </w:rPr>
        <w:t>(mean)</w:t>
      </w:r>
      <w:r>
        <w:rPr>
          <w:rFonts w:ascii="Times New Roman" w:hAnsi="Times New Roman" w:cs="Times New Roman"/>
        </w:rPr>
        <w:t xml:space="preserve"> lebih kecil dari standar deviasi yaitu 0</w:t>
      </w:r>
      <w:r w:rsidRPr="0060599F">
        <w:rPr>
          <w:rFonts w:ascii="Times New Roman" w:hAnsi="Times New Roman" w:cs="Times New Roman"/>
        </w:rPr>
        <w:t>,079282</w:t>
      </w:r>
      <w:r>
        <w:rPr>
          <w:rFonts w:ascii="Times New Roman" w:hAnsi="Times New Roman" w:cs="Times New Roman"/>
        </w:rPr>
        <w:t xml:space="preserve">. Kepemilikan manajerial memiliki nilai rata-rata </w:t>
      </w:r>
      <w:r w:rsidRPr="00333DA2">
        <w:rPr>
          <w:rFonts w:ascii="Times New Roman" w:hAnsi="Times New Roman" w:cs="Times New Roman"/>
          <w:i/>
        </w:rPr>
        <w:t>(mean)</w:t>
      </w:r>
      <w:r>
        <w:rPr>
          <w:rFonts w:ascii="Times New Roman" w:hAnsi="Times New Roman" w:cs="Times New Roman"/>
        </w:rPr>
        <w:t xml:space="preserve"> lebih kecil dari standar deviasi yaitu </w:t>
      </w:r>
      <w:r w:rsidRPr="0060599F">
        <w:rPr>
          <w:rFonts w:ascii="Times New Roman" w:hAnsi="Times New Roman" w:cs="Times New Roman"/>
          <w:color w:val="000000"/>
        </w:rPr>
        <w:t>6,6886</w:t>
      </w:r>
      <w:r>
        <w:rPr>
          <w:rFonts w:ascii="Times New Roman" w:hAnsi="Times New Roman" w:cs="Times New Roman"/>
          <w:color w:val="000000"/>
        </w:rPr>
        <w:t xml:space="preserve">. </w:t>
      </w:r>
      <w:r>
        <w:rPr>
          <w:rFonts w:ascii="Times New Roman" w:hAnsi="Times New Roman" w:cs="Times New Roman"/>
        </w:rPr>
        <w:t xml:space="preserve">Kepemilikan institusional memiliki nilai rata-rata </w:t>
      </w:r>
      <w:r w:rsidRPr="00333DA2">
        <w:rPr>
          <w:rFonts w:ascii="Times New Roman" w:hAnsi="Times New Roman" w:cs="Times New Roman"/>
          <w:i/>
        </w:rPr>
        <w:t>(mean)</w:t>
      </w:r>
      <w:r>
        <w:rPr>
          <w:rFonts w:ascii="Times New Roman" w:hAnsi="Times New Roman" w:cs="Times New Roman"/>
        </w:rPr>
        <w:t xml:space="preserve"> lebih besar dari standar deviasi yaitu </w:t>
      </w:r>
      <w:r w:rsidRPr="0060599F">
        <w:rPr>
          <w:rFonts w:ascii="Times New Roman" w:hAnsi="Times New Roman" w:cs="Times New Roman"/>
          <w:color w:val="000000"/>
        </w:rPr>
        <w:t>66,6957</w:t>
      </w:r>
      <w:r>
        <w:rPr>
          <w:rFonts w:ascii="Times New Roman" w:hAnsi="Times New Roman" w:cs="Times New Roman"/>
          <w:color w:val="000000"/>
        </w:rPr>
        <w:t xml:space="preserve">. Dewan komisaris independen </w:t>
      </w:r>
      <w:r>
        <w:rPr>
          <w:rFonts w:ascii="Times New Roman" w:hAnsi="Times New Roman" w:cs="Times New Roman"/>
        </w:rPr>
        <w:t xml:space="preserve">memiliki nilai rata-rata </w:t>
      </w:r>
      <w:r w:rsidRPr="00333DA2">
        <w:rPr>
          <w:rFonts w:ascii="Times New Roman" w:hAnsi="Times New Roman" w:cs="Times New Roman"/>
          <w:i/>
        </w:rPr>
        <w:t>(mean)</w:t>
      </w:r>
      <w:r>
        <w:rPr>
          <w:rFonts w:ascii="Times New Roman" w:hAnsi="Times New Roman" w:cs="Times New Roman"/>
        </w:rPr>
        <w:t xml:space="preserve"> lebih besar dari standar deviasi yaitu </w:t>
      </w:r>
      <w:r w:rsidRPr="0060599F">
        <w:rPr>
          <w:rFonts w:ascii="Times New Roman" w:hAnsi="Times New Roman" w:cs="Times New Roman"/>
          <w:color w:val="000000"/>
        </w:rPr>
        <w:t>39,880635</w:t>
      </w:r>
      <w:r>
        <w:rPr>
          <w:rFonts w:ascii="Times New Roman" w:hAnsi="Times New Roman" w:cs="Times New Roman"/>
          <w:color w:val="000000"/>
        </w:rPr>
        <w:t xml:space="preserve">. Komite audit </w:t>
      </w:r>
      <w:r>
        <w:rPr>
          <w:rFonts w:ascii="Times New Roman" w:hAnsi="Times New Roman" w:cs="Times New Roman"/>
        </w:rPr>
        <w:t xml:space="preserve">memiliki nilai rata-rata </w:t>
      </w:r>
      <w:r w:rsidRPr="00333DA2">
        <w:rPr>
          <w:rFonts w:ascii="Times New Roman" w:hAnsi="Times New Roman" w:cs="Times New Roman"/>
          <w:i/>
        </w:rPr>
        <w:t>(mean)</w:t>
      </w:r>
      <w:r>
        <w:rPr>
          <w:rFonts w:ascii="Times New Roman" w:hAnsi="Times New Roman" w:cs="Times New Roman"/>
        </w:rPr>
        <w:t xml:space="preserve"> lebih besar dari standar deviasi yaitu </w:t>
      </w:r>
      <w:r w:rsidRPr="0060599F">
        <w:rPr>
          <w:rFonts w:ascii="Times New Roman" w:hAnsi="Times New Roman" w:cs="Times New Roman"/>
          <w:color w:val="000000"/>
        </w:rPr>
        <w:t>2,904762</w:t>
      </w:r>
      <w:r>
        <w:rPr>
          <w:rFonts w:ascii="Times New Roman" w:hAnsi="Times New Roman" w:cs="Times New Roman"/>
          <w:color w:val="000000"/>
        </w:rPr>
        <w:t>.</w:t>
      </w:r>
    </w:p>
    <w:p w:rsidR="00333DA2" w:rsidRDefault="00333DA2" w:rsidP="00333DA2">
      <w:pPr>
        <w:spacing w:after="0" w:line="240" w:lineRule="auto"/>
        <w:ind w:firstLine="567"/>
        <w:jc w:val="both"/>
        <w:rPr>
          <w:rFonts w:ascii="Times New Roman" w:hAnsi="Times New Roman" w:cs="Times New Roman"/>
          <w:color w:val="000000"/>
        </w:rPr>
      </w:pPr>
    </w:p>
    <w:p w:rsidR="00333DA2" w:rsidRPr="00550A86" w:rsidRDefault="00333DA2" w:rsidP="00333DA2">
      <w:pPr>
        <w:spacing w:after="0" w:line="240" w:lineRule="auto"/>
        <w:jc w:val="both"/>
        <w:rPr>
          <w:rFonts w:ascii="Times New Roman" w:hAnsi="Times New Roman" w:cs="Times New Roman"/>
          <w:b/>
          <w:color w:val="000000"/>
        </w:rPr>
      </w:pPr>
      <w:r w:rsidRPr="00550A86">
        <w:rPr>
          <w:rFonts w:ascii="Times New Roman" w:hAnsi="Times New Roman" w:cs="Times New Roman"/>
          <w:b/>
          <w:color w:val="000000"/>
        </w:rPr>
        <w:lastRenderedPageBreak/>
        <w:t>Uji Asumsi Klasik</w:t>
      </w:r>
    </w:p>
    <w:p w:rsidR="00333DA2" w:rsidRPr="00550A86" w:rsidRDefault="00333DA2" w:rsidP="00333DA2">
      <w:pPr>
        <w:spacing w:after="0" w:line="240" w:lineRule="auto"/>
        <w:jc w:val="both"/>
        <w:rPr>
          <w:rFonts w:ascii="Times New Roman" w:hAnsi="Times New Roman" w:cs="Times New Roman"/>
          <w:b/>
          <w:color w:val="000000"/>
        </w:rPr>
      </w:pPr>
      <w:r w:rsidRPr="00550A86">
        <w:rPr>
          <w:rFonts w:ascii="Times New Roman" w:hAnsi="Times New Roman" w:cs="Times New Roman"/>
          <w:b/>
          <w:color w:val="000000"/>
        </w:rPr>
        <w:t>Uji Normalitas</w:t>
      </w:r>
    </w:p>
    <w:tbl>
      <w:tblPr>
        <w:tblW w:w="8505" w:type="dxa"/>
        <w:tblLayout w:type="fixed"/>
        <w:tblCellMar>
          <w:left w:w="0" w:type="dxa"/>
          <w:right w:w="0" w:type="dxa"/>
        </w:tblCellMar>
        <w:tblLook w:val="0000" w:firstRow="0" w:lastRow="0" w:firstColumn="0" w:lastColumn="0" w:noHBand="0" w:noVBand="0"/>
      </w:tblPr>
      <w:tblGrid>
        <w:gridCol w:w="4507"/>
        <w:gridCol w:w="1484"/>
        <w:gridCol w:w="2514"/>
      </w:tblGrid>
      <w:tr w:rsidR="00333DA2" w:rsidRPr="00333DA2" w:rsidTr="0067175F">
        <w:trPr>
          <w:cantSplit/>
        </w:trPr>
        <w:tc>
          <w:tcPr>
            <w:tcW w:w="8505" w:type="dxa"/>
            <w:gridSpan w:val="3"/>
            <w:shd w:val="clear" w:color="auto" w:fill="FFFFFF"/>
          </w:tcPr>
          <w:p w:rsidR="00333DA2" w:rsidRPr="00333DA2" w:rsidRDefault="00333DA2" w:rsidP="00333DA2">
            <w:pPr>
              <w:autoSpaceDE w:val="0"/>
              <w:autoSpaceDN w:val="0"/>
              <w:adjustRightInd w:val="0"/>
              <w:spacing w:after="0" w:line="240" w:lineRule="auto"/>
              <w:ind w:left="60" w:right="60"/>
              <w:jc w:val="center"/>
              <w:rPr>
                <w:rFonts w:ascii="Times New Roman" w:hAnsi="Times New Roman" w:cs="Times New Roman"/>
                <w:b/>
                <w:bCs/>
                <w:color w:val="000000"/>
              </w:rPr>
            </w:pPr>
            <w:r w:rsidRPr="00333DA2">
              <w:rPr>
                <w:rFonts w:ascii="Times New Roman" w:hAnsi="Times New Roman" w:cs="Times New Roman"/>
                <w:b/>
                <w:bCs/>
                <w:color w:val="000000"/>
              </w:rPr>
              <w:t>Tabel 2. Uji Normalitas</w:t>
            </w:r>
          </w:p>
          <w:p w:rsidR="00333DA2" w:rsidRPr="00333DA2" w:rsidRDefault="00333DA2" w:rsidP="00333DA2">
            <w:pPr>
              <w:autoSpaceDE w:val="0"/>
              <w:autoSpaceDN w:val="0"/>
              <w:adjustRightInd w:val="0"/>
              <w:spacing w:after="0" w:line="240" w:lineRule="auto"/>
              <w:ind w:left="60" w:right="60"/>
              <w:jc w:val="center"/>
              <w:rPr>
                <w:rFonts w:ascii="Times New Roman" w:hAnsi="Times New Roman" w:cs="Times New Roman"/>
                <w:color w:val="000000"/>
              </w:rPr>
            </w:pPr>
            <w:r w:rsidRPr="00333DA2">
              <w:rPr>
                <w:rFonts w:ascii="Times New Roman" w:hAnsi="Times New Roman" w:cs="Times New Roman"/>
                <w:b/>
                <w:bCs/>
                <w:color w:val="000000"/>
              </w:rPr>
              <w:t>One-Sample Kolmogorov-Smirnov Test</w:t>
            </w:r>
          </w:p>
        </w:tc>
      </w:tr>
      <w:tr w:rsidR="00333DA2" w:rsidRPr="00333DA2" w:rsidTr="0067175F">
        <w:trPr>
          <w:cantSplit/>
        </w:trPr>
        <w:tc>
          <w:tcPr>
            <w:tcW w:w="5991" w:type="dxa"/>
            <w:gridSpan w:val="2"/>
            <w:tcBorders>
              <w:bottom w:val="single" w:sz="4" w:space="0" w:color="auto"/>
            </w:tcBorders>
            <w:shd w:val="clear" w:color="auto" w:fill="FFFFFF"/>
          </w:tcPr>
          <w:p w:rsidR="00333DA2" w:rsidRPr="00333DA2" w:rsidRDefault="00333DA2" w:rsidP="00333DA2">
            <w:pPr>
              <w:autoSpaceDE w:val="0"/>
              <w:autoSpaceDN w:val="0"/>
              <w:adjustRightInd w:val="0"/>
              <w:spacing w:after="0" w:line="240" w:lineRule="auto"/>
              <w:rPr>
                <w:rFonts w:ascii="Times New Roman" w:hAnsi="Times New Roman" w:cs="Times New Roman"/>
              </w:rPr>
            </w:pPr>
          </w:p>
        </w:tc>
        <w:tc>
          <w:tcPr>
            <w:tcW w:w="2514" w:type="dxa"/>
            <w:tcBorders>
              <w:bottom w:val="single" w:sz="4" w:space="0" w:color="auto"/>
            </w:tcBorders>
            <w:shd w:val="clear" w:color="auto" w:fill="FFFFFF"/>
          </w:tcPr>
          <w:p w:rsidR="00333DA2" w:rsidRPr="00333DA2" w:rsidRDefault="00333DA2" w:rsidP="00333DA2">
            <w:pPr>
              <w:autoSpaceDE w:val="0"/>
              <w:autoSpaceDN w:val="0"/>
              <w:adjustRightInd w:val="0"/>
              <w:spacing w:after="0" w:line="240" w:lineRule="auto"/>
              <w:ind w:left="60" w:right="60"/>
              <w:jc w:val="center"/>
              <w:rPr>
                <w:rFonts w:ascii="Times New Roman" w:hAnsi="Times New Roman" w:cs="Times New Roman"/>
                <w:color w:val="000000"/>
              </w:rPr>
            </w:pPr>
            <w:r w:rsidRPr="00333DA2">
              <w:rPr>
                <w:rFonts w:ascii="Times New Roman" w:hAnsi="Times New Roman" w:cs="Times New Roman"/>
                <w:color w:val="000000"/>
              </w:rPr>
              <w:t>Unstandardized Residual</w:t>
            </w:r>
          </w:p>
        </w:tc>
      </w:tr>
      <w:tr w:rsidR="00333DA2" w:rsidRPr="00333DA2" w:rsidTr="0067175F">
        <w:trPr>
          <w:cantSplit/>
        </w:trPr>
        <w:tc>
          <w:tcPr>
            <w:tcW w:w="5991" w:type="dxa"/>
            <w:gridSpan w:val="2"/>
            <w:tcBorders>
              <w:top w:val="single" w:sz="4" w:space="0" w:color="auto"/>
            </w:tcBorders>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N</w:t>
            </w:r>
          </w:p>
        </w:tc>
        <w:tc>
          <w:tcPr>
            <w:tcW w:w="2514" w:type="dxa"/>
            <w:tcBorders>
              <w:top w:val="single" w:sz="4" w:space="0" w:color="auto"/>
            </w:tcBorders>
            <w:shd w:val="clear" w:color="auto" w:fill="FFFFFF"/>
          </w:tcPr>
          <w:p w:rsidR="00333DA2" w:rsidRPr="00333DA2" w:rsidRDefault="00333DA2" w:rsidP="00333DA2">
            <w:pPr>
              <w:autoSpaceDE w:val="0"/>
              <w:autoSpaceDN w:val="0"/>
              <w:adjustRightInd w:val="0"/>
              <w:spacing w:after="0" w:line="240" w:lineRule="auto"/>
              <w:ind w:left="60" w:right="60"/>
              <w:jc w:val="right"/>
              <w:rPr>
                <w:rFonts w:ascii="Times New Roman" w:hAnsi="Times New Roman" w:cs="Times New Roman"/>
                <w:color w:val="000000"/>
              </w:rPr>
            </w:pPr>
            <w:r w:rsidRPr="00333DA2">
              <w:rPr>
                <w:rFonts w:ascii="Times New Roman" w:hAnsi="Times New Roman" w:cs="Times New Roman"/>
                <w:color w:val="000000"/>
              </w:rPr>
              <w:t>42</w:t>
            </w:r>
          </w:p>
        </w:tc>
      </w:tr>
      <w:tr w:rsidR="00333DA2" w:rsidRPr="00333DA2" w:rsidTr="0067175F">
        <w:trPr>
          <w:cantSplit/>
        </w:trPr>
        <w:tc>
          <w:tcPr>
            <w:tcW w:w="4507" w:type="dxa"/>
            <w:vMerge w:val="restart"/>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Normal Parameters</w:t>
            </w:r>
            <w:r w:rsidRPr="00333DA2">
              <w:rPr>
                <w:rFonts w:ascii="Times New Roman" w:hAnsi="Times New Roman" w:cs="Times New Roman"/>
                <w:color w:val="000000"/>
                <w:vertAlign w:val="superscript"/>
              </w:rPr>
              <w:t>a,b</w:t>
            </w:r>
          </w:p>
        </w:tc>
        <w:tc>
          <w:tcPr>
            <w:tcW w:w="1484" w:type="dxa"/>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Mean</w:t>
            </w:r>
          </w:p>
        </w:tc>
        <w:tc>
          <w:tcPr>
            <w:tcW w:w="2514" w:type="dxa"/>
            <w:shd w:val="clear" w:color="auto" w:fill="FFFFFF"/>
          </w:tcPr>
          <w:p w:rsidR="00333DA2" w:rsidRPr="00333DA2" w:rsidRDefault="00333DA2" w:rsidP="00333DA2">
            <w:pPr>
              <w:autoSpaceDE w:val="0"/>
              <w:autoSpaceDN w:val="0"/>
              <w:adjustRightInd w:val="0"/>
              <w:spacing w:after="0" w:line="240" w:lineRule="auto"/>
              <w:ind w:left="60" w:right="60"/>
              <w:jc w:val="right"/>
              <w:rPr>
                <w:rFonts w:ascii="Times New Roman" w:hAnsi="Times New Roman" w:cs="Times New Roman"/>
                <w:color w:val="000000"/>
              </w:rPr>
            </w:pPr>
            <w:r w:rsidRPr="00333DA2">
              <w:rPr>
                <w:rFonts w:ascii="Times New Roman" w:hAnsi="Times New Roman" w:cs="Times New Roman"/>
                <w:color w:val="000000"/>
              </w:rPr>
              <w:t>,0000000</w:t>
            </w:r>
          </w:p>
        </w:tc>
      </w:tr>
      <w:tr w:rsidR="00333DA2" w:rsidRPr="00333DA2" w:rsidTr="0067175F">
        <w:trPr>
          <w:cantSplit/>
        </w:trPr>
        <w:tc>
          <w:tcPr>
            <w:tcW w:w="4507" w:type="dxa"/>
            <w:vMerge/>
            <w:shd w:val="clear" w:color="auto" w:fill="FFFFFF"/>
            <w:vAlign w:val="center"/>
          </w:tcPr>
          <w:p w:rsidR="00333DA2" w:rsidRPr="00333DA2" w:rsidRDefault="00333DA2" w:rsidP="00333DA2">
            <w:pPr>
              <w:autoSpaceDE w:val="0"/>
              <w:autoSpaceDN w:val="0"/>
              <w:adjustRightInd w:val="0"/>
              <w:spacing w:after="0" w:line="240" w:lineRule="auto"/>
              <w:rPr>
                <w:rFonts w:ascii="Times New Roman" w:hAnsi="Times New Roman" w:cs="Times New Roman"/>
                <w:color w:val="000000"/>
              </w:rPr>
            </w:pPr>
          </w:p>
        </w:tc>
        <w:tc>
          <w:tcPr>
            <w:tcW w:w="1484" w:type="dxa"/>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Std. Deviation</w:t>
            </w:r>
          </w:p>
        </w:tc>
        <w:tc>
          <w:tcPr>
            <w:tcW w:w="2514" w:type="dxa"/>
            <w:shd w:val="clear" w:color="auto" w:fill="FFFFFF"/>
          </w:tcPr>
          <w:p w:rsidR="00333DA2" w:rsidRPr="00333DA2" w:rsidRDefault="00333DA2" w:rsidP="00333DA2">
            <w:pPr>
              <w:autoSpaceDE w:val="0"/>
              <w:autoSpaceDN w:val="0"/>
              <w:adjustRightInd w:val="0"/>
              <w:spacing w:after="0" w:line="240" w:lineRule="auto"/>
              <w:ind w:left="60" w:right="60"/>
              <w:jc w:val="right"/>
              <w:rPr>
                <w:rFonts w:ascii="Times New Roman" w:hAnsi="Times New Roman" w:cs="Times New Roman"/>
                <w:color w:val="000000"/>
              </w:rPr>
            </w:pPr>
            <w:r w:rsidRPr="00333DA2">
              <w:rPr>
                <w:rFonts w:ascii="Times New Roman" w:hAnsi="Times New Roman" w:cs="Times New Roman"/>
                <w:color w:val="000000"/>
              </w:rPr>
              <w:t>,08036537</w:t>
            </w:r>
          </w:p>
        </w:tc>
      </w:tr>
      <w:tr w:rsidR="00333DA2" w:rsidRPr="00333DA2" w:rsidTr="0067175F">
        <w:trPr>
          <w:cantSplit/>
        </w:trPr>
        <w:tc>
          <w:tcPr>
            <w:tcW w:w="4507" w:type="dxa"/>
            <w:vMerge w:val="restart"/>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Most Extreme Differences</w:t>
            </w:r>
          </w:p>
        </w:tc>
        <w:tc>
          <w:tcPr>
            <w:tcW w:w="1484" w:type="dxa"/>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Absolute</w:t>
            </w:r>
          </w:p>
        </w:tc>
        <w:tc>
          <w:tcPr>
            <w:tcW w:w="2514" w:type="dxa"/>
            <w:shd w:val="clear" w:color="auto" w:fill="FFFFFF"/>
          </w:tcPr>
          <w:p w:rsidR="00333DA2" w:rsidRPr="00333DA2" w:rsidRDefault="00333DA2" w:rsidP="00333DA2">
            <w:pPr>
              <w:autoSpaceDE w:val="0"/>
              <w:autoSpaceDN w:val="0"/>
              <w:adjustRightInd w:val="0"/>
              <w:spacing w:after="0" w:line="240" w:lineRule="auto"/>
              <w:ind w:left="60" w:right="60"/>
              <w:jc w:val="right"/>
              <w:rPr>
                <w:rFonts w:ascii="Times New Roman" w:hAnsi="Times New Roman" w:cs="Times New Roman"/>
                <w:color w:val="000000"/>
              </w:rPr>
            </w:pPr>
            <w:r w:rsidRPr="00333DA2">
              <w:rPr>
                <w:rFonts w:ascii="Times New Roman" w:hAnsi="Times New Roman" w:cs="Times New Roman"/>
                <w:color w:val="000000"/>
              </w:rPr>
              <w:t>,185</w:t>
            </w:r>
          </w:p>
        </w:tc>
      </w:tr>
      <w:tr w:rsidR="00333DA2" w:rsidRPr="00333DA2" w:rsidTr="0067175F">
        <w:trPr>
          <w:cantSplit/>
        </w:trPr>
        <w:tc>
          <w:tcPr>
            <w:tcW w:w="4507" w:type="dxa"/>
            <w:vMerge/>
            <w:shd w:val="clear" w:color="auto" w:fill="FFFFFF"/>
            <w:vAlign w:val="center"/>
          </w:tcPr>
          <w:p w:rsidR="00333DA2" w:rsidRPr="00333DA2" w:rsidRDefault="00333DA2" w:rsidP="00333DA2">
            <w:pPr>
              <w:autoSpaceDE w:val="0"/>
              <w:autoSpaceDN w:val="0"/>
              <w:adjustRightInd w:val="0"/>
              <w:spacing w:after="0" w:line="240" w:lineRule="auto"/>
              <w:rPr>
                <w:rFonts w:ascii="Times New Roman" w:hAnsi="Times New Roman" w:cs="Times New Roman"/>
                <w:color w:val="000000"/>
              </w:rPr>
            </w:pPr>
          </w:p>
        </w:tc>
        <w:tc>
          <w:tcPr>
            <w:tcW w:w="1484" w:type="dxa"/>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Positive</w:t>
            </w:r>
          </w:p>
        </w:tc>
        <w:tc>
          <w:tcPr>
            <w:tcW w:w="2514" w:type="dxa"/>
            <w:shd w:val="clear" w:color="auto" w:fill="FFFFFF"/>
          </w:tcPr>
          <w:p w:rsidR="00333DA2" w:rsidRPr="00333DA2" w:rsidRDefault="00333DA2" w:rsidP="00333DA2">
            <w:pPr>
              <w:autoSpaceDE w:val="0"/>
              <w:autoSpaceDN w:val="0"/>
              <w:adjustRightInd w:val="0"/>
              <w:spacing w:after="0" w:line="240" w:lineRule="auto"/>
              <w:ind w:left="60" w:right="60"/>
              <w:jc w:val="right"/>
              <w:rPr>
                <w:rFonts w:ascii="Times New Roman" w:hAnsi="Times New Roman" w:cs="Times New Roman"/>
                <w:color w:val="000000"/>
              </w:rPr>
            </w:pPr>
            <w:r w:rsidRPr="00333DA2">
              <w:rPr>
                <w:rFonts w:ascii="Times New Roman" w:hAnsi="Times New Roman" w:cs="Times New Roman"/>
                <w:color w:val="000000"/>
              </w:rPr>
              <w:t>,185</w:t>
            </w:r>
          </w:p>
        </w:tc>
      </w:tr>
      <w:tr w:rsidR="00333DA2" w:rsidRPr="00333DA2" w:rsidTr="0067175F">
        <w:trPr>
          <w:cantSplit/>
        </w:trPr>
        <w:tc>
          <w:tcPr>
            <w:tcW w:w="4507" w:type="dxa"/>
            <w:vMerge/>
            <w:shd w:val="clear" w:color="auto" w:fill="FFFFFF"/>
            <w:vAlign w:val="center"/>
          </w:tcPr>
          <w:p w:rsidR="00333DA2" w:rsidRPr="00333DA2" w:rsidRDefault="00333DA2" w:rsidP="00333DA2">
            <w:pPr>
              <w:autoSpaceDE w:val="0"/>
              <w:autoSpaceDN w:val="0"/>
              <w:adjustRightInd w:val="0"/>
              <w:spacing w:after="0" w:line="240" w:lineRule="auto"/>
              <w:rPr>
                <w:rFonts w:ascii="Times New Roman" w:hAnsi="Times New Roman" w:cs="Times New Roman"/>
                <w:color w:val="000000"/>
              </w:rPr>
            </w:pPr>
          </w:p>
        </w:tc>
        <w:tc>
          <w:tcPr>
            <w:tcW w:w="1484" w:type="dxa"/>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Negative</w:t>
            </w:r>
          </w:p>
        </w:tc>
        <w:tc>
          <w:tcPr>
            <w:tcW w:w="2514" w:type="dxa"/>
            <w:shd w:val="clear" w:color="auto" w:fill="FFFFFF"/>
          </w:tcPr>
          <w:p w:rsidR="00333DA2" w:rsidRPr="00333DA2" w:rsidRDefault="00333DA2" w:rsidP="00333DA2">
            <w:pPr>
              <w:autoSpaceDE w:val="0"/>
              <w:autoSpaceDN w:val="0"/>
              <w:adjustRightInd w:val="0"/>
              <w:spacing w:after="0" w:line="240" w:lineRule="auto"/>
              <w:ind w:left="60" w:right="60"/>
              <w:jc w:val="right"/>
              <w:rPr>
                <w:rFonts w:ascii="Times New Roman" w:hAnsi="Times New Roman" w:cs="Times New Roman"/>
                <w:color w:val="000000"/>
              </w:rPr>
            </w:pPr>
            <w:r w:rsidRPr="00333DA2">
              <w:rPr>
                <w:rFonts w:ascii="Times New Roman" w:hAnsi="Times New Roman" w:cs="Times New Roman"/>
                <w:color w:val="000000"/>
              </w:rPr>
              <w:t>-,141</w:t>
            </w:r>
          </w:p>
        </w:tc>
      </w:tr>
      <w:tr w:rsidR="00333DA2" w:rsidRPr="00333DA2" w:rsidTr="0067175F">
        <w:trPr>
          <w:cantSplit/>
        </w:trPr>
        <w:tc>
          <w:tcPr>
            <w:tcW w:w="5991" w:type="dxa"/>
            <w:gridSpan w:val="2"/>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Kolmogorov-Smirnov Z</w:t>
            </w:r>
          </w:p>
        </w:tc>
        <w:tc>
          <w:tcPr>
            <w:tcW w:w="2514" w:type="dxa"/>
            <w:shd w:val="clear" w:color="auto" w:fill="FFFFFF"/>
          </w:tcPr>
          <w:p w:rsidR="00333DA2" w:rsidRPr="00333DA2" w:rsidRDefault="00333DA2" w:rsidP="00333DA2">
            <w:pPr>
              <w:autoSpaceDE w:val="0"/>
              <w:autoSpaceDN w:val="0"/>
              <w:adjustRightInd w:val="0"/>
              <w:spacing w:after="0" w:line="240" w:lineRule="auto"/>
              <w:ind w:left="60" w:right="60"/>
              <w:jc w:val="right"/>
              <w:rPr>
                <w:rFonts w:ascii="Times New Roman" w:hAnsi="Times New Roman" w:cs="Times New Roman"/>
                <w:color w:val="000000"/>
              </w:rPr>
            </w:pPr>
            <w:r w:rsidRPr="00333DA2">
              <w:rPr>
                <w:rFonts w:ascii="Times New Roman" w:hAnsi="Times New Roman" w:cs="Times New Roman"/>
                <w:color w:val="000000"/>
              </w:rPr>
              <w:t>1,201</w:t>
            </w:r>
          </w:p>
        </w:tc>
      </w:tr>
      <w:tr w:rsidR="00333DA2" w:rsidRPr="00333DA2" w:rsidTr="0067175F">
        <w:trPr>
          <w:cantSplit/>
        </w:trPr>
        <w:tc>
          <w:tcPr>
            <w:tcW w:w="5991" w:type="dxa"/>
            <w:gridSpan w:val="2"/>
            <w:tcBorders>
              <w:bottom w:val="single" w:sz="4" w:space="0" w:color="auto"/>
            </w:tcBorders>
            <w:shd w:val="clear" w:color="auto" w:fill="FFFFFF"/>
            <w:vAlign w:val="center"/>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Asymp. Sig. (2-tailed)</w:t>
            </w:r>
          </w:p>
        </w:tc>
        <w:tc>
          <w:tcPr>
            <w:tcW w:w="2514" w:type="dxa"/>
            <w:tcBorders>
              <w:bottom w:val="single" w:sz="4" w:space="0" w:color="auto"/>
            </w:tcBorders>
            <w:shd w:val="clear" w:color="auto" w:fill="FFFFFF"/>
          </w:tcPr>
          <w:p w:rsidR="00333DA2" w:rsidRPr="00333DA2" w:rsidRDefault="00333DA2" w:rsidP="00333DA2">
            <w:pPr>
              <w:autoSpaceDE w:val="0"/>
              <w:autoSpaceDN w:val="0"/>
              <w:adjustRightInd w:val="0"/>
              <w:spacing w:after="0" w:line="240" w:lineRule="auto"/>
              <w:ind w:left="60" w:right="60"/>
              <w:jc w:val="right"/>
              <w:rPr>
                <w:rFonts w:ascii="Times New Roman" w:hAnsi="Times New Roman" w:cs="Times New Roman"/>
                <w:color w:val="000000"/>
              </w:rPr>
            </w:pPr>
            <w:r w:rsidRPr="00333DA2">
              <w:rPr>
                <w:rFonts w:ascii="Times New Roman" w:hAnsi="Times New Roman" w:cs="Times New Roman"/>
                <w:color w:val="000000"/>
              </w:rPr>
              <w:t>,112</w:t>
            </w:r>
          </w:p>
        </w:tc>
      </w:tr>
      <w:tr w:rsidR="00333DA2" w:rsidRPr="00333DA2" w:rsidTr="0067175F">
        <w:trPr>
          <w:cantSplit/>
        </w:trPr>
        <w:tc>
          <w:tcPr>
            <w:tcW w:w="8505" w:type="dxa"/>
            <w:gridSpan w:val="3"/>
            <w:tcBorders>
              <w:top w:val="single" w:sz="4" w:space="0" w:color="auto"/>
            </w:tcBorders>
            <w:shd w:val="clear" w:color="auto" w:fill="FFFFFF"/>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a. Test distribution is Normal.</w:t>
            </w:r>
          </w:p>
        </w:tc>
      </w:tr>
      <w:tr w:rsidR="00333DA2" w:rsidRPr="00333DA2" w:rsidTr="0067175F">
        <w:trPr>
          <w:cantSplit/>
        </w:trPr>
        <w:tc>
          <w:tcPr>
            <w:tcW w:w="8505" w:type="dxa"/>
            <w:gridSpan w:val="3"/>
            <w:shd w:val="clear" w:color="auto" w:fill="FFFFFF"/>
          </w:tcPr>
          <w:p w:rsidR="00333DA2" w:rsidRPr="00333DA2" w:rsidRDefault="00333DA2" w:rsidP="00333DA2">
            <w:pPr>
              <w:autoSpaceDE w:val="0"/>
              <w:autoSpaceDN w:val="0"/>
              <w:adjustRightInd w:val="0"/>
              <w:spacing w:after="0" w:line="240" w:lineRule="auto"/>
              <w:ind w:left="60" w:right="60"/>
              <w:rPr>
                <w:rFonts w:ascii="Times New Roman" w:hAnsi="Times New Roman" w:cs="Times New Roman"/>
                <w:color w:val="000000"/>
              </w:rPr>
            </w:pPr>
            <w:r w:rsidRPr="00333DA2">
              <w:rPr>
                <w:rFonts w:ascii="Times New Roman" w:hAnsi="Times New Roman" w:cs="Times New Roman"/>
                <w:color w:val="000000"/>
              </w:rPr>
              <w:t>b. Calculated from data.</w:t>
            </w:r>
          </w:p>
        </w:tc>
      </w:tr>
    </w:tbl>
    <w:p w:rsidR="0067175F" w:rsidRDefault="0067175F" w:rsidP="0067175F">
      <w:pPr>
        <w:spacing w:after="0" w:line="240" w:lineRule="auto"/>
        <w:jc w:val="both"/>
        <w:rPr>
          <w:rFonts w:ascii="Times New Roman" w:hAnsi="Times New Roman" w:cs="Times New Roman"/>
        </w:rPr>
      </w:pPr>
    </w:p>
    <w:p w:rsidR="00333DA2" w:rsidRDefault="00333DA2" w:rsidP="00333DA2">
      <w:pPr>
        <w:spacing w:after="0" w:line="240" w:lineRule="auto"/>
        <w:ind w:firstLine="567"/>
        <w:jc w:val="both"/>
        <w:rPr>
          <w:rFonts w:ascii="Times New Roman" w:hAnsi="Times New Roman" w:cs="Times New Roman"/>
        </w:rPr>
      </w:pPr>
      <w:r w:rsidRPr="00333DA2">
        <w:rPr>
          <w:rFonts w:ascii="Times New Roman" w:hAnsi="Times New Roman" w:cs="Times New Roman"/>
        </w:rPr>
        <w:t>Dari hasil uji normalitas menggunakan uji kolmogrov-smirnov (K-S)</w:t>
      </w:r>
      <w:r>
        <w:rPr>
          <w:rFonts w:ascii="Times New Roman" w:hAnsi="Times New Roman" w:cs="Times New Roman"/>
        </w:rPr>
        <w:t xml:space="preserve"> di atas </w:t>
      </w:r>
      <w:r w:rsidRPr="00333DA2">
        <w:rPr>
          <w:rFonts w:ascii="Times New Roman" w:hAnsi="Times New Roman" w:cs="Times New Roman"/>
        </w:rPr>
        <w:t>diketahui nilai kolmog</w:t>
      </w:r>
      <w:r>
        <w:rPr>
          <w:rFonts w:ascii="Times New Roman" w:hAnsi="Times New Roman" w:cs="Times New Roman"/>
        </w:rPr>
        <w:t>rov-smirnov (K-S) sebesar 0,112 yang artinya data berdistribusi normal karena signifikansinya &gt;0,05.</w:t>
      </w:r>
    </w:p>
    <w:p w:rsidR="0067175F" w:rsidRDefault="0067175F" w:rsidP="00333DA2">
      <w:pPr>
        <w:spacing w:after="0" w:line="240" w:lineRule="auto"/>
        <w:ind w:firstLine="567"/>
        <w:jc w:val="both"/>
        <w:rPr>
          <w:rFonts w:ascii="Times New Roman" w:hAnsi="Times New Roman" w:cs="Times New Roman"/>
        </w:rPr>
      </w:pPr>
    </w:p>
    <w:p w:rsidR="0067175F" w:rsidRPr="00550A86" w:rsidRDefault="0067175F" w:rsidP="0067175F">
      <w:pPr>
        <w:spacing w:after="0" w:line="240" w:lineRule="auto"/>
        <w:jc w:val="both"/>
        <w:rPr>
          <w:rFonts w:ascii="Times New Roman" w:hAnsi="Times New Roman" w:cs="Times New Roman"/>
          <w:b/>
        </w:rPr>
      </w:pPr>
      <w:r w:rsidRPr="00550A86">
        <w:rPr>
          <w:rFonts w:ascii="Times New Roman" w:hAnsi="Times New Roman" w:cs="Times New Roman"/>
          <w:b/>
        </w:rPr>
        <w:t>Uji Multikolineritas</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3"/>
        <w:gridCol w:w="2411"/>
        <w:gridCol w:w="850"/>
        <w:gridCol w:w="851"/>
        <w:gridCol w:w="1417"/>
        <w:gridCol w:w="709"/>
        <w:gridCol w:w="567"/>
        <w:gridCol w:w="1134"/>
        <w:gridCol w:w="709"/>
      </w:tblGrid>
      <w:tr w:rsidR="0067175F" w:rsidRPr="00BE4D14" w:rsidTr="0067175F">
        <w:trPr>
          <w:cantSplit/>
        </w:trPr>
        <w:tc>
          <w:tcPr>
            <w:tcW w:w="8931" w:type="dxa"/>
            <w:gridSpan w:val="9"/>
            <w:tcBorders>
              <w:top w:val="nil"/>
              <w:left w:val="nil"/>
              <w:bottom w:val="nil"/>
              <w:right w:val="nil"/>
            </w:tcBorders>
            <w:shd w:val="clear" w:color="auto" w:fill="FFFFFF"/>
            <w:hideMark/>
          </w:tcPr>
          <w:p w:rsidR="00976FF4" w:rsidRPr="00BE4D14" w:rsidRDefault="00976FF4" w:rsidP="0067175F">
            <w:pPr>
              <w:autoSpaceDE w:val="0"/>
              <w:autoSpaceDN w:val="0"/>
              <w:adjustRightInd w:val="0"/>
              <w:spacing w:after="0" w:line="240" w:lineRule="auto"/>
              <w:ind w:left="60" w:right="60"/>
              <w:jc w:val="center"/>
              <w:rPr>
                <w:rFonts w:ascii="Times New Roman" w:hAnsi="Times New Roman" w:cs="Times New Roman"/>
                <w:b/>
                <w:bCs/>
                <w:color w:val="000000"/>
              </w:rPr>
            </w:pPr>
            <w:r w:rsidRPr="00BE4D14">
              <w:rPr>
                <w:rFonts w:ascii="Times New Roman" w:hAnsi="Times New Roman" w:cs="Times New Roman"/>
                <w:b/>
                <w:bCs/>
                <w:color w:val="000000"/>
              </w:rPr>
              <w:t>Tabel 3. Uji Multikolineritas</w:t>
            </w:r>
          </w:p>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b/>
                <w:bCs/>
                <w:color w:val="000000"/>
              </w:rPr>
              <w:t>Coefficients</w:t>
            </w:r>
            <w:r w:rsidRPr="00BE4D14">
              <w:rPr>
                <w:rFonts w:ascii="Times New Roman" w:hAnsi="Times New Roman" w:cs="Times New Roman"/>
                <w:b/>
                <w:bCs/>
                <w:color w:val="000000"/>
                <w:vertAlign w:val="superscript"/>
              </w:rPr>
              <w:t>a</w:t>
            </w:r>
          </w:p>
        </w:tc>
      </w:tr>
      <w:tr w:rsidR="0067175F" w:rsidRPr="00BE4D14" w:rsidTr="0067175F">
        <w:trPr>
          <w:cantSplit/>
        </w:trPr>
        <w:tc>
          <w:tcPr>
            <w:tcW w:w="2694" w:type="dxa"/>
            <w:gridSpan w:val="2"/>
            <w:vMerge w:val="restart"/>
            <w:tcBorders>
              <w:top w:val="single" w:sz="18" w:space="0" w:color="000000"/>
              <w:left w:val="single" w:sz="18" w:space="0" w:color="000000"/>
              <w:bottom w:val="nil"/>
              <w:right w:val="nil"/>
            </w:tcBorders>
            <w:shd w:val="clear" w:color="auto" w:fill="FFFFFF"/>
            <w:hideMark/>
          </w:tcPr>
          <w:p w:rsidR="0067175F" w:rsidRPr="00BE4D14" w:rsidRDefault="0067175F" w:rsidP="0067175F">
            <w:pPr>
              <w:autoSpaceDE w:val="0"/>
              <w:autoSpaceDN w:val="0"/>
              <w:adjustRightInd w:val="0"/>
              <w:spacing w:after="0" w:line="240" w:lineRule="auto"/>
              <w:ind w:left="60" w:right="60"/>
              <w:rPr>
                <w:rFonts w:ascii="Times New Roman" w:hAnsi="Times New Roman" w:cs="Times New Roman"/>
                <w:color w:val="000000"/>
              </w:rPr>
            </w:pPr>
            <w:r w:rsidRPr="00BE4D14">
              <w:rPr>
                <w:rFonts w:ascii="Times New Roman" w:hAnsi="Times New Roman" w:cs="Times New Roman"/>
                <w:color w:val="000000"/>
              </w:rPr>
              <w:t>Model</w:t>
            </w:r>
          </w:p>
        </w:tc>
        <w:tc>
          <w:tcPr>
            <w:tcW w:w="1701"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Unstandardized Coefficients</w:t>
            </w:r>
          </w:p>
        </w:tc>
        <w:tc>
          <w:tcPr>
            <w:tcW w:w="1417" w:type="dxa"/>
            <w:tcBorders>
              <w:top w:val="single" w:sz="18" w:space="0" w:color="000000"/>
              <w:left w:val="single" w:sz="8" w:space="0" w:color="000000"/>
              <w:bottom w:val="single" w:sz="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Standardized Coefficients</w:t>
            </w:r>
          </w:p>
        </w:tc>
        <w:tc>
          <w:tcPr>
            <w:tcW w:w="70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t</w:t>
            </w:r>
          </w:p>
        </w:tc>
        <w:tc>
          <w:tcPr>
            <w:tcW w:w="567"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Sig.</w:t>
            </w:r>
          </w:p>
        </w:tc>
        <w:tc>
          <w:tcPr>
            <w:tcW w:w="1843"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Collinearity Statistics</w:t>
            </w:r>
          </w:p>
        </w:tc>
      </w:tr>
      <w:tr w:rsidR="0067175F" w:rsidRPr="00BE4D14" w:rsidTr="0067175F">
        <w:trPr>
          <w:cantSplit/>
        </w:trPr>
        <w:tc>
          <w:tcPr>
            <w:tcW w:w="2694" w:type="dxa"/>
            <w:gridSpan w:val="2"/>
            <w:vMerge/>
            <w:tcBorders>
              <w:top w:val="single" w:sz="18" w:space="0" w:color="000000"/>
              <w:left w:val="single" w:sz="18" w:space="0" w:color="000000"/>
              <w:bottom w:val="nil"/>
              <w:right w:val="nil"/>
            </w:tcBorders>
            <w:vAlign w:val="center"/>
            <w:hideMark/>
          </w:tcPr>
          <w:p w:rsidR="0067175F" w:rsidRPr="00BE4D14" w:rsidRDefault="0067175F" w:rsidP="0067175F">
            <w:pPr>
              <w:spacing w:after="0" w:line="240" w:lineRule="auto"/>
              <w:rPr>
                <w:rFonts w:ascii="Times New Roman" w:hAnsi="Times New Roman" w:cs="Times New Roman"/>
                <w:color w:val="000000"/>
              </w:rPr>
            </w:pPr>
          </w:p>
        </w:tc>
        <w:tc>
          <w:tcPr>
            <w:tcW w:w="850" w:type="dxa"/>
            <w:tcBorders>
              <w:top w:val="single" w:sz="8" w:space="0" w:color="000000"/>
              <w:left w:val="single" w:sz="1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B</w:t>
            </w:r>
          </w:p>
        </w:tc>
        <w:tc>
          <w:tcPr>
            <w:tcW w:w="851" w:type="dxa"/>
            <w:tcBorders>
              <w:top w:val="single" w:sz="8" w:space="0" w:color="000000"/>
              <w:left w:val="single" w:sz="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Std. Error</w:t>
            </w:r>
          </w:p>
        </w:tc>
        <w:tc>
          <w:tcPr>
            <w:tcW w:w="1417" w:type="dxa"/>
            <w:tcBorders>
              <w:top w:val="single" w:sz="8" w:space="0" w:color="000000"/>
              <w:left w:val="single" w:sz="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Beta</w:t>
            </w:r>
          </w:p>
        </w:tc>
        <w:tc>
          <w:tcPr>
            <w:tcW w:w="709" w:type="dxa"/>
            <w:vMerge/>
            <w:tcBorders>
              <w:top w:val="single" w:sz="18" w:space="0" w:color="000000"/>
              <w:left w:val="single" w:sz="8" w:space="0" w:color="000000"/>
              <w:bottom w:val="single" w:sz="8" w:space="0" w:color="000000"/>
              <w:right w:val="single" w:sz="8" w:space="0" w:color="000000"/>
            </w:tcBorders>
            <w:vAlign w:val="center"/>
            <w:hideMark/>
          </w:tcPr>
          <w:p w:rsidR="0067175F" w:rsidRPr="00BE4D14" w:rsidRDefault="0067175F" w:rsidP="0067175F">
            <w:pPr>
              <w:spacing w:after="0" w:line="240" w:lineRule="auto"/>
              <w:rPr>
                <w:rFonts w:ascii="Times New Roman" w:hAnsi="Times New Roman" w:cs="Times New Roman"/>
                <w:color w:val="000000"/>
              </w:rPr>
            </w:pPr>
          </w:p>
        </w:tc>
        <w:tc>
          <w:tcPr>
            <w:tcW w:w="567" w:type="dxa"/>
            <w:vMerge/>
            <w:tcBorders>
              <w:top w:val="single" w:sz="18" w:space="0" w:color="000000"/>
              <w:left w:val="single" w:sz="8" w:space="0" w:color="000000"/>
              <w:bottom w:val="single" w:sz="8" w:space="0" w:color="000000"/>
              <w:right w:val="single" w:sz="8" w:space="0" w:color="000000"/>
            </w:tcBorders>
            <w:vAlign w:val="center"/>
            <w:hideMark/>
          </w:tcPr>
          <w:p w:rsidR="0067175F" w:rsidRPr="00BE4D14" w:rsidRDefault="0067175F" w:rsidP="0067175F">
            <w:pPr>
              <w:spacing w:after="0" w:line="240" w:lineRule="auto"/>
              <w:rPr>
                <w:rFonts w:ascii="Times New Roman" w:hAnsi="Times New Roman" w:cs="Times New Roman"/>
                <w:color w:val="000000"/>
              </w:rPr>
            </w:pPr>
          </w:p>
        </w:tc>
        <w:tc>
          <w:tcPr>
            <w:tcW w:w="1134" w:type="dxa"/>
            <w:tcBorders>
              <w:top w:val="single" w:sz="8" w:space="0" w:color="000000"/>
              <w:left w:val="single" w:sz="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Tolerance</w:t>
            </w:r>
          </w:p>
        </w:tc>
        <w:tc>
          <w:tcPr>
            <w:tcW w:w="709" w:type="dxa"/>
            <w:tcBorders>
              <w:top w:val="single" w:sz="8" w:space="0" w:color="000000"/>
              <w:left w:val="single" w:sz="8" w:space="0" w:color="000000"/>
              <w:bottom w:val="single" w:sz="18" w:space="0" w:color="000000"/>
              <w:right w:val="single" w:sz="1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center"/>
              <w:rPr>
                <w:rFonts w:ascii="Times New Roman" w:hAnsi="Times New Roman" w:cs="Times New Roman"/>
                <w:color w:val="000000"/>
              </w:rPr>
            </w:pPr>
            <w:r w:rsidRPr="00BE4D14">
              <w:rPr>
                <w:rFonts w:ascii="Times New Roman" w:hAnsi="Times New Roman" w:cs="Times New Roman"/>
                <w:color w:val="000000"/>
              </w:rPr>
              <w:t>VIF</w:t>
            </w:r>
          </w:p>
        </w:tc>
      </w:tr>
      <w:tr w:rsidR="0067175F" w:rsidRPr="00BE4D14" w:rsidTr="0067175F">
        <w:trPr>
          <w:cantSplit/>
        </w:trPr>
        <w:tc>
          <w:tcPr>
            <w:tcW w:w="283"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67175F" w:rsidRPr="00BE4D14" w:rsidRDefault="0067175F" w:rsidP="0067175F">
            <w:pPr>
              <w:autoSpaceDE w:val="0"/>
              <w:autoSpaceDN w:val="0"/>
              <w:adjustRightInd w:val="0"/>
              <w:spacing w:after="0" w:line="240" w:lineRule="auto"/>
              <w:ind w:left="60" w:right="60"/>
              <w:rPr>
                <w:rFonts w:ascii="Times New Roman" w:hAnsi="Times New Roman" w:cs="Times New Roman"/>
                <w:color w:val="000000"/>
              </w:rPr>
            </w:pPr>
            <w:r w:rsidRPr="00BE4D14">
              <w:rPr>
                <w:rFonts w:ascii="Times New Roman" w:hAnsi="Times New Roman" w:cs="Times New Roman"/>
                <w:color w:val="000000"/>
              </w:rPr>
              <w:t>1</w:t>
            </w:r>
          </w:p>
        </w:tc>
        <w:tc>
          <w:tcPr>
            <w:tcW w:w="2411" w:type="dxa"/>
            <w:tcBorders>
              <w:top w:val="single" w:sz="18" w:space="0" w:color="000000"/>
              <w:left w:val="nil"/>
              <w:bottom w:val="nil"/>
              <w:right w:val="single" w:sz="18" w:space="0" w:color="000000"/>
            </w:tcBorders>
            <w:shd w:val="clear" w:color="auto" w:fill="FFFFFF"/>
            <w:vAlign w:val="center"/>
            <w:hideMark/>
          </w:tcPr>
          <w:p w:rsidR="0067175F" w:rsidRPr="00BE4D14" w:rsidRDefault="0067175F" w:rsidP="0067175F">
            <w:pPr>
              <w:autoSpaceDE w:val="0"/>
              <w:autoSpaceDN w:val="0"/>
              <w:adjustRightInd w:val="0"/>
              <w:spacing w:after="0" w:line="240" w:lineRule="auto"/>
              <w:ind w:left="60" w:right="60"/>
              <w:rPr>
                <w:rFonts w:ascii="Times New Roman" w:hAnsi="Times New Roman" w:cs="Times New Roman"/>
                <w:color w:val="000000"/>
              </w:rPr>
            </w:pPr>
            <w:r w:rsidRPr="00BE4D14">
              <w:rPr>
                <w:rFonts w:ascii="Times New Roman" w:hAnsi="Times New Roman" w:cs="Times New Roman"/>
                <w:color w:val="000000"/>
              </w:rPr>
              <w:t>(Constant)</w:t>
            </w:r>
          </w:p>
        </w:tc>
        <w:tc>
          <w:tcPr>
            <w:tcW w:w="850" w:type="dxa"/>
            <w:tcBorders>
              <w:top w:val="single" w:sz="18" w:space="0" w:color="000000"/>
              <w:left w:val="single" w:sz="1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,572</w:t>
            </w:r>
          </w:p>
        </w:tc>
        <w:tc>
          <w:tcPr>
            <w:tcW w:w="851" w:type="dxa"/>
            <w:tcBorders>
              <w:top w:val="single" w:sz="18" w:space="0" w:color="000000"/>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,102</w:t>
            </w:r>
          </w:p>
        </w:tc>
        <w:tc>
          <w:tcPr>
            <w:tcW w:w="1417" w:type="dxa"/>
            <w:tcBorders>
              <w:top w:val="single" w:sz="18" w:space="0" w:color="000000"/>
              <w:left w:val="single" w:sz="8" w:space="0" w:color="000000"/>
              <w:bottom w:val="nil"/>
              <w:right w:val="single" w:sz="8" w:space="0" w:color="000000"/>
            </w:tcBorders>
            <w:shd w:val="clear" w:color="auto" w:fill="FFFFFF"/>
          </w:tcPr>
          <w:p w:rsidR="0067175F" w:rsidRPr="00BE4D14" w:rsidRDefault="0067175F" w:rsidP="0067175F">
            <w:pPr>
              <w:autoSpaceDE w:val="0"/>
              <w:autoSpaceDN w:val="0"/>
              <w:adjustRightInd w:val="0"/>
              <w:spacing w:after="0" w:line="240" w:lineRule="auto"/>
              <w:rPr>
                <w:rFonts w:ascii="Times New Roman" w:hAnsi="Times New Roman" w:cs="Times New Roman"/>
              </w:rPr>
            </w:pPr>
          </w:p>
        </w:tc>
        <w:tc>
          <w:tcPr>
            <w:tcW w:w="709" w:type="dxa"/>
            <w:tcBorders>
              <w:top w:val="single" w:sz="18" w:space="0" w:color="000000"/>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5,594</w:t>
            </w:r>
          </w:p>
        </w:tc>
        <w:tc>
          <w:tcPr>
            <w:tcW w:w="567" w:type="dxa"/>
            <w:tcBorders>
              <w:top w:val="single" w:sz="18" w:space="0" w:color="000000"/>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,000</w:t>
            </w:r>
          </w:p>
        </w:tc>
        <w:tc>
          <w:tcPr>
            <w:tcW w:w="1134" w:type="dxa"/>
            <w:tcBorders>
              <w:top w:val="single" w:sz="18" w:space="0" w:color="000000"/>
              <w:left w:val="single" w:sz="8" w:space="0" w:color="000000"/>
              <w:bottom w:val="nil"/>
              <w:right w:val="single" w:sz="8" w:space="0" w:color="000000"/>
            </w:tcBorders>
            <w:shd w:val="clear" w:color="auto" w:fill="FFFFFF"/>
          </w:tcPr>
          <w:p w:rsidR="0067175F" w:rsidRPr="00BE4D14" w:rsidRDefault="0067175F" w:rsidP="0067175F">
            <w:pPr>
              <w:autoSpaceDE w:val="0"/>
              <w:autoSpaceDN w:val="0"/>
              <w:adjustRightInd w:val="0"/>
              <w:spacing w:after="0" w:line="240" w:lineRule="auto"/>
              <w:rPr>
                <w:rFonts w:ascii="Times New Roman" w:hAnsi="Times New Roman" w:cs="Times New Roman"/>
              </w:rPr>
            </w:pPr>
          </w:p>
        </w:tc>
        <w:tc>
          <w:tcPr>
            <w:tcW w:w="709" w:type="dxa"/>
            <w:tcBorders>
              <w:top w:val="single" w:sz="18" w:space="0" w:color="000000"/>
              <w:left w:val="single" w:sz="8" w:space="0" w:color="000000"/>
              <w:bottom w:val="nil"/>
              <w:right w:val="single" w:sz="18" w:space="0" w:color="000000"/>
            </w:tcBorders>
            <w:shd w:val="clear" w:color="auto" w:fill="FFFFFF"/>
          </w:tcPr>
          <w:p w:rsidR="0067175F" w:rsidRPr="00BE4D14" w:rsidRDefault="0067175F" w:rsidP="0067175F">
            <w:pPr>
              <w:autoSpaceDE w:val="0"/>
              <w:autoSpaceDN w:val="0"/>
              <w:adjustRightInd w:val="0"/>
              <w:spacing w:after="0" w:line="240" w:lineRule="auto"/>
              <w:rPr>
                <w:rFonts w:ascii="Times New Roman" w:hAnsi="Times New Roman" w:cs="Times New Roman"/>
              </w:rPr>
            </w:pPr>
          </w:p>
        </w:tc>
      </w:tr>
      <w:tr w:rsidR="0067175F" w:rsidRPr="00BE4D14" w:rsidTr="0067175F">
        <w:trPr>
          <w:cantSplit/>
        </w:trPr>
        <w:tc>
          <w:tcPr>
            <w:tcW w:w="283" w:type="dxa"/>
            <w:vMerge/>
            <w:tcBorders>
              <w:top w:val="single" w:sz="18" w:space="0" w:color="000000"/>
              <w:left w:val="single" w:sz="18" w:space="0" w:color="000000"/>
              <w:bottom w:val="single" w:sz="18" w:space="0" w:color="000000"/>
              <w:right w:val="nil"/>
            </w:tcBorders>
            <w:vAlign w:val="center"/>
            <w:hideMark/>
          </w:tcPr>
          <w:p w:rsidR="0067175F" w:rsidRPr="00BE4D14" w:rsidRDefault="0067175F" w:rsidP="0067175F">
            <w:pPr>
              <w:spacing w:after="0" w:line="240" w:lineRule="auto"/>
              <w:rPr>
                <w:rFonts w:ascii="Times New Roman" w:hAnsi="Times New Roman" w:cs="Times New Roman"/>
                <w:color w:val="000000"/>
              </w:rPr>
            </w:pPr>
          </w:p>
        </w:tc>
        <w:tc>
          <w:tcPr>
            <w:tcW w:w="2411" w:type="dxa"/>
            <w:tcBorders>
              <w:top w:val="nil"/>
              <w:left w:val="nil"/>
              <w:bottom w:val="nil"/>
              <w:right w:val="single" w:sz="18" w:space="0" w:color="000000"/>
            </w:tcBorders>
            <w:shd w:val="clear" w:color="auto" w:fill="FFFFFF"/>
            <w:vAlign w:val="center"/>
            <w:hideMark/>
          </w:tcPr>
          <w:p w:rsidR="0067175F" w:rsidRPr="00BE4D14" w:rsidRDefault="0067175F" w:rsidP="0067175F">
            <w:pPr>
              <w:autoSpaceDE w:val="0"/>
              <w:autoSpaceDN w:val="0"/>
              <w:adjustRightInd w:val="0"/>
              <w:spacing w:after="0" w:line="240" w:lineRule="auto"/>
              <w:ind w:left="60" w:right="60"/>
              <w:rPr>
                <w:rFonts w:ascii="Times New Roman" w:hAnsi="Times New Roman" w:cs="Times New Roman"/>
                <w:color w:val="000000"/>
              </w:rPr>
            </w:pPr>
            <w:r w:rsidRPr="00BE4D14">
              <w:rPr>
                <w:rFonts w:ascii="Times New Roman" w:hAnsi="Times New Roman" w:cs="Times New Roman"/>
                <w:color w:val="000000"/>
              </w:rPr>
              <w:t>Kepemilikan Manajerial</w:t>
            </w:r>
          </w:p>
        </w:tc>
        <w:tc>
          <w:tcPr>
            <w:tcW w:w="850" w:type="dxa"/>
            <w:tcBorders>
              <w:top w:val="nil"/>
              <w:left w:val="single" w:sz="1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-,290</w:t>
            </w:r>
          </w:p>
        </w:tc>
        <w:tc>
          <w:tcPr>
            <w:tcW w:w="851"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,132</w:t>
            </w:r>
          </w:p>
        </w:tc>
        <w:tc>
          <w:tcPr>
            <w:tcW w:w="1417"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-,270</w:t>
            </w:r>
          </w:p>
        </w:tc>
        <w:tc>
          <w:tcPr>
            <w:tcW w:w="709"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-2,195</w:t>
            </w:r>
          </w:p>
        </w:tc>
        <w:tc>
          <w:tcPr>
            <w:tcW w:w="567"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,035</w:t>
            </w:r>
          </w:p>
        </w:tc>
        <w:tc>
          <w:tcPr>
            <w:tcW w:w="1134"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,901</w:t>
            </w:r>
          </w:p>
        </w:tc>
        <w:tc>
          <w:tcPr>
            <w:tcW w:w="709" w:type="dxa"/>
            <w:tcBorders>
              <w:top w:val="nil"/>
              <w:left w:val="single" w:sz="8" w:space="0" w:color="000000"/>
              <w:bottom w:val="nil"/>
              <w:right w:val="single" w:sz="1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1,110</w:t>
            </w:r>
          </w:p>
        </w:tc>
      </w:tr>
      <w:tr w:rsidR="0067175F" w:rsidRPr="00BE4D14" w:rsidTr="0067175F">
        <w:trPr>
          <w:cantSplit/>
        </w:trPr>
        <w:tc>
          <w:tcPr>
            <w:tcW w:w="283" w:type="dxa"/>
            <w:vMerge/>
            <w:tcBorders>
              <w:top w:val="single" w:sz="18" w:space="0" w:color="000000"/>
              <w:left w:val="single" w:sz="18" w:space="0" w:color="000000"/>
              <w:bottom w:val="single" w:sz="18" w:space="0" w:color="000000"/>
              <w:right w:val="nil"/>
            </w:tcBorders>
            <w:vAlign w:val="center"/>
            <w:hideMark/>
          </w:tcPr>
          <w:p w:rsidR="0067175F" w:rsidRPr="00BE4D14" w:rsidRDefault="0067175F" w:rsidP="0067175F">
            <w:pPr>
              <w:spacing w:after="0" w:line="240" w:lineRule="auto"/>
              <w:rPr>
                <w:rFonts w:ascii="Times New Roman" w:hAnsi="Times New Roman" w:cs="Times New Roman"/>
                <w:color w:val="000000"/>
              </w:rPr>
            </w:pPr>
          </w:p>
        </w:tc>
        <w:tc>
          <w:tcPr>
            <w:tcW w:w="2411" w:type="dxa"/>
            <w:tcBorders>
              <w:top w:val="nil"/>
              <w:left w:val="nil"/>
              <w:bottom w:val="nil"/>
              <w:right w:val="single" w:sz="18" w:space="0" w:color="000000"/>
            </w:tcBorders>
            <w:shd w:val="clear" w:color="auto" w:fill="FFFFFF"/>
            <w:vAlign w:val="center"/>
            <w:hideMark/>
          </w:tcPr>
          <w:p w:rsidR="0067175F" w:rsidRPr="00BE4D14" w:rsidRDefault="0067175F" w:rsidP="0067175F">
            <w:pPr>
              <w:autoSpaceDE w:val="0"/>
              <w:autoSpaceDN w:val="0"/>
              <w:adjustRightInd w:val="0"/>
              <w:spacing w:after="0" w:line="240" w:lineRule="auto"/>
              <w:ind w:left="60" w:right="60"/>
              <w:rPr>
                <w:rFonts w:ascii="Times New Roman" w:hAnsi="Times New Roman" w:cs="Times New Roman"/>
                <w:color w:val="000000"/>
              </w:rPr>
            </w:pPr>
            <w:r w:rsidRPr="00BE4D14">
              <w:rPr>
                <w:rFonts w:ascii="Times New Roman" w:hAnsi="Times New Roman" w:cs="Times New Roman"/>
                <w:color w:val="000000"/>
              </w:rPr>
              <w:t>Kepemilikan Insitusional</w:t>
            </w:r>
          </w:p>
        </w:tc>
        <w:tc>
          <w:tcPr>
            <w:tcW w:w="850" w:type="dxa"/>
            <w:tcBorders>
              <w:top w:val="nil"/>
              <w:left w:val="single" w:sz="1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-,176</w:t>
            </w:r>
          </w:p>
        </w:tc>
        <w:tc>
          <w:tcPr>
            <w:tcW w:w="851"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,067</w:t>
            </w:r>
          </w:p>
        </w:tc>
        <w:tc>
          <w:tcPr>
            <w:tcW w:w="1417"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-,322</w:t>
            </w:r>
          </w:p>
        </w:tc>
        <w:tc>
          <w:tcPr>
            <w:tcW w:w="709"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-2,626</w:t>
            </w:r>
          </w:p>
        </w:tc>
        <w:tc>
          <w:tcPr>
            <w:tcW w:w="567"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,012</w:t>
            </w:r>
          </w:p>
        </w:tc>
        <w:tc>
          <w:tcPr>
            <w:tcW w:w="1134"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,911</w:t>
            </w:r>
          </w:p>
        </w:tc>
        <w:tc>
          <w:tcPr>
            <w:tcW w:w="709" w:type="dxa"/>
            <w:tcBorders>
              <w:top w:val="nil"/>
              <w:left w:val="single" w:sz="8" w:space="0" w:color="000000"/>
              <w:bottom w:val="nil"/>
              <w:right w:val="single" w:sz="1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1,098</w:t>
            </w:r>
          </w:p>
        </w:tc>
      </w:tr>
      <w:tr w:rsidR="0067175F" w:rsidRPr="00BE4D14" w:rsidTr="0067175F">
        <w:trPr>
          <w:cantSplit/>
        </w:trPr>
        <w:tc>
          <w:tcPr>
            <w:tcW w:w="283" w:type="dxa"/>
            <w:vMerge/>
            <w:tcBorders>
              <w:top w:val="single" w:sz="18" w:space="0" w:color="000000"/>
              <w:left w:val="single" w:sz="18" w:space="0" w:color="000000"/>
              <w:bottom w:val="single" w:sz="18" w:space="0" w:color="000000"/>
              <w:right w:val="nil"/>
            </w:tcBorders>
            <w:vAlign w:val="center"/>
            <w:hideMark/>
          </w:tcPr>
          <w:p w:rsidR="0067175F" w:rsidRPr="00BE4D14" w:rsidRDefault="0067175F" w:rsidP="0067175F">
            <w:pPr>
              <w:spacing w:after="0" w:line="240" w:lineRule="auto"/>
              <w:rPr>
                <w:rFonts w:ascii="Times New Roman" w:hAnsi="Times New Roman" w:cs="Times New Roman"/>
                <w:color w:val="000000"/>
              </w:rPr>
            </w:pPr>
          </w:p>
        </w:tc>
        <w:tc>
          <w:tcPr>
            <w:tcW w:w="2411" w:type="dxa"/>
            <w:tcBorders>
              <w:top w:val="nil"/>
              <w:left w:val="nil"/>
              <w:bottom w:val="nil"/>
              <w:right w:val="single" w:sz="18" w:space="0" w:color="000000"/>
            </w:tcBorders>
            <w:shd w:val="clear" w:color="auto" w:fill="FFFFFF"/>
            <w:vAlign w:val="center"/>
            <w:hideMark/>
          </w:tcPr>
          <w:p w:rsidR="0067175F" w:rsidRPr="00BE4D14" w:rsidRDefault="0067175F" w:rsidP="0067175F">
            <w:pPr>
              <w:autoSpaceDE w:val="0"/>
              <w:autoSpaceDN w:val="0"/>
              <w:adjustRightInd w:val="0"/>
              <w:spacing w:after="0" w:line="240" w:lineRule="auto"/>
              <w:ind w:left="60" w:right="60"/>
              <w:rPr>
                <w:rFonts w:ascii="Times New Roman" w:hAnsi="Times New Roman" w:cs="Times New Roman"/>
                <w:color w:val="000000"/>
              </w:rPr>
            </w:pPr>
            <w:r w:rsidRPr="00BE4D14">
              <w:rPr>
                <w:rFonts w:ascii="Times New Roman" w:hAnsi="Times New Roman" w:cs="Times New Roman"/>
                <w:color w:val="000000"/>
              </w:rPr>
              <w:t>Dewan Komisaris Independen</w:t>
            </w:r>
          </w:p>
        </w:tc>
        <w:tc>
          <w:tcPr>
            <w:tcW w:w="850" w:type="dxa"/>
            <w:tcBorders>
              <w:top w:val="nil"/>
              <w:left w:val="single" w:sz="1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-,003</w:t>
            </w:r>
          </w:p>
        </w:tc>
        <w:tc>
          <w:tcPr>
            <w:tcW w:w="851"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,001</w:t>
            </w:r>
          </w:p>
        </w:tc>
        <w:tc>
          <w:tcPr>
            <w:tcW w:w="1417"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-,268</w:t>
            </w:r>
          </w:p>
        </w:tc>
        <w:tc>
          <w:tcPr>
            <w:tcW w:w="709"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-2,260</w:t>
            </w:r>
          </w:p>
        </w:tc>
        <w:tc>
          <w:tcPr>
            <w:tcW w:w="567"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,030</w:t>
            </w:r>
          </w:p>
        </w:tc>
        <w:tc>
          <w:tcPr>
            <w:tcW w:w="1134" w:type="dxa"/>
            <w:tcBorders>
              <w:top w:val="nil"/>
              <w:left w:val="single" w:sz="8" w:space="0" w:color="000000"/>
              <w:bottom w:val="nil"/>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,970</w:t>
            </w:r>
          </w:p>
        </w:tc>
        <w:tc>
          <w:tcPr>
            <w:tcW w:w="709" w:type="dxa"/>
            <w:tcBorders>
              <w:top w:val="nil"/>
              <w:left w:val="single" w:sz="8" w:space="0" w:color="000000"/>
              <w:bottom w:val="nil"/>
              <w:right w:val="single" w:sz="1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1,031</w:t>
            </w:r>
          </w:p>
        </w:tc>
      </w:tr>
      <w:tr w:rsidR="0067175F" w:rsidRPr="00BE4D14" w:rsidTr="0067175F">
        <w:trPr>
          <w:cantSplit/>
        </w:trPr>
        <w:tc>
          <w:tcPr>
            <w:tcW w:w="283" w:type="dxa"/>
            <w:vMerge/>
            <w:tcBorders>
              <w:top w:val="single" w:sz="18" w:space="0" w:color="000000"/>
              <w:left w:val="single" w:sz="18" w:space="0" w:color="000000"/>
              <w:bottom w:val="single" w:sz="18" w:space="0" w:color="000000"/>
              <w:right w:val="nil"/>
            </w:tcBorders>
            <w:vAlign w:val="center"/>
            <w:hideMark/>
          </w:tcPr>
          <w:p w:rsidR="0067175F" w:rsidRPr="00BE4D14" w:rsidRDefault="0067175F" w:rsidP="0067175F">
            <w:pPr>
              <w:spacing w:after="0" w:line="240" w:lineRule="auto"/>
              <w:rPr>
                <w:rFonts w:ascii="Times New Roman" w:hAnsi="Times New Roman" w:cs="Times New Roman"/>
                <w:color w:val="000000"/>
              </w:rPr>
            </w:pPr>
          </w:p>
        </w:tc>
        <w:tc>
          <w:tcPr>
            <w:tcW w:w="2411" w:type="dxa"/>
            <w:tcBorders>
              <w:top w:val="nil"/>
              <w:left w:val="nil"/>
              <w:bottom w:val="single" w:sz="18" w:space="0" w:color="000000"/>
              <w:right w:val="single" w:sz="18" w:space="0" w:color="000000"/>
            </w:tcBorders>
            <w:shd w:val="clear" w:color="auto" w:fill="FFFFFF"/>
            <w:vAlign w:val="center"/>
            <w:hideMark/>
          </w:tcPr>
          <w:p w:rsidR="0067175F" w:rsidRPr="00BE4D14" w:rsidRDefault="0067175F" w:rsidP="0067175F">
            <w:pPr>
              <w:autoSpaceDE w:val="0"/>
              <w:autoSpaceDN w:val="0"/>
              <w:adjustRightInd w:val="0"/>
              <w:spacing w:after="0" w:line="240" w:lineRule="auto"/>
              <w:ind w:left="60" w:right="60"/>
              <w:rPr>
                <w:rFonts w:ascii="Times New Roman" w:hAnsi="Times New Roman" w:cs="Times New Roman"/>
                <w:color w:val="000000"/>
              </w:rPr>
            </w:pPr>
            <w:r w:rsidRPr="00BE4D14">
              <w:rPr>
                <w:rFonts w:ascii="Times New Roman" w:hAnsi="Times New Roman" w:cs="Times New Roman"/>
                <w:color w:val="000000"/>
              </w:rPr>
              <w:t>Komite Audit</w:t>
            </w:r>
          </w:p>
        </w:tc>
        <w:tc>
          <w:tcPr>
            <w:tcW w:w="850" w:type="dxa"/>
            <w:tcBorders>
              <w:top w:val="nil"/>
              <w:left w:val="single" w:sz="1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-,085</w:t>
            </w:r>
          </w:p>
        </w:tc>
        <w:tc>
          <w:tcPr>
            <w:tcW w:w="851" w:type="dxa"/>
            <w:tcBorders>
              <w:top w:val="nil"/>
              <w:left w:val="single" w:sz="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,032</w:t>
            </w:r>
          </w:p>
        </w:tc>
        <w:tc>
          <w:tcPr>
            <w:tcW w:w="1417" w:type="dxa"/>
            <w:tcBorders>
              <w:top w:val="nil"/>
              <w:left w:val="single" w:sz="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-,325</w:t>
            </w:r>
          </w:p>
        </w:tc>
        <w:tc>
          <w:tcPr>
            <w:tcW w:w="709" w:type="dxa"/>
            <w:tcBorders>
              <w:top w:val="nil"/>
              <w:left w:val="single" w:sz="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-2,681</w:t>
            </w:r>
          </w:p>
        </w:tc>
        <w:tc>
          <w:tcPr>
            <w:tcW w:w="567" w:type="dxa"/>
            <w:tcBorders>
              <w:top w:val="nil"/>
              <w:left w:val="single" w:sz="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,011</w:t>
            </w:r>
          </w:p>
        </w:tc>
        <w:tc>
          <w:tcPr>
            <w:tcW w:w="1134" w:type="dxa"/>
            <w:tcBorders>
              <w:top w:val="nil"/>
              <w:left w:val="single" w:sz="8" w:space="0" w:color="000000"/>
              <w:bottom w:val="single" w:sz="18" w:space="0" w:color="000000"/>
              <w:right w:val="single" w:sz="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,927</w:t>
            </w:r>
          </w:p>
        </w:tc>
        <w:tc>
          <w:tcPr>
            <w:tcW w:w="709" w:type="dxa"/>
            <w:tcBorders>
              <w:top w:val="nil"/>
              <w:left w:val="single" w:sz="8" w:space="0" w:color="000000"/>
              <w:bottom w:val="single" w:sz="18" w:space="0" w:color="000000"/>
              <w:right w:val="single" w:sz="18" w:space="0" w:color="000000"/>
            </w:tcBorders>
            <w:shd w:val="clear" w:color="auto" w:fill="FFFFFF"/>
            <w:hideMark/>
          </w:tcPr>
          <w:p w:rsidR="0067175F" w:rsidRPr="00BE4D14" w:rsidRDefault="0067175F" w:rsidP="0067175F">
            <w:pPr>
              <w:autoSpaceDE w:val="0"/>
              <w:autoSpaceDN w:val="0"/>
              <w:adjustRightInd w:val="0"/>
              <w:spacing w:after="0" w:line="240" w:lineRule="auto"/>
              <w:ind w:left="60" w:right="60"/>
              <w:jc w:val="right"/>
              <w:rPr>
                <w:rFonts w:ascii="Times New Roman" w:hAnsi="Times New Roman" w:cs="Times New Roman"/>
                <w:color w:val="000000"/>
              </w:rPr>
            </w:pPr>
            <w:r w:rsidRPr="00BE4D14">
              <w:rPr>
                <w:rFonts w:ascii="Times New Roman" w:hAnsi="Times New Roman" w:cs="Times New Roman"/>
                <w:color w:val="000000"/>
              </w:rPr>
              <w:t>1,079</w:t>
            </w:r>
          </w:p>
        </w:tc>
      </w:tr>
      <w:tr w:rsidR="0067175F" w:rsidRPr="00BE4D14" w:rsidTr="0067175F">
        <w:trPr>
          <w:cantSplit/>
        </w:trPr>
        <w:tc>
          <w:tcPr>
            <w:tcW w:w="8931" w:type="dxa"/>
            <w:gridSpan w:val="9"/>
            <w:tcBorders>
              <w:top w:val="nil"/>
              <w:left w:val="nil"/>
              <w:bottom w:val="nil"/>
              <w:right w:val="nil"/>
            </w:tcBorders>
            <w:shd w:val="clear" w:color="auto" w:fill="FFFFFF"/>
            <w:hideMark/>
          </w:tcPr>
          <w:p w:rsidR="0067175F" w:rsidRPr="00BE4D14" w:rsidRDefault="0067175F" w:rsidP="0067175F">
            <w:pPr>
              <w:autoSpaceDE w:val="0"/>
              <w:autoSpaceDN w:val="0"/>
              <w:adjustRightInd w:val="0"/>
              <w:spacing w:after="0" w:line="240" w:lineRule="auto"/>
              <w:ind w:left="60" w:right="60"/>
              <w:rPr>
                <w:rFonts w:ascii="Times New Roman" w:hAnsi="Times New Roman" w:cs="Times New Roman"/>
                <w:color w:val="000000"/>
              </w:rPr>
            </w:pPr>
            <w:r w:rsidRPr="00BE4D14">
              <w:rPr>
                <w:rFonts w:ascii="Times New Roman" w:hAnsi="Times New Roman" w:cs="Times New Roman"/>
                <w:color w:val="000000"/>
              </w:rPr>
              <w:t>a. Dependent Variable: Manajemen Laba</w:t>
            </w:r>
          </w:p>
        </w:tc>
      </w:tr>
    </w:tbl>
    <w:p w:rsidR="00976FF4" w:rsidRDefault="00976FF4" w:rsidP="00976FF4">
      <w:pPr>
        <w:spacing w:after="0" w:line="240" w:lineRule="auto"/>
        <w:ind w:firstLine="567"/>
        <w:jc w:val="both"/>
        <w:rPr>
          <w:rFonts w:ascii="Times New Roman" w:hAnsi="Times New Roman" w:cs="Times New Roman"/>
        </w:rPr>
      </w:pPr>
    </w:p>
    <w:p w:rsidR="0067175F" w:rsidRDefault="00976FF4" w:rsidP="00976FF4">
      <w:pPr>
        <w:spacing w:after="0" w:line="240" w:lineRule="auto"/>
        <w:ind w:firstLine="567"/>
        <w:jc w:val="both"/>
        <w:rPr>
          <w:rFonts w:ascii="Times New Roman" w:hAnsi="Times New Roman" w:cs="Times New Roman"/>
        </w:rPr>
      </w:pPr>
      <w:r w:rsidRPr="00976FF4">
        <w:rPr>
          <w:rFonts w:ascii="Times New Roman" w:hAnsi="Times New Roman" w:cs="Times New Roman"/>
        </w:rPr>
        <w:t>Berdasarkan t</w:t>
      </w:r>
      <w:r>
        <w:rPr>
          <w:rFonts w:ascii="Times New Roman" w:hAnsi="Times New Roman" w:cs="Times New Roman"/>
        </w:rPr>
        <w:t>abel 3</w:t>
      </w:r>
      <w:r w:rsidRPr="00976FF4">
        <w:rPr>
          <w:rFonts w:ascii="Times New Roman" w:hAnsi="Times New Roman" w:cs="Times New Roman"/>
        </w:rPr>
        <w:t xml:space="preserve"> di atas dapat diketahui bahwa nilai tolerance value &gt; 0,10 dan nilai VIF &lt; 10 untuk semua variabel. Hal tersebut menunjukkan bahwa tidak terjadi multikolinieritas dalam model regresi.</w:t>
      </w:r>
    </w:p>
    <w:p w:rsidR="00976FF4" w:rsidRDefault="00976FF4" w:rsidP="00976FF4">
      <w:pPr>
        <w:spacing w:after="0" w:line="240" w:lineRule="auto"/>
        <w:jc w:val="both"/>
        <w:rPr>
          <w:rFonts w:ascii="Times New Roman" w:hAnsi="Times New Roman" w:cs="Times New Roman"/>
        </w:rPr>
      </w:pPr>
    </w:p>
    <w:p w:rsidR="00976FF4" w:rsidRPr="00550A86" w:rsidRDefault="00976FF4" w:rsidP="00976FF4">
      <w:pPr>
        <w:spacing w:after="0" w:line="240" w:lineRule="auto"/>
        <w:jc w:val="both"/>
        <w:rPr>
          <w:rFonts w:ascii="Times New Roman" w:hAnsi="Times New Roman" w:cs="Times New Roman"/>
          <w:b/>
        </w:rPr>
      </w:pPr>
      <w:r w:rsidRPr="00550A86">
        <w:rPr>
          <w:rFonts w:ascii="Times New Roman" w:hAnsi="Times New Roman" w:cs="Times New Roman"/>
          <w:b/>
        </w:rPr>
        <w:t>Uji Heteroskedastisitas</w:t>
      </w:r>
    </w:p>
    <w:tbl>
      <w:tblPr>
        <w:tblW w:w="7513" w:type="dxa"/>
        <w:tblInd w:w="567" w:type="dxa"/>
        <w:tblLayout w:type="fixed"/>
        <w:tblCellMar>
          <w:left w:w="0" w:type="dxa"/>
          <w:right w:w="0" w:type="dxa"/>
        </w:tblCellMar>
        <w:tblLook w:val="0000" w:firstRow="0" w:lastRow="0" w:firstColumn="0" w:lastColumn="0" w:noHBand="0" w:noVBand="0"/>
      </w:tblPr>
      <w:tblGrid>
        <w:gridCol w:w="426"/>
        <w:gridCol w:w="1701"/>
        <w:gridCol w:w="992"/>
        <w:gridCol w:w="1134"/>
        <w:gridCol w:w="1701"/>
        <w:gridCol w:w="850"/>
        <w:gridCol w:w="709"/>
      </w:tblGrid>
      <w:tr w:rsidR="00976FF4" w:rsidRPr="00976FF4" w:rsidTr="00F91DCA">
        <w:trPr>
          <w:cantSplit/>
        </w:trPr>
        <w:tc>
          <w:tcPr>
            <w:tcW w:w="7513" w:type="dxa"/>
            <w:gridSpan w:val="7"/>
            <w:shd w:val="clear" w:color="auto" w:fill="FFFFFF"/>
          </w:tcPr>
          <w:p w:rsidR="00976FF4" w:rsidRDefault="00976FF4" w:rsidP="00976FF4">
            <w:pPr>
              <w:autoSpaceDE w:val="0"/>
              <w:autoSpaceDN w:val="0"/>
              <w:adjustRightInd w:val="0"/>
              <w:spacing w:after="0" w:line="240" w:lineRule="auto"/>
              <w:ind w:left="60" w:right="60"/>
              <w:jc w:val="center"/>
              <w:rPr>
                <w:rFonts w:ascii="Times New Roman" w:hAnsi="Times New Roman" w:cs="Times New Roman"/>
                <w:b/>
                <w:bCs/>
                <w:color w:val="000000"/>
              </w:rPr>
            </w:pPr>
            <w:r>
              <w:rPr>
                <w:rFonts w:ascii="Times New Roman" w:hAnsi="Times New Roman" w:cs="Times New Roman"/>
                <w:b/>
                <w:bCs/>
                <w:color w:val="000000"/>
              </w:rPr>
              <w:t>Tabel 4. Uji Heteroskedastisitas</w:t>
            </w:r>
          </w:p>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b/>
                <w:bCs/>
                <w:color w:val="000000"/>
              </w:rPr>
              <w:t>Coefficients</w:t>
            </w:r>
            <w:r w:rsidRPr="00976FF4">
              <w:rPr>
                <w:rFonts w:ascii="Times New Roman" w:hAnsi="Times New Roman" w:cs="Times New Roman"/>
                <w:b/>
                <w:bCs/>
                <w:color w:val="000000"/>
                <w:vertAlign w:val="superscript"/>
              </w:rPr>
              <w:t>a</w:t>
            </w:r>
          </w:p>
        </w:tc>
      </w:tr>
      <w:tr w:rsidR="00976FF4" w:rsidRPr="00976FF4" w:rsidTr="00F91DCA">
        <w:trPr>
          <w:cantSplit/>
        </w:trPr>
        <w:tc>
          <w:tcPr>
            <w:tcW w:w="2127" w:type="dxa"/>
            <w:gridSpan w:val="2"/>
            <w:vMerge w:val="restart"/>
            <w:shd w:val="clear" w:color="auto" w:fill="FFFFFF"/>
          </w:tcPr>
          <w:p w:rsidR="00976FF4" w:rsidRPr="00976FF4" w:rsidRDefault="00976FF4" w:rsidP="00976FF4">
            <w:pPr>
              <w:autoSpaceDE w:val="0"/>
              <w:autoSpaceDN w:val="0"/>
              <w:adjustRightInd w:val="0"/>
              <w:spacing w:after="0" w:line="240" w:lineRule="auto"/>
              <w:ind w:left="60" w:right="60"/>
              <w:rPr>
                <w:rFonts w:ascii="Times New Roman" w:hAnsi="Times New Roman" w:cs="Times New Roman"/>
                <w:color w:val="000000"/>
              </w:rPr>
            </w:pPr>
            <w:r w:rsidRPr="00976FF4">
              <w:rPr>
                <w:rFonts w:ascii="Times New Roman" w:hAnsi="Times New Roman" w:cs="Times New Roman"/>
                <w:color w:val="000000"/>
              </w:rPr>
              <w:t>Model</w:t>
            </w:r>
          </w:p>
        </w:tc>
        <w:tc>
          <w:tcPr>
            <w:tcW w:w="2126" w:type="dxa"/>
            <w:gridSpan w:val="2"/>
            <w:shd w:val="clear" w:color="auto" w:fill="FFFFFF"/>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Unstandardized Coefficients</w:t>
            </w:r>
          </w:p>
        </w:tc>
        <w:tc>
          <w:tcPr>
            <w:tcW w:w="1701" w:type="dxa"/>
            <w:shd w:val="clear" w:color="auto" w:fill="FFFFFF"/>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Standardized Coefficients</w:t>
            </w:r>
          </w:p>
        </w:tc>
        <w:tc>
          <w:tcPr>
            <w:tcW w:w="850" w:type="dxa"/>
            <w:vMerge w:val="restart"/>
            <w:shd w:val="clear" w:color="auto" w:fill="FFFFFF"/>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T</w:t>
            </w:r>
          </w:p>
        </w:tc>
        <w:tc>
          <w:tcPr>
            <w:tcW w:w="709" w:type="dxa"/>
            <w:vMerge w:val="restart"/>
            <w:shd w:val="clear" w:color="auto" w:fill="FFFFFF"/>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Sig.</w:t>
            </w:r>
          </w:p>
        </w:tc>
      </w:tr>
      <w:tr w:rsidR="00976FF4" w:rsidRPr="00976FF4" w:rsidTr="00F91DCA">
        <w:trPr>
          <w:cantSplit/>
        </w:trPr>
        <w:tc>
          <w:tcPr>
            <w:tcW w:w="2127" w:type="dxa"/>
            <w:gridSpan w:val="2"/>
            <w:vMerge/>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rPr>
                <w:rFonts w:ascii="Times New Roman" w:hAnsi="Times New Roman" w:cs="Times New Roman"/>
                <w:color w:val="000000"/>
              </w:rPr>
            </w:pPr>
          </w:p>
        </w:tc>
        <w:tc>
          <w:tcPr>
            <w:tcW w:w="992" w:type="dxa"/>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B</w:t>
            </w:r>
          </w:p>
        </w:tc>
        <w:tc>
          <w:tcPr>
            <w:tcW w:w="1134" w:type="dxa"/>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Std. Error</w:t>
            </w:r>
          </w:p>
        </w:tc>
        <w:tc>
          <w:tcPr>
            <w:tcW w:w="1701" w:type="dxa"/>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Beta</w:t>
            </w:r>
          </w:p>
        </w:tc>
        <w:tc>
          <w:tcPr>
            <w:tcW w:w="850" w:type="dxa"/>
            <w:vMerge/>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rPr>
                <w:rFonts w:ascii="Times New Roman" w:hAnsi="Times New Roman" w:cs="Times New Roman"/>
                <w:color w:val="000000"/>
              </w:rPr>
            </w:pPr>
          </w:p>
        </w:tc>
        <w:tc>
          <w:tcPr>
            <w:tcW w:w="709" w:type="dxa"/>
            <w:vMerge/>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rPr>
                <w:rFonts w:ascii="Times New Roman" w:hAnsi="Times New Roman" w:cs="Times New Roman"/>
                <w:color w:val="000000"/>
              </w:rPr>
            </w:pPr>
          </w:p>
        </w:tc>
      </w:tr>
      <w:tr w:rsidR="00976FF4" w:rsidRPr="00976FF4" w:rsidTr="00F91DCA">
        <w:trPr>
          <w:cantSplit/>
        </w:trPr>
        <w:tc>
          <w:tcPr>
            <w:tcW w:w="426" w:type="dxa"/>
            <w:vMerge w:val="restart"/>
            <w:tcBorders>
              <w:top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rPr>
                <w:rFonts w:ascii="Times New Roman" w:hAnsi="Times New Roman" w:cs="Times New Roman"/>
                <w:color w:val="000000"/>
              </w:rPr>
            </w:pPr>
            <w:r w:rsidRPr="00976FF4">
              <w:rPr>
                <w:rFonts w:ascii="Times New Roman" w:hAnsi="Times New Roman" w:cs="Times New Roman"/>
                <w:color w:val="000000"/>
              </w:rPr>
              <w:t>1</w:t>
            </w:r>
          </w:p>
        </w:tc>
        <w:tc>
          <w:tcPr>
            <w:tcW w:w="1701" w:type="dxa"/>
            <w:tcBorders>
              <w:top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rPr>
                <w:rFonts w:ascii="Times New Roman" w:hAnsi="Times New Roman" w:cs="Times New Roman"/>
                <w:color w:val="000000"/>
              </w:rPr>
            </w:pPr>
            <w:r w:rsidRPr="00976FF4">
              <w:rPr>
                <w:rFonts w:ascii="Times New Roman" w:hAnsi="Times New Roman" w:cs="Times New Roman"/>
                <w:color w:val="000000"/>
              </w:rPr>
              <w:t>(Constant)</w:t>
            </w:r>
          </w:p>
        </w:tc>
        <w:tc>
          <w:tcPr>
            <w:tcW w:w="992" w:type="dxa"/>
            <w:tcBorders>
              <w:top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,232</w:t>
            </w:r>
          </w:p>
        </w:tc>
        <w:tc>
          <w:tcPr>
            <w:tcW w:w="1134" w:type="dxa"/>
            <w:tcBorders>
              <w:top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,072</w:t>
            </w:r>
          </w:p>
        </w:tc>
        <w:tc>
          <w:tcPr>
            <w:tcW w:w="1701" w:type="dxa"/>
            <w:tcBorders>
              <w:top w:val="single" w:sz="4" w:space="0" w:color="auto"/>
            </w:tcBorders>
            <w:shd w:val="clear" w:color="auto" w:fill="FFFFFF"/>
          </w:tcPr>
          <w:p w:rsidR="00976FF4" w:rsidRPr="00976FF4" w:rsidRDefault="00976FF4" w:rsidP="00976FF4">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3,208</w:t>
            </w:r>
          </w:p>
        </w:tc>
        <w:tc>
          <w:tcPr>
            <w:tcW w:w="709" w:type="dxa"/>
            <w:tcBorders>
              <w:top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,003</w:t>
            </w:r>
          </w:p>
        </w:tc>
      </w:tr>
      <w:tr w:rsidR="00976FF4" w:rsidRPr="00976FF4" w:rsidTr="00F91DCA">
        <w:trPr>
          <w:cantSplit/>
        </w:trPr>
        <w:tc>
          <w:tcPr>
            <w:tcW w:w="426" w:type="dxa"/>
            <w:vMerge/>
            <w:shd w:val="clear" w:color="auto" w:fill="FFFFFF"/>
            <w:vAlign w:val="center"/>
          </w:tcPr>
          <w:p w:rsidR="00976FF4" w:rsidRPr="00976FF4" w:rsidRDefault="00976FF4" w:rsidP="00976FF4">
            <w:pPr>
              <w:autoSpaceDE w:val="0"/>
              <w:autoSpaceDN w:val="0"/>
              <w:adjustRightInd w:val="0"/>
              <w:spacing w:after="0" w:line="240" w:lineRule="auto"/>
              <w:rPr>
                <w:rFonts w:ascii="Times New Roman" w:hAnsi="Times New Roman" w:cs="Times New Roman"/>
                <w:color w:val="000000"/>
              </w:rPr>
            </w:pPr>
          </w:p>
        </w:tc>
        <w:tc>
          <w:tcPr>
            <w:tcW w:w="1701" w:type="dxa"/>
            <w:shd w:val="clear" w:color="auto" w:fill="FFFFFF"/>
            <w:vAlign w:val="center"/>
          </w:tcPr>
          <w:p w:rsidR="00976FF4" w:rsidRPr="00976FF4" w:rsidRDefault="00976FF4" w:rsidP="00976FF4">
            <w:pPr>
              <w:autoSpaceDE w:val="0"/>
              <w:autoSpaceDN w:val="0"/>
              <w:adjustRightInd w:val="0"/>
              <w:spacing w:after="0" w:line="240" w:lineRule="auto"/>
              <w:ind w:left="60" w:right="60"/>
              <w:rPr>
                <w:rFonts w:ascii="Times New Roman" w:hAnsi="Times New Roman" w:cs="Times New Roman"/>
                <w:color w:val="000000"/>
              </w:rPr>
            </w:pPr>
            <w:r w:rsidRPr="00976FF4">
              <w:rPr>
                <w:rFonts w:ascii="Times New Roman" w:hAnsi="Times New Roman" w:cs="Times New Roman"/>
                <w:color w:val="000000"/>
              </w:rPr>
              <w:t>KM</w:t>
            </w:r>
          </w:p>
        </w:tc>
        <w:tc>
          <w:tcPr>
            <w:tcW w:w="992"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,010</w:t>
            </w:r>
          </w:p>
        </w:tc>
        <w:tc>
          <w:tcPr>
            <w:tcW w:w="1134"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,094</w:t>
            </w:r>
          </w:p>
        </w:tc>
        <w:tc>
          <w:tcPr>
            <w:tcW w:w="1701"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,016</w:t>
            </w:r>
          </w:p>
        </w:tc>
        <w:tc>
          <w:tcPr>
            <w:tcW w:w="850"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,104</w:t>
            </w:r>
          </w:p>
        </w:tc>
        <w:tc>
          <w:tcPr>
            <w:tcW w:w="709"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,918</w:t>
            </w:r>
          </w:p>
        </w:tc>
      </w:tr>
      <w:tr w:rsidR="00976FF4" w:rsidRPr="00976FF4" w:rsidTr="00F91DCA">
        <w:trPr>
          <w:cantSplit/>
        </w:trPr>
        <w:tc>
          <w:tcPr>
            <w:tcW w:w="426" w:type="dxa"/>
            <w:vMerge/>
            <w:shd w:val="clear" w:color="auto" w:fill="FFFFFF"/>
            <w:vAlign w:val="center"/>
          </w:tcPr>
          <w:p w:rsidR="00976FF4" w:rsidRPr="00976FF4" w:rsidRDefault="00976FF4" w:rsidP="00976FF4">
            <w:pPr>
              <w:autoSpaceDE w:val="0"/>
              <w:autoSpaceDN w:val="0"/>
              <w:adjustRightInd w:val="0"/>
              <w:spacing w:after="0" w:line="240" w:lineRule="auto"/>
              <w:rPr>
                <w:rFonts w:ascii="Times New Roman" w:hAnsi="Times New Roman" w:cs="Times New Roman"/>
                <w:color w:val="000000"/>
              </w:rPr>
            </w:pPr>
          </w:p>
        </w:tc>
        <w:tc>
          <w:tcPr>
            <w:tcW w:w="1701" w:type="dxa"/>
            <w:shd w:val="clear" w:color="auto" w:fill="FFFFFF"/>
            <w:vAlign w:val="center"/>
          </w:tcPr>
          <w:p w:rsidR="00976FF4" w:rsidRPr="00976FF4" w:rsidRDefault="00976FF4" w:rsidP="00976FF4">
            <w:pPr>
              <w:autoSpaceDE w:val="0"/>
              <w:autoSpaceDN w:val="0"/>
              <w:adjustRightInd w:val="0"/>
              <w:spacing w:after="0" w:line="240" w:lineRule="auto"/>
              <w:ind w:left="60" w:right="60"/>
              <w:rPr>
                <w:rFonts w:ascii="Times New Roman" w:hAnsi="Times New Roman" w:cs="Times New Roman"/>
                <w:color w:val="000000"/>
              </w:rPr>
            </w:pPr>
            <w:r w:rsidRPr="00976FF4">
              <w:rPr>
                <w:rFonts w:ascii="Times New Roman" w:hAnsi="Times New Roman" w:cs="Times New Roman"/>
                <w:color w:val="000000"/>
              </w:rPr>
              <w:t>KI</w:t>
            </w:r>
          </w:p>
        </w:tc>
        <w:tc>
          <w:tcPr>
            <w:tcW w:w="992"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-,075</w:t>
            </w:r>
          </w:p>
        </w:tc>
        <w:tc>
          <w:tcPr>
            <w:tcW w:w="1134"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,048</w:t>
            </w:r>
          </w:p>
        </w:tc>
        <w:tc>
          <w:tcPr>
            <w:tcW w:w="1701"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-,247</w:t>
            </w:r>
          </w:p>
        </w:tc>
        <w:tc>
          <w:tcPr>
            <w:tcW w:w="850"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-1,571</w:t>
            </w:r>
          </w:p>
        </w:tc>
        <w:tc>
          <w:tcPr>
            <w:tcW w:w="709"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,125</w:t>
            </w:r>
          </w:p>
        </w:tc>
      </w:tr>
      <w:tr w:rsidR="00976FF4" w:rsidRPr="00976FF4" w:rsidTr="00F91DCA">
        <w:trPr>
          <w:cantSplit/>
        </w:trPr>
        <w:tc>
          <w:tcPr>
            <w:tcW w:w="426" w:type="dxa"/>
            <w:vMerge/>
            <w:shd w:val="clear" w:color="auto" w:fill="FFFFFF"/>
            <w:vAlign w:val="center"/>
          </w:tcPr>
          <w:p w:rsidR="00976FF4" w:rsidRPr="00976FF4" w:rsidRDefault="00976FF4" w:rsidP="00976FF4">
            <w:pPr>
              <w:autoSpaceDE w:val="0"/>
              <w:autoSpaceDN w:val="0"/>
              <w:adjustRightInd w:val="0"/>
              <w:spacing w:after="0" w:line="240" w:lineRule="auto"/>
              <w:rPr>
                <w:rFonts w:ascii="Times New Roman" w:hAnsi="Times New Roman" w:cs="Times New Roman"/>
                <w:color w:val="000000"/>
              </w:rPr>
            </w:pPr>
          </w:p>
        </w:tc>
        <w:tc>
          <w:tcPr>
            <w:tcW w:w="1701" w:type="dxa"/>
            <w:shd w:val="clear" w:color="auto" w:fill="FFFFFF"/>
            <w:vAlign w:val="center"/>
          </w:tcPr>
          <w:p w:rsidR="00976FF4" w:rsidRPr="00976FF4" w:rsidRDefault="00976FF4" w:rsidP="00976FF4">
            <w:pPr>
              <w:autoSpaceDE w:val="0"/>
              <w:autoSpaceDN w:val="0"/>
              <w:adjustRightInd w:val="0"/>
              <w:spacing w:after="0" w:line="240" w:lineRule="auto"/>
              <w:ind w:left="60" w:right="60"/>
              <w:rPr>
                <w:rFonts w:ascii="Times New Roman" w:hAnsi="Times New Roman" w:cs="Times New Roman"/>
                <w:color w:val="000000"/>
              </w:rPr>
            </w:pPr>
            <w:r w:rsidRPr="00976FF4">
              <w:rPr>
                <w:rFonts w:ascii="Times New Roman" w:hAnsi="Times New Roman" w:cs="Times New Roman"/>
                <w:color w:val="000000"/>
              </w:rPr>
              <w:t>DKI</w:t>
            </w:r>
          </w:p>
        </w:tc>
        <w:tc>
          <w:tcPr>
            <w:tcW w:w="992"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,000</w:t>
            </w:r>
          </w:p>
        </w:tc>
        <w:tc>
          <w:tcPr>
            <w:tcW w:w="1134"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,001</w:t>
            </w:r>
          </w:p>
        </w:tc>
        <w:tc>
          <w:tcPr>
            <w:tcW w:w="1701"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-,077</w:t>
            </w:r>
          </w:p>
        </w:tc>
        <w:tc>
          <w:tcPr>
            <w:tcW w:w="850"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-,508</w:t>
            </w:r>
          </w:p>
        </w:tc>
        <w:tc>
          <w:tcPr>
            <w:tcW w:w="709" w:type="dxa"/>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,615</w:t>
            </w:r>
          </w:p>
        </w:tc>
      </w:tr>
      <w:tr w:rsidR="00976FF4" w:rsidRPr="00976FF4" w:rsidTr="00F91DCA">
        <w:trPr>
          <w:cantSplit/>
        </w:trPr>
        <w:tc>
          <w:tcPr>
            <w:tcW w:w="426" w:type="dxa"/>
            <w:vMerge/>
            <w:tcBorders>
              <w:bottom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rPr>
                <w:rFonts w:ascii="Times New Roman" w:hAnsi="Times New Roman" w:cs="Times New Roman"/>
                <w:color w:val="000000"/>
              </w:rPr>
            </w:pPr>
          </w:p>
        </w:tc>
        <w:tc>
          <w:tcPr>
            <w:tcW w:w="1701" w:type="dxa"/>
            <w:tcBorders>
              <w:bottom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rPr>
                <w:rFonts w:ascii="Times New Roman" w:hAnsi="Times New Roman" w:cs="Times New Roman"/>
                <w:color w:val="000000"/>
              </w:rPr>
            </w:pPr>
            <w:r w:rsidRPr="00976FF4">
              <w:rPr>
                <w:rFonts w:ascii="Times New Roman" w:hAnsi="Times New Roman" w:cs="Times New Roman"/>
                <w:color w:val="000000"/>
              </w:rPr>
              <w:t>KA</w:t>
            </w:r>
          </w:p>
        </w:tc>
        <w:tc>
          <w:tcPr>
            <w:tcW w:w="992" w:type="dxa"/>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-,040</w:t>
            </w:r>
          </w:p>
        </w:tc>
        <w:tc>
          <w:tcPr>
            <w:tcW w:w="1134" w:type="dxa"/>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,023</w:t>
            </w:r>
          </w:p>
        </w:tc>
        <w:tc>
          <w:tcPr>
            <w:tcW w:w="1701" w:type="dxa"/>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-,276</w:t>
            </w:r>
          </w:p>
        </w:tc>
        <w:tc>
          <w:tcPr>
            <w:tcW w:w="850" w:type="dxa"/>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-1,770</w:t>
            </w:r>
          </w:p>
        </w:tc>
        <w:tc>
          <w:tcPr>
            <w:tcW w:w="709" w:type="dxa"/>
            <w:tcBorders>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,085</w:t>
            </w:r>
          </w:p>
        </w:tc>
      </w:tr>
      <w:tr w:rsidR="00976FF4" w:rsidRPr="00976FF4" w:rsidTr="00F91DCA">
        <w:trPr>
          <w:cantSplit/>
        </w:trPr>
        <w:tc>
          <w:tcPr>
            <w:tcW w:w="7513" w:type="dxa"/>
            <w:gridSpan w:val="7"/>
            <w:tcBorders>
              <w:top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rPr>
                <w:rFonts w:ascii="Times New Roman" w:hAnsi="Times New Roman" w:cs="Times New Roman"/>
                <w:color w:val="000000"/>
              </w:rPr>
            </w:pPr>
            <w:r w:rsidRPr="00976FF4">
              <w:rPr>
                <w:rFonts w:ascii="Times New Roman" w:hAnsi="Times New Roman" w:cs="Times New Roman"/>
                <w:color w:val="000000"/>
              </w:rPr>
              <w:t>a. Dependent Variable: ABS_RES</w:t>
            </w:r>
          </w:p>
        </w:tc>
      </w:tr>
    </w:tbl>
    <w:p w:rsidR="00976FF4" w:rsidRDefault="00976FF4" w:rsidP="00976FF4">
      <w:pPr>
        <w:spacing w:after="0" w:line="240" w:lineRule="auto"/>
        <w:jc w:val="both"/>
        <w:rPr>
          <w:rFonts w:ascii="Times New Roman" w:hAnsi="Times New Roman" w:cs="Times New Roman"/>
        </w:rPr>
      </w:pPr>
    </w:p>
    <w:p w:rsidR="00976FF4" w:rsidRDefault="00976FF4" w:rsidP="00976FF4">
      <w:pPr>
        <w:spacing w:after="0" w:line="240" w:lineRule="auto"/>
        <w:ind w:firstLine="567"/>
        <w:jc w:val="both"/>
        <w:rPr>
          <w:rFonts w:ascii="Times New Roman" w:hAnsi="Times New Roman" w:cs="Times New Roman"/>
        </w:rPr>
      </w:pPr>
      <w:r w:rsidRPr="00976FF4">
        <w:rPr>
          <w:rFonts w:ascii="Times New Roman" w:hAnsi="Times New Roman" w:cs="Times New Roman"/>
        </w:rPr>
        <w:t xml:space="preserve">Berdasarkan </w:t>
      </w:r>
      <w:r>
        <w:rPr>
          <w:rFonts w:ascii="Times New Roman" w:hAnsi="Times New Roman" w:cs="Times New Roman"/>
        </w:rPr>
        <w:t>Tabel</w:t>
      </w:r>
      <w:r w:rsidRPr="00976FF4">
        <w:rPr>
          <w:rFonts w:ascii="Times New Roman" w:hAnsi="Times New Roman" w:cs="Times New Roman"/>
        </w:rPr>
        <w:t xml:space="preserve"> </w:t>
      </w:r>
      <w:r>
        <w:rPr>
          <w:rFonts w:ascii="Times New Roman" w:hAnsi="Times New Roman" w:cs="Times New Roman"/>
        </w:rPr>
        <w:t xml:space="preserve">4. </w:t>
      </w:r>
      <w:r w:rsidRPr="00976FF4">
        <w:rPr>
          <w:rFonts w:ascii="Times New Roman" w:hAnsi="Times New Roman" w:cs="Times New Roman"/>
        </w:rPr>
        <w:t>dapat diketahui bahwa uji glejser nilai signifikansinya (Sig) &gt; 0,05, maka tidak terjadi gejala heteroskedastisitas.</w:t>
      </w:r>
    </w:p>
    <w:p w:rsidR="00976FF4" w:rsidRDefault="00976FF4" w:rsidP="00976FF4">
      <w:pPr>
        <w:spacing w:after="0" w:line="240" w:lineRule="auto"/>
        <w:jc w:val="both"/>
        <w:rPr>
          <w:rFonts w:ascii="Times New Roman" w:hAnsi="Times New Roman" w:cs="Times New Roman"/>
        </w:rPr>
      </w:pPr>
    </w:p>
    <w:p w:rsidR="00976FF4" w:rsidRPr="00550A86" w:rsidRDefault="00976FF4" w:rsidP="00976FF4">
      <w:pPr>
        <w:spacing w:after="0" w:line="240" w:lineRule="auto"/>
        <w:jc w:val="both"/>
        <w:rPr>
          <w:rFonts w:ascii="Times New Roman" w:hAnsi="Times New Roman" w:cs="Times New Roman"/>
          <w:b/>
        </w:rPr>
      </w:pPr>
      <w:r w:rsidRPr="00550A86">
        <w:rPr>
          <w:rFonts w:ascii="Times New Roman" w:hAnsi="Times New Roman" w:cs="Times New Roman"/>
          <w:b/>
        </w:rPr>
        <w:t>Uji Autokorelasi</w:t>
      </w:r>
    </w:p>
    <w:tbl>
      <w:tblPr>
        <w:tblW w:w="8080" w:type="dxa"/>
        <w:tblLayout w:type="fixed"/>
        <w:tblCellMar>
          <w:left w:w="0" w:type="dxa"/>
          <w:right w:w="0" w:type="dxa"/>
        </w:tblCellMar>
        <w:tblLook w:val="0000" w:firstRow="0" w:lastRow="0" w:firstColumn="0" w:lastColumn="0" w:noHBand="0" w:noVBand="0"/>
      </w:tblPr>
      <w:tblGrid>
        <w:gridCol w:w="1347"/>
        <w:gridCol w:w="638"/>
        <w:gridCol w:w="1441"/>
        <w:gridCol w:w="1469"/>
        <w:gridCol w:w="1469"/>
        <w:gridCol w:w="1716"/>
      </w:tblGrid>
      <w:tr w:rsidR="00976FF4" w:rsidRPr="00976FF4" w:rsidTr="00976FF4">
        <w:trPr>
          <w:cantSplit/>
        </w:trPr>
        <w:tc>
          <w:tcPr>
            <w:tcW w:w="8080" w:type="dxa"/>
            <w:gridSpan w:val="6"/>
            <w:shd w:val="clear" w:color="auto" w:fill="FFFFFF"/>
            <w:vAlign w:val="center"/>
          </w:tcPr>
          <w:p w:rsidR="00976FF4" w:rsidRDefault="00976FF4" w:rsidP="00976FF4">
            <w:pPr>
              <w:autoSpaceDE w:val="0"/>
              <w:autoSpaceDN w:val="0"/>
              <w:adjustRightInd w:val="0"/>
              <w:spacing w:after="0" w:line="240" w:lineRule="auto"/>
              <w:ind w:left="60" w:right="60"/>
              <w:jc w:val="center"/>
              <w:rPr>
                <w:rFonts w:ascii="Times New Roman" w:hAnsi="Times New Roman" w:cs="Times New Roman"/>
                <w:b/>
              </w:rPr>
            </w:pPr>
            <w:r>
              <w:rPr>
                <w:rFonts w:ascii="Times New Roman" w:hAnsi="Times New Roman" w:cs="Times New Roman"/>
                <w:b/>
              </w:rPr>
              <w:t>Tabel 5. Uji Autokorelasi</w:t>
            </w:r>
          </w:p>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b/>
              </w:rPr>
              <w:t>Uji Durbin-Watson</w:t>
            </w:r>
          </w:p>
        </w:tc>
      </w:tr>
      <w:tr w:rsidR="00976FF4" w:rsidRPr="00976FF4" w:rsidTr="00976FF4">
        <w:trPr>
          <w:cantSplit/>
        </w:trPr>
        <w:tc>
          <w:tcPr>
            <w:tcW w:w="1347" w:type="dxa"/>
            <w:tcBorders>
              <w:bottom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Model</w:t>
            </w:r>
          </w:p>
        </w:tc>
        <w:tc>
          <w:tcPr>
            <w:tcW w:w="638" w:type="dxa"/>
            <w:tcBorders>
              <w:bottom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R</w:t>
            </w:r>
          </w:p>
        </w:tc>
        <w:tc>
          <w:tcPr>
            <w:tcW w:w="1441" w:type="dxa"/>
            <w:tcBorders>
              <w:bottom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R Square</w:t>
            </w:r>
          </w:p>
        </w:tc>
        <w:tc>
          <w:tcPr>
            <w:tcW w:w="1469" w:type="dxa"/>
            <w:tcBorders>
              <w:bottom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Adjusted R Square</w:t>
            </w:r>
          </w:p>
        </w:tc>
        <w:tc>
          <w:tcPr>
            <w:tcW w:w="1469" w:type="dxa"/>
            <w:tcBorders>
              <w:bottom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Std. Error of the Estimate</w:t>
            </w:r>
          </w:p>
        </w:tc>
        <w:tc>
          <w:tcPr>
            <w:tcW w:w="1716" w:type="dxa"/>
            <w:tcBorders>
              <w:bottom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jc w:val="center"/>
              <w:rPr>
                <w:rFonts w:ascii="Times New Roman" w:hAnsi="Times New Roman" w:cs="Times New Roman"/>
                <w:color w:val="000000"/>
              </w:rPr>
            </w:pPr>
            <w:r w:rsidRPr="00976FF4">
              <w:rPr>
                <w:rFonts w:ascii="Times New Roman" w:hAnsi="Times New Roman" w:cs="Times New Roman"/>
                <w:color w:val="000000"/>
              </w:rPr>
              <w:t>Durbin-Watson</w:t>
            </w:r>
          </w:p>
        </w:tc>
      </w:tr>
      <w:tr w:rsidR="00976FF4" w:rsidRPr="00976FF4" w:rsidTr="00976FF4">
        <w:trPr>
          <w:cantSplit/>
        </w:trPr>
        <w:tc>
          <w:tcPr>
            <w:tcW w:w="1347" w:type="dxa"/>
            <w:tcBorders>
              <w:top w:val="single" w:sz="4" w:space="0" w:color="auto"/>
              <w:bottom w:val="single" w:sz="4" w:space="0" w:color="auto"/>
            </w:tcBorders>
            <w:shd w:val="clear" w:color="auto" w:fill="FFFFFF"/>
            <w:vAlign w:val="center"/>
          </w:tcPr>
          <w:p w:rsidR="00976FF4" w:rsidRPr="00976FF4" w:rsidRDefault="00976FF4" w:rsidP="00976FF4">
            <w:pPr>
              <w:autoSpaceDE w:val="0"/>
              <w:autoSpaceDN w:val="0"/>
              <w:adjustRightInd w:val="0"/>
              <w:spacing w:after="0" w:line="240" w:lineRule="auto"/>
              <w:ind w:left="60" w:right="60"/>
              <w:rPr>
                <w:rFonts w:ascii="Times New Roman" w:hAnsi="Times New Roman" w:cs="Times New Roman"/>
                <w:color w:val="000000"/>
              </w:rPr>
            </w:pPr>
            <w:r w:rsidRPr="00976FF4">
              <w:rPr>
                <w:rFonts w:ascii="Times New Roman" w:hAnsi="Times New Roman" w:cs="Times New Roman"/>
                <w:color w:val="000000"/>
              </w:rPr>
              <w:t>1</w:t>
            </w:r>
          </w:p>
        </w:tc>
        <w:tc>
          <w:tcPr>
            <w:tcW w:w="638" w:type="dxa"/>
            <w:tcBorders>
              <w:top w:val="single" w:sz="4" w:space="0" w:color="auto"/>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,703</w:t>
            </w:r>
            <w:r w:rsidRPr="00976FF4">
              <w:rPr>
                <w:rFonts w:ascii="Times New Roman" w:hAnsi="Times New Roman" w:cs="Times New Roman"/>
                <w:color w:val="000000"/>
                <w:vertAlign w:val="superscript"/>
              </w:rPr>
              <w:t>a</w:t>
            </w:r>
          </w:p>
        </w:tc>
        <w:tc>
          <w:tcPr>
            <w:tcW w:w="1441" w:type="dxa"/>
            <w:tcBorders>
              <w:top w:val="single" w:sz="4" w:space="0" w:color="auto"/>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,495</w:t>
            </w:r>
          </w:p>
        </w:tc>
        <w:tc>
          <w:tcPr>
            <w:tcW w:w="1469" w:type="dxa"/>
            <w:tcBorders>
              <w:top w:val="single" w:sz="4" w:space="0" w:color="auto"/>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,440</w:t>
            </w:r>
          </w:p>
        </w:tc>
        <w:tc>
          <w:tcPr>
            <w:tcW w:w="1469" w:type="dxa"/>
            <w:tcBorders>
              <w:top w:val="single" w:sz="4" w:space="0" w:color="auto"/>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,08460</w:t>
            </w:r>
          </w:p>
        </w:tc>
        <w:tc>
          <w:tcPr>
            <w:tcW w:w="1716" w:type="dxa"/>
            <w:tcBorders>
              <w:top w:val="single" w:sz="4" w:space="0" w:color="auto"/>
              <w:bottom w:val="single" w:sz="4" w:space="0" w:color="auto"/>
            </w:tcBorders>
            <w:shd w:val="clear" w:color="auto" w:fill="FFFFFF"/>
          </w:tcPr>
          <w:p w:rsidR="00976FF4" w:rsidRPr="00976FF4" w:rsidRDefault="00976FF4" w:rsidP="00976FF4">
            <w:pPr>
              <w:autoSpaceDE w:val="0"/>
              <w:autoSpaceDN w:val="0"/>
              <w:adjustRightInd w:val="0"/>
              <w:spacing w:after="0" w:line="240" w:lineRule="auto"/>
              <w:ind w:left="60" w:right="60"/>
              <w:jc w:val="right"/>
              <w:rPr>
                <w:rFonts w:ascii="Times New Roman" w:hAnsi="Times New Roman" w:cs="Times New Roman"/>
                <w:color w:val="000000"/>
              </w:rPr>
            </w:pPr>
            <w:r w:rsidRPr="00976FF4">
              <w:rPr>
                <w:rFonts w:ascii="Times New Roman" w:hAnsi="Times New Roman" w:cs="Times New Roman"/>
                <w:color w:val="000000"/>
              </w:rPr>
              <w:t>1,880</w:t>
            </w:r>
          </w:p>
        </w:tc>
      </w:tr>
      <w:tr w:rsidR="00976FF4" w:rsidRPr="00976FF4" w:rsidTr="00976FF4">
        <w:trPr>
          <w:cantSplit/>
          <w:trHeight w:val="799"/>
        </w:trPr>
        <w:tc>
          <w:tcPr>
            <w:tcW w:w="8080" w:type="dxa"/>
            <w:gridSpan w:val="6"/>
            <w:tcBorders>
              <w:top w:val="single" w:sz="4" w:space="0" w:color="auto"/>
            </w:tcBorders>
            <w:shd w:val="clear" w:color="auto" w:fill="FFFFFF"/>
          </w:tcPr>
          <w:p w:rsidR="00976FF4" w:rsidRDefault="00976FF4" w:rsidP="00976FF4">
            <w:pPr>
              <w:autoSpaceDE w:val="0"/>
              <w:autoSpaceDN w:val="0"/>
              <w:adjustRightInd w:val="0"/>
              <w:spacing w:after="0" w:line="240" w:lineRule="auto"/>
              <w:ind w:left="60" w:right="60"/>
              <w:rPr>
                <w:rFonts w:ascii="Times New Roman" w:hAnsi="Times New Roman" w:cs="Times New Roman"/>
              </w:rPr>
            </w:pPr>
            <w:r w:rsidRPr="00976FF4">
              <w:rPr>
                <w:rFonts w:ascii="Times New Roman" w:hAnsi="Times New Roman" w:cs="Times New Roman"/>
              </w:rPr>
              <w:t xml:space="preserve">Sumber : data yang sudah di olah </w:t>
            </w:r>
          </w:p>
          <w:p w:rsidR="00976FF4" w:rsidRDefault="00976FF4" w:rsidP="00976FF4">
            <w:pPr>
              <w:autoSpaceDE w:val="0"/>
              <w:autoSpaceDN w:val="0"/>
              <w:adjustRightInd w:val="0"/>
              <w:spacing w:after="0" w:line="240" w:lineRule="auto"/>
              <w:ind w:left="60" w:right="60"/>
              <w:rPr>
                <w:rFonts w:ascii="Times New Roman" w:hAnsi="Times New Roman" w:cs="Times New Roman"/>
              </w:rPr>
            </w:pPr>
          </w:p>
          <w:p w:rsidR="00976FF4" w:rsidRDefault="00976FF4" w:rsidP="00976FF4">
            <w:pPr>
              <w:autoSpaceDE w:val="0"/>
              <w:autoSpaceDN w:val="0"/>
              <w:adjustRightInd w:val="0"/>
              <w:spacing w:after="0" w:line="240" w:lineRule="auto"/>
              <w:ind w:left="60" w:right="60" w:firstLine="507"/>
              <w:rPr>
                <w:rFonts w:ascii="Times New Roman" w:hAnsi="Times New Roman" w:cs="Times New Roman"/>
                <w:color w:val="000000"/>
              </w:rPr>
            </w:pPr>
            <w:r w:rsidRPr="00976FF4">
              <w:rPr>
                <w:rFonts w:ascii="Times New Roman" w:hAnsi="Times New Roman" w:cs="Times New Roman"/>
                <w:color w:val="000000"/>
              </w:rPr>
              <w:t xml:space="preserve">Berdasarkan </w:t>
            </w:r>
            <w:r>
              <w:rPr>
                <w:rFonts w:ascii="Times New Roman" w:hAnsi="Times New Roman" w:cs="Times New Roman"/>
                <w:color w:val="000000"/>
              </w:rPr>
              <w:t>Tabel 5.</w:t>
            </w:r>
            <w:r w:rsidRPr="00976FF4">
              <w:rPr>
                <w:rFonts w:ascii="Times New Roman" w:hAnsi="Times New Roman" w:cs="Times New Roman"/>
                <w:color w:val="000000"/>
              </w:rPr>
              <w:t xml:space="preserve"> dapat diketahui bahwa nilai uji Durbin-Watson (DW) adalah 1,880. Rumus uji autokolerasi DU &lt; Dw &lt; (4 – DU). DU=1,7202, 4-DU=2,2793. Maka 1,7202 &lt; 1,880 &lt; 2,2793 menyatakan tidak terjadi autokolerasi.</w:t>
            </w:r>
          </w:p>
          <w:p w:rsidR="00976FF4" w:rsidRDefault="00976FF4" w:rsidP="009D6197">
            <w:pPr>
              <w:autoSpaceDE w:val="0"/>
              <w:autoSpaceDN w:val="0"/>
              <w:adjustRightInd w:val="0"/>
              <w:spacing w:after="0" w:line="240" w:lineRule="auto"/>
              <w:ind w:right="60"/>
              <w:rPr>
                <w:rFonts w:ascii="Times New Roman" w:hAnsi="Times New Roman" w:cs="Times New Roman"/>
                <w:color w:val="000000"/>
              </w:rPr>
            </w:pPr>
          </w:p>
          <w:p w:rsidR="009D6197" w:rsidRPr="00550A86" w:rsidRDefault="009D6197" w:rsidP="009D6197">
            <w:pPr>
              <w:autoSpaceDE w:val="0"/>
              <w:autoSpaceDN w:val="0"/>
              <w:adjustRightInd w:val="0"/>
              <w:spacing w:after="0" w:line="240" w:lineRule="auto"/>
              <w:ind w:right="60"/>
              <w:rPr>
                <w:rFonts w:ascii="Times New Roman" w:hAnsi="Times New Roman" w:cs="Times New Roman"/>
                <w:b/>
                <w:color w:val="000000"/>
              </w:rPr>
            </w:pPr>
            <w:r w:rsidRPr="00550A86">
              <w:rPr>
                <w:rFonts w:ascii="Times New Roman" w:hAnsi="Times New Roman" w:cs="Times New Roman"/>
                <w:b/>
                <w:color w:val="000000"/>
              </w:rPr>
              <w:t>Analisis Regresi Berganda</w:t>
            </w: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448"/>
              <w:gridCol w:w="787"/>
              <w:gridCol w:w="1134"/>
              <w:gridCol w:w="1726"/>
              <w:gridCol w:w="709"/>
              <w:gridCol w:w="992"/>
            </w:tblGrid>
            <w:tr w:rsidR="009D6197" w:rsidRPr="00B65257" w:rsidTr="00B65257">
              <w:trPr>
                <w:cantSplit/>
              </w:trPr>
              <w:tc>
                <w:tcPr>
                  <w:tcW w:w="8080" w:type="dxa"/>
                  <w:gridSpan w:val="7"/>
                  <w:tcBorders>
                    <w:top w:val="nil"/>
                    <w:left w:val="nil"/>
                    <w:bottom w:val="nil"/>
                    <w:right w:val="nil"/>
                  </w:tcBorders>
                  <w:shd w:val="clear" w:color="auto" w:fill="FFFFFF"/>
                </w:tcPr>
                <w:p w:rsidR="00B65257" w:rsidRDefault="00B65257" w:rsidP="00B65257">
                  <w:pPr>
                    <w:autoSpaceDE w:val="0"/>
                    <w:autoSpaceDN w:val="0"/>
                    <w:adjustRightInd w:val="0"/>
                    <w:spacing w:after="0" w:line="240" w:lineRule="auto"/>
                    <w:ind w:left="60" w:right="60"/>
                    <w:jc w:val="center"/>
                    <w:rPr>
                      <w:rFonts w:ascii="Times New Roman" w:hAnsi="Times New Roman" w:cs="Times New Roman"/>
                      <w:b/>
                      <w:bCs/>
                      <w:color w:val="000000"/>
                    </w:rPr>
                  </w:pPr>
                  <w:r>
                    <w:rPr>
                      <w:rFonts w:ascii="Times New Roman" w:hAnsi="Times New Roman" w:cs="Times New Roman"/>
                      <w:b/>
                      <w:bCs/>
                      <w:color w:val="000000"/>
                    </w:rPr>
                    <w:t>Tabel 6. Uji Analisis Regresi Berganda</w:t>
                  </w:r>
                </w:p>
                <w:p w:rsidR="009D6197" w:rsidRPr="00B65257" w:rsidRDefault="009D6197" w:rsidP="00B65257">
                  <w:pPr>
                    <w:autoSpaceDE w:val="0"/>
                    <w:autoSpaceDN w:val="0"/>
                    <w:adjustRightInd w:val="0"/>
                    <w:spacing w:after="0" w:line="240" w:lineRule="auto"/>
                    <w:ind w:left="60" w:right="60"/>
                    <w:jc w:val="center"/>
                    <w:rPr>
                      <w:rFonts w:ascii="Times New Roman" w:hAnsi="Times New Roman" w:cs="Times New Roman"/>
                      <w:color w:val="000000"/>
                    </w:rPr>
                  </w:pPr>
                  <w:r w:rsidRPr="00B65257">
                    <w:rPr>
                      <w:rFonts w:ascii="Times New Roman" w:hAnsi="Times New Roman" w:cs="Times New Roman"/>
                      <w:b/>
                      <w:bCs/>
                      <w:color w:val="000000"/>
                    </w:rPr>
                    <w:t>Coefficients</w:t>
                  </w:r>
                  <w:r w:rsidRPr="00B65257">
                    <w:rPr>
                      <w:rFonts w:ascii="Times New Roman" w:hAnsi="Times New Roman" w:cs="Times New Roman"/>
                      <w:b/>
                      <w:bCs/>
                      <w:color w:val="000000"/>
                      <w:vertAlign w:val="superscript"/>
                    </w:rPr>
                    <w:t>a</w:t>
                  </w:r>
                </w:p>
              </w:tc>
            </w:tr>
            <w:tr w:rsidR="00B65257" w:rsidRPr="00B65257" w:rsidTr="00B65257">
              <w:trPr>
                <w:cantSplit/>
              </w:trPr>
              <w:tc>
                <w:tcPr>
                  <w:tcW w:w="2732" w:type="dxa"/>
                  <w:gridSpan w:val="2"/>
                  <w:vMerge w:val="restart"/>
                  <w:tcBorders>
                    <w:top w:val="single" w:sz="16" w:space="0" w:color="000000"/>
                    <w:left w:val="single" w:sz="16" w:space="0" w:color="000000"/>
                    <w:bottom w:val="nil"/>
                    <w:right w:val="nil"/>
                  </w:tcBorders>
                  <w:shd w:val="clear" w:color="auto" w:fill="FFFFFF"/>
                </w:tcPr>
                <w:p w:rsidR="009D6197" w:rsidRPr="00B65257" w:rsidRDefault="009D6197" w:rsidP="00B65257">
                  <w:pPr>
                    <w:autoSpaceDE w:val="0"/>
                    <w:autoSpaceDN w:val="0"/>
                    <w:adjustRightInd w:val="0"/>
                    <w:spacing w:after="0" w:line="240" w:lineRule="auto"/>
                    <w:ind w:left="60" w:right="60"/>
                    <w:rPr>
                      <w:rFonts w:ascii="Times New Roman" w:hAnsi="Times New Roman" w:cs="Times New Roman"/>
                      <w:color w:val="000000"/>
                    </w:rPr>
                  </w:pPr>
                  <w:r w:rsidRPr="00B65257">
                    <w:rPr>
                      <w:rFonts w:ascii="Times New Roman" w:hAnsi="Times New Roman" w:cs="Times New Roman"/>
                      <w:color w:val="000000"/>
                    </w:rPr>
                    <w:t>Model</w:t>
                  </w:r>
                </w:p>
              </w:tc>
              <w:tc>
                <w:tcPr>
                  <w:tcW w:w="1921" w:type="dxa"/>
                  <w:gridSpan w:val="2"/>
                  <w:tcBorders>
                    <w:top w:val="single" w:sz="16" w:space="0" w:color="000000"/>
                    <w:left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center"/>
                    <w:rPr>
                      <w:rFonts w:ascii="Times New Roman" w:hAnsi="Times New Roman" w:cs="Times New Roman"/>
                      <w:color w:val="000000"/>
                    </w:rPr>
                  </w:pPr>
                  <w:r w:rsidRPr="00B65257">
                    <w:rPr>
                      <w:rFonts w:ascii="Times New Roman" w:hAnsi="Times New Roman" w:cs="Times New Roman"/>
                      <w:color w:val="000000"/>
                    </w:rPr>
                    <w:t>Unstandardized Coefficients</w:t>
                  </w:r>
                </w:p>
              </w:tc>
              <w:tc>
                <w:tcPr>
                  <w:tcW w:w="1726" w:type="dxa"/>
                  <w:tcBorders>
                    <w:top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center"/>
                    <w:rPr>
                      <w:rFonts w:ascii="Times New Roman" w:hAnsi="Times New Roman" w:cs="Times New Roman"/>
                      <w:color w:val="000000"/>
                    </w:rPr>
                  </w:pPr>
                  <w:r w:rsidRPr="00B65257">
                    <w:rPr>
                      <w:rFonts w:ascii="Times New Roman" w:hAnsi="Times New Roman" w:cs="Times New Roman"/>
                      <w:color w:val="000000"/>
                    </w:rPr>
                    <w:t>Standardized Coefficients</w:t>
                  </w:r>
                </w:p>
              </w:tc>
              <w:tc>
                <w:tcPr>
                  <w:tcW w:w="709" w:type="dxa"/>
                  <w:vMerge w:val="restart"/>
                  <w:tcBorders>
                    <w:top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center"/>
                    <w:rPr>
                      <w:rFonts w:ascii="Times New Roman" w:hAnsi="Times New Roman" w:cs="Times New Roman"/>
                      <w:color w:val="000000"/>
                    </w:rPr>
                  </w:pPr>
                  <w:r w:rsidRPr="00B65257">
                    <w:rPr>
                      <w:rFonts w:ascii="Times New Roman" w:hAnsi="Times New Roman" w:cs="Times New Roman"/>
                      <w:color w:val="000000"/>
                    </w:rPr>
                    <w:t>t</w:t>
                  </w:r>
                </w:p>
              </w:tc>
              <w:tc>
                <w:tcPr>
                  <w:tcW w:w="992" w:type="dxa"/>
                  <w:vMerge w:val="restart"/>
                  <w:tcBorders>
                    <w:top w:val="single" w:sz="16" w:space="0" w:color="000000"/>
                    <w:right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center"/>
                    <w:rPr>
                      <w:rFonts w:ascii="Times New Roman" w:hAnsi="Times New Roman" w:cs="Times New Roman"/>
                      <w:color w:val="000000"/>
                    </w:rPr>
                  </w:pPr>
                  <w:r w:rsidRPr="00B65257">
                    <w:rPr>
                      <w:rFonts w:ascii="Times New Roman" w:hAnsi="Times New Roman" w:cs="Times New Roman"/>
                      <w:color w:val="000000"/>
                    </w:rPr>
                    <w:t>Sig.</w:t>
                  </w:r>
                </w:p>
              </w:tc>
            </w:tr>
            <w:tr w:rsidR="00B65257" w:rsidRPr="00B65257" w:rsidTr="00B65257">
              <w:trPr>
                <w:cantSplit/>
              </w:trPr>
              <w:tc>
                <w:tcPr>
                  <w:tcW w:w="2732" w:type="dxa"/>
                  <w:gridSpan w:val="2"/>
                  <w:vMerge/>
                  <w:tcBorders>
                    <w:top w:val="single" w:sz="16" w:space="0" w:color="000000"/>
                    <w:left w:val="single" w:sz="16" w:space="0" w:color="000000"/>
                    <w:bottom w:val="nil"/>
                    <w:right w:val="nil"/>
                  </w:tcBorders>
                  <w:shd w:val="clear" w:color="auto" w:fill="FFFFFF"/>
                </w:tcPr>
                <w:p w:rsidR="009D6197" w:rsidRPr="00B65257" w:rsidRDefault="009D6197" w:rsidP="00B65257">
                  <w:pPr>
                    <w:autoSpaceDE w:val="0"/>
                    <w:autoSpaceDN w:val="0"/>
                    <w:adjustRightInd w:val="0"/>
                    <w:spacing w:after="0" w:line="240" w:lineRule="auto"/>
                    <w:rPr>
                      <w:rFonts w:ascii="Times New Roman" w:hAnsi="Times New Roman" w:cs="Times New Roman"/>
                      <w:color w:val="000000"/>
                    </w:rPr>
                  </w:pPr>
                </w:p>
              </w:tc>
              <w:tc>
                <w:tcPr>
                  <w:tcW w:w="787" w:type="dxa"/>
                  <w:tcBorders>
                    <w:left w:val="single" w:sz="16" w:space="0" w:color="000000"/>
                    <w:bottom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center"/>
                    <w:rPr>
                      <w:rFonts w:ascii="Times New Roman" w:hAnsi="Times New Roman" w:cs="Times New Roman"/>
                      <w:color w:val="000000"/>
                    </w:rPr>
                  </w:pPr>
                  <w:r w:rsidRPr="00B65257">
                    <w:rPr>
                      <w:rFonts w:ascii="Times New Roman" w:hAnsi="Times New Roman" w:cs="Times New Roman"/>
                      <w:color w:val="000000"/>
                    </w:rPr>
                    <w:t>B</w:t>
                  </w:r>
                </w:p>
              </w:tc>
              <w:tc>
                <w:tcPr>
                  <w:tcW w:w="1134" w:type="dxa"/>
                  <w:tcBorders>
                    <w:bottom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center"/>
                    <w:rPr>
                      <w:rFonts w:ascii="Times New Roman" w:hAnsi="Times New Roman" w:cs="Times New Roman"/>
                      <w:color w:val="000000"/>
                    </w:rPr>
                  </w:pPr>
                  <w:r w:rsidRPr="00B65257">
                    <w:rPr>
                      <w:rFonts w:ascii="Times New Roman" w:hAnsi="Times New Roman" w:cs="Times New Roman"/>
                      <w:color w:val="000000"/>
                    </w:rPr>
                    <w:t>Std. Error</w:t>
                  </w:r>
                </w:p>
              </w:tc>
              <w:tc>
                <w:tcPr>
                  <w:tcW w:w="1726" w:type="dxa"/>
                  <w:tcBorders>
                    <w:bottom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center"/>
                    <w:rPr>
                      <w:rFonts w:ascii="Times New Roman" w:hAnsi="Times New Roman" w:cs="Times New Roman"/>
                      <w:color w:val="000000"/>
                    </w:rPr>
                  </w:pPr>
                  <w:r w:rsidRPr="00B65257">
                    <w:rPr>
                      <w:rFonts w:ascii="Times New Roman" w:hAnsi="Times New Roman" w:cs="Times New Roman"/>
                      <w:color w:val="000000"/>
                    </w:rPr>
                    <w:t>Beta</w:t>
                  </w:r>
                </w:p>
              </w:tc>
              <w:tc>
                <w:tcPr>
                  <w:tcW w:w="709" w:type="dxa"/>
                  <w:vMerge/>
                  <w:tcBorders>
                    <w:top w:val="single" w:sz="16" w:space="0" w:color="000000"/>
                  </w:tcBorders>
                  <w:shd w:val="clear" w:color="auto" w:fill="FFFFFF"/>
                </w:tcPr>
                <w:p w:rsidR="009D6197" w:rsidRPr="00B65257" w:rsidRDefault="009D6197" w:rsidP="00B65257">
                  <w:pPr>
                    <w:autoSpaceDE w:val="0"/>
                    <w:autoSpaceDN w:val="0"/>
                    <w:adjustRightInd w:val="0"/>
                    <w:spacing w:after="0" w:line="240" w:lineRule="auto"/>
                    <w:rPr>
                      <w:rFonts w:ascii="Times New Roman" w:hAnsi="Times New Roman" w:cs="Times New Roman"/>
                      <w:color w:val="000000"/>
                    </w:rPr>
                  </w:pPr>
                </w:p>
              </w:tc>
              <w:tc>
                <w:tcPr>
                  <w:tcW w:w="992" w:type="dxa"/>
                  <w:vMerge/>
                  <w:tcBorders>
                    <w:top w:val="single" w:sz="16" w:space="0" w:color="000000"/>
                    <w:right w:val="single" w:sz="16" w:space="0" w:color="000000"/>
                  </w:tcBorders>
                  <w:shd w:val="clear" w:color="auto" w:fill="FFFFFF"/>
                </w:tcPr>
                <w:p w:rsidR="009D6197" w:rsidRPr="00B65257" w:rsidRDefault="009D6197" w:rsidP="00B65257">
                  <w:pPr>
                    <w:autoSpaceDE w:val="0"/>
                    <w:autoSpaceDN w:val="0"/>
                    <w:adjustRightInd w:val="0"/>
                    <w:spacing w:after="0" w:line="240" w:lineRule="auto"/>
                    <w:rPr>
                      <w:rFonts w:ascii="Times New Roman" w:hAnsi="Times New Roman" w:cs="Times New Roman"/>
                      <w:color w:val="000000"/>
                    </w:rPr>
                  </w:pPr>
                </w:p>
              </w:tc>
            </w:tr>
            <w:tr w:rsidR="00B65257" w:rsidRPr="00B65257" w:rsidTr="00B65257">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rsidR="009D6197" w:rsidRPr="00B65257" w:rsidRDefault="009D6197" w:rsidP="00B65257">
                  <w:pPr>
                    <w:autoSpaceDE w:val="0"/>
                    <w:autoSpaceDN w:val="0"/>
                    <w:adjustRightInd w:val="0"/>
                    <w:spacing w:after="0" w:line="240" w:lineRule="auto"/>
                    <w:ind w:left="60" w:right="60"/>
                    <w:rPr>
                      <w:rFonts w:ascii="Times New Roman" w:hAnsi="Times New Roman" w:cs="Times New Roman"/>
                      <w:color w:val="000000"/>
                    </w:rPr>
                  </w:pPr>
                  <w:r w:rsidRPr="00B65257">
                    <w:rPr>
                      <w:rFonts w:ascii="Times New Roman" w:hAnsi="Times New Roman" w:cs="Times New Roman"/>
                      <w:color w:val="000000"/>
                    </w:rPr>
                    <w:t>1</w:t>
                  </w:r>
                </w:p>
              </w:tc>
              <w:tc>
                <w:tcPr>
                  <w:tcW w:w="2448" w:type="dxa"/>
                  <w:tcBorders>
                    <w:top w:val="single" w:sz="16" w:space="0" w:color="000000"/>
                    <w:left w:val="nil"/>
                    <w:bottom w:val="nil"/>
                    <w:right w:val="single" w:sz="16" w:space="0" w:color="000000"/>
                  </w:tcBorders>
                  <w:shd w:val="clear" w:color="auto" w:fill="FFFFFF"/>
                  <w:vAlign w:val="center"/>
                </w:tcPr>
                <w:p w:rsidR="009D6197" w:rsidRPr="00B65257" w:rsidRDefault="009D6197" w:rsidP="00B65257">
                  <w:pPr>
                    <w:autoSpaceDE w:val="0"/>
                    <w:autoSpaceDN w:val="0"/>
                    <w:adjustRightInd w:val="0"/>
                    <w:spacing w:after="0" w:line="240" w:lineRule="auto"/>
                    <w:ind w:left="60" w:right="60"/>
                    <w:rPr>
                      <w:rFonts w:ascii="Times New Roman" w:hAnsi="Times New Roman" w:cs="Times New Roman"/>
                      <w:color w:val="000000"/>
                    </w:rPr>
                  </w:pPr>
                  <w:r w:rsidRPr="00B65257">
                    <w:rPr>
                      <w:rFonts w:ascii="Times New Roman" w:hAnsi="Times New Roman" w:cs="Times New Roman"/>
                      <w:color w:val="000000"/>
                    </w:rPr>
                    <w:t>(Constant)</w:t>
                  </w:r>
                </w:p>
              </w:tc>
              <w:tc>
                <w:tcPr>
                  <w:tcW w:w="787" w:type="dxa"/>
                  <w:tcBorders>
                    <w:top w:val="single" w:sz="16" w:space="0" w:color="000000"/>
                    <w:left w:val="single" w:sz="16" w:space="0" w:color="000000"/>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,572</w:t>
                  </w:r>
                </w:p>
              </w:tc>
              <w:tc>
                <w:tcPr>
                  <w:tcW w:w="1134" w:type="dxa"/>
                  <w:tcBorders>
                    <w:top w:val="single" w:sz="16" w:space="0" w:color="000000"/>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,102</w:t>
                  </w:r>
                </w:p>
              </w:tc>
              <w:tc>
                <w:tcPr>
                  <w:tcW w:w="1726" w:type="dxa"/>
                  <w:tcBorders>
                    <w:top w:val="single" w:sz="16" w:space="0" w:color="000000"/>
                    <w:bottom w:val="nil"/>
                  </w:tcBorders>
                  <w:shd w:val="clear" w:color="auto" w:fill="FFFFFF"/>
                </w:tcPr>
                <w:p w:rsidR="009D6197" w:rsidRPr="00B65257" w:rsidRDefault="009D6197" w:rsidP="00B65257">
                  <w:pPr>
                    <w:autoSpaceDE w:val="0"/>
                    <w:autoSpaceDN w:val="0"/>
                    <w:adjustRightInd w:val="0"/>
                    <w:spacing w:after="0" w:line="240" w:lineRule="auto"/>
                    <w:rPr>
                      <w:rFonts w:ascii="Times New Roman" w:hAnsi="Times New Roman" w:cs="Times New Roman"/>
                    </w:rPr>
                  </w:pPr>
                </w:p>
              </w:tc>
              <w:tc>
                <w:tcPr>
                  <w:tcW w:w="709" w:type="dxa"/>
                  <w:tcBorders>
                    <w:top w:val="single" w:sz="16" w:space="0" w:color="000000"/>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5,594</w:t>
                  </w:r>
                </w:p>
              </w:tc>
              <w:tc>
                <w:tcPr>
                  <w:tcW w:w="992" w:type="dxa"/>
                  <w:tcBorders>
                    <w:top w:val="single" w:sz="16" w:space="0" w:color="000000"/>
                    <w:bottom w:val="nil"/>
                    <w:right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,000</w:t>
                  </w:r>
                </w:p>
              </w:tc>
            </w:tr>
            <w:tr w:rsidR="00B65257" w:rsidRPr="00B65257" w:rsidTr="00B65257">
              <w:trPr>
                <w:cantSplit/>
                <w:trHeight w:val="60"/>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9D6197" w:rsidRPr="00B65257" w:rsidRDefault="009D6197" w:rsidP="00B65257">
                  <w:pPr>
                    <w:autoSpaceDE w:val="0"/>
                    <w:autoSpaceDN w:val="0"/>
                    <w:adjustRightInd w:val="0"/>
                    <w:spacing w:after="0" w:line="240" w:lineRule="auto"/>
                    <w:rPr>
                      <w:rFonts w:ascii="Times New Roman" w:hAnsi="Times New Roman" w:cs="Times New Roman"/>
                      <w:color w:val="000000"/>
                    </w:rPr>
                  </w:pPr>
                </w:p>
              </w:tc>
              <w:tc>
                <w:tcPr>
                  <w:tcW w:w="2448" w:type="dxa"/>
                  <w:tcBorders>
                    <w:top w:val="nil"/>
                    <w:left w:val="nil"/>
                    <w:bottom w:val="nil"/>
                    <w:right w:val="single" w:sz="16" w:space="0" w:color="000000"/>
                  </w:tcBorders>
                  <w:shd w:val="clear" w:color="auto" w:fill="FFFFFF"/>
                  <w:vAlign w:val="center"/>
                </w:tcPr>
                <w:p w:rsidR="009D6197" w:rsidRPr="00B65257" w:rsidRDefault="009D6197" w:rsidP="00B65257">
                  <w:pPr>
                    <w:autoSpaceDE w:val="0"/>
                    <w:autoSpaceDN w:val="0"/>
                    <w:adjustRightInd w:val="0"/>
                    <w:spacing w:after="0" w:line="240" w:lineRule="auto"/>
                    <w:ind w:left="60" w:right="60"/>
                    <w:rPr>
                      <w:rFonts w:ascii="Times New Roman" w:hAnsi="Times New Roman" w:cs="Times New Roman"/>
                      <w:color w:val="000000"/>
                    </w:rPr>
                  </w:pPr>
                  <w:r w:rsidRPr="00B65257">
                    <w:rPr>
                      <w:rFonts w:ascii="Times New Roman" w:hAnsi="Times New Roman" w:cs="Times New Roman"/>
                      <w:color w:val="000000"/>
                    </w:rPr>
                    <w:t>Kepemilikan Manajerial</w:t>
                  </w:r>
                </w:p>
              </w:tc>
              <w:tc>
                <w:tcPr>
                  <w:tcW w:w="787" w:type="dxa"/>
                  <w:tcBorders>
                    <w:top w:val="nil"/>
                    <w:left w:val="single" w:sz="16" w:space="0" w:color="000000"/>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-,290</w:t>
                  </w:r>
                </w:p>
              </w:tc>
              <w:tc>
                <w:tcPr>
                  <w:tcW w:w="1134" w:type="dxa"/>
                  <w:tcBorders>
                    <w:top w:val="nil"/>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,132</w:t>
                  </w:r>
                </w:p>
              </w:tc>
              <w:tc>
                <w:tcPr>
                  <w:tcW w:w="1726" w:type="dxa"/>
                  <w:tcBorders>
                    <w:top w:val="nil"/>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 xml:space="preserve">  -,270</w:t>
                  </w:r>
                </w:p>
              </w:tc>
              <w:tc>
                <w:tcPr>
                  <w:tcW w:w="709" w:type="dxa"/>
                  <w:tcBorders>
                    <w:top w:val="nil"/>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-2,195</w:t>
                  </w:r>
                </w:p>
              </w:tc>
              <w:tc>
                <w:tcPr>
                  <w:tcW w:w="992" w:type="dxa"/>
                  <w:tcBorders>
                    <w:top w:val="nil"/>
                    <w:bottom w:val="nil"/>
                    <w:right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,035</w:t>
                  </w:r>
                </w:p>
              </w:tc>
            </w:tr>
            <w:tr w:rsidR="00B65257" w:rsidRPr="00B65257" w:rsidTr="00B65257">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9D6197" w:rsidRPr="00B65257" w:rsidRDefault="009D6197" w:rsidP="00B65257">
                  <w:pPr>
                    <w:autoSpaceDE w:val="0"/>
                    <w:autoSpaceDN w:val="0"/>
                    <w:adjustRightInd w:val="0"/>
                    <w:spacing w:after="0" w:line="240" w:lineRule="auto"/>
                    <w:rPr>
                      <w:rFonts w:ascii="Times New Roman" w:hAnsi="Times New Roman" w:cs="Times New Roman"/>
                      <w:color w:val="000000"/>
                    </w:rPr>
                  </w:pPr>
                </w:p>
              </w:tc>
              <w:tc>
                <w:tcPr>
                  <w:tcW w:w="2448" w:type="dxa"/>
                  <w:tcBorders>
                    <w:top w:val="nil"/>
                    <w:left w:val="nil"/>
                    <w:bottom w:val="nil"/>
                    <w:right w:val="single" w:sz="16" w:space="0" w:color="000000"/>
                  </w:tcBorders>
                  <w:shd w:val="clear" w:color="auto" w:fill="FFFFFF"/>
                  <w:vAlign w:val="center"/>
                </w:tcPr>
                <w:p w:rsidR="009D6197" w:rsidRPr="00B65257" w:rsidRDefault="009D6197" w:rsidP="00B65257">
                  <w:pPr>
                    <w:autoSpaceDE w:val="0"/>
                    <w:autoSpaceDN w:val="0"/>
                    <w:adjustRightInd w:val="0"/>
                    <w:spacing w:after="0" w:line="240" w:lineRule="auto"/>
                    <w:ind w:left="60" w:right="60"/>
                    <w:rPr>
                      <w:rFonts w:ascii="Times New Roman" w:hAnsi="Times New Roman" w:cs="Times New Roman"/>
                      <w:color w:val="000000"/>
                    </w:rPr>
                  </w:pPr>
                  <w:r w:rsidRPr="00B65257">
                    <w:rPr>
                      <w:rFonts w:ascii="Times New Roman" w:hAnsi="Times New Roman" w:cs="Times New Roman"/>
                      <w:color w:val="000000"/>
                    </w:rPr>
                    <w:t>Kepemilikan Insitusional</w:t>
                  </w:r>
                </w:p>
              </w:tc>
              <w:tc>
                <w:tcPr>
                  <w:tcW w:w="787" w:type="dxa"/>
                  <w:tcBorders>
                    <w:top w:val="nil"/>
                    <w:left w:val="single" w:sz="16" w:space="0" w:color="000000"/>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-,176</w:t>
                  </w:r>
                </w:p>
              </w:tc>
              <w:tc>
                <w:tcPr>
                  <w:tcW w:w="1134" w:type="dxa"/>
                  <w:tcBorders>
                    <w:top w:val="nil"/>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,067</w:t>
                  </w:r>
                </w:p>
              </w:tc>
              <w:tc>
                <w:tcPr>
                  <w:tcW w:w="1726" w:type="dxa"/>
                  <w:tcBorders>
                    <w:top w:val="nil"/>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-,322</w:t>
                  </w:r>
                </w:p>
              </w:tc>
              <w:tc>
                <w:tcPr>
                  <w:tcW w:w="709" w:type="dxa"/>
                  <w:tcBorders>
                    <w:top w:val="nil"/>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-2,626</w:t>
                  </w:r>
                </w:p>
              </w:tc>
              <w:tc>
                <w:tcPr>
                  <w:tcW w:w="992" w:type="dxa"/>
                  <w:tcBorders>
                    <w:top w:val="nil"/>
                    <w:bottom w:val="nil"/>
                    <w:right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,012</w:t>
                  </w:r>
                </w:p>
              </w:tc>
            </w:tr>
            <w:tr w:rsidR="00B65257" w:rsidRPr="00B65257" w:rsidTr="00B65257">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9D6197" w:rsidRPr="00B65257" w:rsidRDefault="009D6197" w:rsidP="00B65257">
                  <w:pPr>
                    <w:autoSpaceDE w:val="0"/>
                    <w:autoSpaceDN w:val="0"/>
                    <w:adjustRightInd w:val="0"/>
                    <w:spacing w:after="0" w:line="240" w:lineRule="auto"/>
                    <w:rPr>
                      <w:rFonts w:ascii="Times New Roman" w:hAnsi="Times New Roman" w:cs="Times New Roman"/>
                      <w:color w:val="000000"/>
                    </w:rPr>
                  </w:pPr>
                </w:p>
              </w:tc>
              <w:tc>
                <w:tcPr>
                  <w:tcW w:w="2448" w:type="dxa"/>
                  <w:tcBorders>
                    <w:top w:val="nil"/>
                    <w:left w:val="nil"/>
                    <w:bottom w:val="nil"/>
                    <w:right w:val="single" w:sz="16" w:space="0" w:color="000000"/>
                  </w:tcBorders>
                  <w:shd w:val="clear" w:color="auto" w:fill="FFFFFF"/>
                  <w:vAlign w:val="center"/>
                </w:tcPr>
                <w:p w:rsidR="009D6197" w:rsidRPr="00B65257" w:rsidRDefault="009D6197" w:rsidP="00B65257">
                  <w:pPr>
                    <w:autoSpaceDE w:val="0"/>
                    <w:autoSpaceDN w:val="0"/>
                    <w:adjustRightInd w:val="0"/>
                    <w:spacing w:after="0" w:line="240" w:lineRule="auto"/>
                    <w:ind w:left="60" w:right="60"/>
                    <w:rPr>
                      <w:rFonts w:ascii="Times New Roman" w:hAnsi="Times New Roman" w:cs="Times New Roman"/>
                      <w:color w:val="000000"/>
                    </w:rPr>
                  </w:pPr>
                  <w:r w:rsidRPr="00B65257">
                    <w:rPr>
                      <w:rFonts w:ascii="Times New Roman" w:hAnsi="Times New Roman" w:cs="Times New Roman"/>
                      <w:color w:val="000000"/>
                    </w:rPr>
                    <w:t>Dewan Komisaris Independen</w:t>
                  </w:r>
                </w:p>
              </w:tc>
              <w:tc>
                <w:tcPr>
                  <w:tcW w:w="787" w:type="dxa"/>
                  <w:tcBorders>
                    <w:top w:val="nil"/>
                    <w:left w:val="single" w:sz="16" w:space="0" w:color="000000"/>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-,003</w:t>
                  </w:r>
                </w:p>
              </w:tc>
              <w:tc>
                <w:tcPr>
                  <w:tcW w:w="1134" w:type="dxa"/>
                  <w:tcBorders>
                    <w:top w:val="nil"/>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,001</w:t>
                  </w:r>
                </w:p>
              </w:tc>
              <w:tc>
                <w:tcPr>
                  <w:tcW w:w="1726" w:type="dxa"/>
                  <w:tcBorders>
                    <w:top w:val="nil"/>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-,268</w:t>
                  </w:r>
                </w:p>
              </w:tc>
              <w:tc>
                <w:tcPr>
                  <w:tcW w:w="709" w:type="dxa"/>
                  <w:tcBorders>
                    <w:top w:val="nil"/>
                    <w:bottom w:val="nil"/>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-2,260</w:t>
                  </w:r>
                </w:p>
              </w:tc>
              <w:tc>
                <w:tcPr>
                  <w:tcW w:w="992" w:type="dxa"/>
                  <w:tcBorders>
                    <w:top w:val="nil"/>
                    <w:bottom w:val="nil"/>
                    <w:right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,030</w:t>
                  </w:r>
                </w:p>
              </w:tc>
            </w:tr>
            <w:tr w:rsidR="00B65257" w:rsidRPr="00B65257" w:rsidTr="00B65257">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9D6197" w:rsidRPr="00B65257" w:rsidRDefault="009D6197" w:rsidP="00B65257">
                  <w:pPr>
                    <w:autoSpaceDE w:val="0"/>
                    <w:autoSpaceDN w:val="0"/>
                    <w:adjustRightInd w:val="0"/>
                    <w:spacing w:after="0" w:line="240" w:lineRule="auto"/>
                    <w:rPr>
                      <w:rFonts w:ascii="Times New Roman" w:hAnsi="Times New Roman" w:cs="Times New Roman"/>
                      <w:color w:val="000000"/>
                    </w:rPr>
                  </w:pPr>
                </w:p>
              </w:tc>
              <w:tc>
                <w:tcPr>
                  <w:tcW w:w="2448" w:type="dxa"/>
                  <w:tcBorders>
                    <w:top w:val="nil"/>
                    <w:left w:val="nil"/>
                    <w:bottom w:val="single" w:sz="16" w:space="0" w:color="000000"/>
                    <w:right w:val="single" w:sz="16" w:space="0" w:color="000000"/>
                  </w:tcBorders>
                  <w:shd w:val="clear" w:color="auto" w:fill="FFFFFF"/>
                  <w:vAlign w:val="center"/>
                </w:tcPr>
                <w:p w:rsidR="009D6197" w:rsidRPr="00B65257" w:rsidRDefault="009D6197" w:rsidP="00B65257">
                  <w:pPr>
                    <w:autoSpaceDE w:val="0"/>
                    <w:autoSpaceDN w:val="0"/>
                    <w:adjustRightInd w:val="0"/>
                    <w:spacing w:after="0" w:line="240" w:lineRule="auto"/>
                    <w:ind w:left="60" w:right="60"/>
                    <w:rPr>
                      <w:rFonts w:ascii="Times New Roman" w:hAnsi="Times New Roman" w:cs="Times New Roman"/>
                      <w:color w:val="000000"/>
                    </w:rPr>
                  </w:pPr>
                  <w:r w:rsidRPr="00B65257">
                    <w:rPr>
                      <w:rFonts w:ascii="Times New Roman" w:hAnsi="Times New Roman" w:cs="Times New Roman"/>
                      <w:color w:val="000000"/>
                    </w:rPr>
                    <w:t>Komite Audit</w:t>
                  </w:r>
                </w:p>
              </w:tc>
              <w:tc>
                <w:tcPr>
                  <w:tcW w:w="787" w:type="dxa"/>
                  <w:tcBorders>
                    <w:top w:val="nil"/>
                    <w:left w:val="single" w:sz="16" w:space="0" w:color="000000"/>
                    <w:bottom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-,085</w:t>
                  </w:r>
                </w:p>
              </w:tc>
              <w:tc>
                <w:tcPr>
                  <w:tcW w:w="1134" w:type="dxa"/>
                  <w:tcBorders>
                    <w:top w:val="nil"/>
                    <w:bottom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,032</w:t>
                  </w:r>
                </w:p>
              </w:tc>
              <w:tc>
                <w:tcPr>
                  <w:tcW w:w="1726" w:type="dxa"/>
                  <w:tcBorders>
                    <w:top w:val="nil"/>
                    <w:bottom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-,325</w:t>
                  </w:r>
                </w:p>
              </w:tc>
              <w:tc>
                <w:tcPr>
                  <w:tcW w:w="709" w:type="dxa"/>
                  <w:tcBorders>
                    <w:top w:val="nil"/>
                    <w:bottom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-2,681</w:t>
                  </w:r>
                </w:p>
              </w:tc>
              <w:tc>
                <w:tcPr>
                  <w:tcW w:w="992" w:type="dxa"/>
                  <w:tcBorders>
                    <w:top w:val="nil"/>
                    <w:bottom w:val="single" w:sz="16" w:space="0" w:color="000000"/>
                    <w:right w:val="single" w:sz="16" w:space="0" w:color="000000"/>
                  </w:tcBorders>
                  <w:shd w:val="clear" w:color="auto" w:fill="FFFFFF"/>
                </w:tcPr>
                <w:p w:rsidR="009D6197" w:rsidRPr="00B65257" w:rsidRDefault="009D6197" w:rsidP="00B65257">
                  <w:pPr>
                    <w:autoSpaceDE w:val="0"/>
                    <w:autoSpaceDN w:val="0"/>
                    <w:adjustRightInd w:val="0"/>
                    <w:spacing w:after="0" w:line="240" w:lineRule="auto"/>
                    <w:ind w:left="60" w:right="60"/>
                    <w:jc w:val="right"/>
                    <w:rPr>
                      <w:rFonts w:ascii="Times New Roman" w:hAnsi="Times New Roman" w:cs="Times New Roman"/>
                      <w:color w:val="000000"/>
                    </w:rPr>
                  </w:pPr>
                  <w:r w:rsidRPr="00B65257">
                    <w:rPr>
                      <w:rFonts w:ascii="Times New Roman" w:hAnsi="Times New Roman" w:cs="Times New Roman"/>
                      <w:color w:val="000000"/>
                    </w:rPr>
                    <w:t>,011</w:t>
                  </w:r>
                </w:p>
              </w:tc>
            </w:tr>
            <w:tr w:rsidR="009D6197" w:rsidRPr="00B65257" w:rsidTr="00B65257">
              <w:trPr>
                <w:cantSplit/>
              </w:trPr>
              <w:tc>
                <w:tcPr>
                  <w:tcW w:w="8080" w:type="dxa"/>
                  <w:gridSpan w:val="7"/>
                  <w:tcBorders>
                    <w:top w:val="nil"/>
                    <w:left w:val="nil"/>
                    <w:bottom w:val="nil"/>
                    <w:right w:val="nil"/>
                  </w:tcBorders>
                  <w:shd w:val="clear" w:color="auto" w:fill="FFFFFF"/>
                </w:tcPr>
                <w:p w:rsidR="009D6197" w:rsidRDefault="009D6197" w:rsidP="00B65257">
                  <w:pPr>
                    <w:autoSpaceDE w:val="0"/>
                    <w:autoSpaceDN w:val="0"/>
                    <w:adjustRightInd w:val="0"/>
                    <w:spacing w:after="0" w:line="240" w:lineRule="auto"/>
                    <w:ind w:left="60" w:right="60"/>
                    <w:rPr>
                      <w:rFonts w:ascii="Times New Roman" w:hAnsi="Times New Roman" w:cs="Times New Roman"/>
                      <w:color w:val="000000"/>
                    </w:rPr>
                  </w:pPr>
                  <w:r w:rsidRPr="00B65257">
                    <w:rPr>
                      <w:rFonts w:ascii="Times New Roman" w:hAnsi="Times New Roman" w:cs="Times New Roman"/>
                      <w:color w:val="000000"/>
                    </w:rPr>
                    <w:t>a. Dependent Variable: Manajemen Laba</w:t>
                  </w:r>
                </w:p>
                <w:p w:rsidR="00763FAE" w:rsidRPr="00B65257" w:rsidRDefault="00763FAE" w:rsidP="00B65257">
                  <w:pPr>
                    <w:autoSpaceDE w:val="0"/>
                    <w:autoSpaceDN w:val="0"/>
                    <w:adjustRightInd w:val="0"/>
                    <w:spacing w:after="0" w:line="240" w:lineRule="auto"/>
                    <w:ind w:left="60" w:right="60"/>
                    <w:rPr>
                      <w:rFonts w:ascii="Times New Roman" w:hAnsi="Times New Roman" w:cs="Times New Roman"/>
                      <w:color w:val="000000"/>
                    </w:rPr>
                  </w:pPr>
                </w:p>
              </w:tc>
            </w:tr>
          </w:tbl>
          <w:p w:rsidR="009D6197" w:rsidRDefault="00763FAE" w:rsidP="009D6197">
            <w:pPr>
              <w:autoSpaceDE w:val="0"/>
              <w:autoSpaceDN w:val="0"/>
              <w:adjustRightInd w:val="0"/>
              <w:spacing w:after="0" w:line="240" w:lineRule="auto"/>
              <w:ind w:right="60"/>
              <w:rPr>
                <w:rFonts w:ascii="Times New Roman" w:hAnsi="Times New Roman" w:cs="Times New Roman"/>
                <w:color w:val="000000"/>
              </w:rPr>
            </w:pPr>
            <w:r>
              <w:rPr>
                <w:rFonts w:ascii="Times New Roman" w:hAnsi="Times New Roman" w:cs="Times New Roman"/>
                <w:color w:val="000000"/>
              </w:rPr>
              <w:t>Persamaan regresi di atas memiliki makna :</w:t>
            </w:r>
          </w:p>
          <w:p w:rsidR="00763FAE" w:rsidRPr="00976FF4" w:rsidRDefault="00763FAE" w:rsidP="00AE4D22">
            <w:pPr>
              <w:autoSpaceDE w:val="0"/>
              <w:autoSpaceDN w:val="0"/>
              <w:adjustRightInd w:val="0"/>
              <w:spacing w:after="0" w:line="240" w:lineRule="auto"/>
              <w:ind w:right="60" w:firstLine="567"/>
              <w:jc w:val="both"/>
              <w:rPr>
                <w:rFonts w:ascii="Times New Roman" w:hAnsi="Times New Roman" w:cs="Times New Roman"/>
                <w:color w:val="000000"/>
              </w:rPr>
            </w:pPr>
            <w:r>
              <w:rPr>
                <w:rFonts w:ascii="Times New Roman" w:hAnsi="Times New Roman" w:cs="Times New Roman"/>
                <w:color w:val="000000"/>
              </w:rPr>
              <w:t>K</w:t>
            </w:r>
            <w:r w:rsidRPr="00763FAE">
              <w:rPr>
                <w:rFonts w:ascii="Times New Roman" w:hAnsi="Times New Roman" w:cs="Times New Roman"/>
                <w:color w:val="000000"/>
              </w:rPr>
              <w:t>onstanta (a) sebesar 0,572 mempunyai arti apabila semua variabel independen sama dengan nol maka terjadi manajemen laba sebesar 0,572.</w:t>
            </w:r>
            <w:r>
              <w:rPr>
                <w:rFonts w:ascii="Times New Roman" w:hAnsi="Times New Roman" w:cs="Times New Roman"/>
                <w:color w:val="000000"/>
              </w:rPr>
              <w:t xml:space="preserve"> K</w:t>
            </w:r>
            <w:r w:rsidR="00AE4D22">
              <w:rPr>
                <w:rFonts w:ascii="Times New Roman" w:hAnsi="Times New Roman" w:cs="Times New Roman"/>
                <w:color w:val="000000"/>
              </w:rPr>
              <w:t xml:space="preserve">epemilikan manajerial </w:t>
            </w:r>
            <w:r>
              <w:rPr>
                <w:rFonts w:ascii="Times New Roman" w:hAnsi="Times New Roman" w:cs="Times New Roman"/>
                <w:color w:val="000000"/>
              </w:rPr>
              <w:t>memiliki nilai koefisien regresi -0,290, artinya setiap kenaikan kepemilikan man</w:t>
            </w:r>
            <w:r w:rsidR="00AE4D22">
              <w:rPr>
                <w:rFonts w:ascii="Times New Roman" w:hAnsi="Times New Roman" w:cs="Times New Roman"/>
                <w:color w:val="000000"/>
              </w:rPr>
              <w:t>a</w:t>
            </w:r>
            <w:r>
              <w:rPr>
                <w:rFonts w:ascii="Times New Roman" w:hAnsi="Times New Roman" w:cs="Times New Roman"/>
                <w:color w:val="000000"/>
              </w:rPr>
              <w:t>jerial sebesar 1 satuan maka manajemen laba akan menurun sebesar 0,290.</w:t>
            </w:r>
            <w:r w:rsidR="00AE4D22">
              <w:rPr>
                <w:rFonts w:ascii="Times New Roman" w:hAnsi="Times New Roman" w:cs="Times New Roman"/>
                <w:color w:val="000000"/>
              </w:rPr>
              <w:t xml:space="preserve"> Kepemilikan institusional memiliki nilai koefisien regresi -0,176, artinya setiap kenaikan kepemilikan institusional sebesar 1 satuan maka manajemen laba akan menurun sebesar 0,176. Dewan komisaris independen memiliki nilai koefisien regresi -0,003, artinya setiap kenaikan dewan komisaris independen sebesar 1 satuan maka manajemen laba akan menurun sebesar 0,290. Komite audit memiliki nilai koefisien regresi -0,085, artinya setiap kenaikan komite audit sebesar 1 satuan maka manajemen laba akan menurun sebesar 0,085. </w:t>
            </w:r>
          </w:p>
        </w:tc>
      </w:tr>
    </w:tbl>
    <w:p w:rsidR="00976FF4" w:rsidRDefault="00976FF4" w:rsidP="00976FF4">
      <w:pPr>
        <w:spacing w:after="0" w:line="240" w:lineRule="auto"/>
        <w:jc w:val="both"/>
        <w:rPr>
          <w:rFonts w:ascii="Times New Roman" w:hAnsi="Times New Roman" w:cs="Times New Roman"/>
        </w:rPr>
      </w:pPr>
    </w:p>
    <w:p w:rsidR="00550A86" w:rsidRDefault="00550A86" w:rsidP="00976FF4">
      <w:pPr>
        <w:spacing w:after="0" w:line="240" w:lineRule="auto"/>
        <w:jc w:val="both"/>
        <w:rPr>
          <w:rFonts w:ascii="Times New Roman" w:hAnsi="Times New Roman" w:cs="Times New Roman"/>
          <w:b/>
        </w:rPr>
      </w:pPr>
      <w:r w:rsidRPr="00550A86">
        <w:rPr>
          <w:rFonts w:ascii="Times New Roman" w:hAnsi="Times New Roman" w:cs="Times New Roman"/>
          <w:b/>
        </w:rPr>
        <w:t>Uji Hipotesis</w:t>
      </w:r>
    </w:p>
    <w:p w:rsidR="00550A86" w:rsidRPr="00737D3D" w:rsidRDefault="00550A86" w:rsidP="00976FF4">
      <w:pPr>
        <w:spacing w:after="0" w:line="240" w:lineRule="auto"/>
        <w:jc w:val="both"/>
        <w:rPr>
          <w:rFonts w:ascii="Times New Roman" w:hAnsi="Times New Roman" w:cs="Times New Roman"/>
          <w:b/>
        </w:rPr>
      </w:pPr>
      <w:r w:rsidRPr="00737D3D">
        <w:rPr>
          <w:rFonts w:ascii="Times New Roman" w:hAnsi="Times New Roman" w:cs="Times New Roman"/>
          <w:b/>
        </w:rPr>
        <w:t>Pengaruh kepemilikan manajerial terhadap manajemen laba</w:t>
      </w:r>
    </w:p>
    <w:p w:rsidR="00550A86" w:rsidRDefault="00550A86" w:rsidP="00550A86">
      <w:pPr>
        <w:spacing w:after="0" w:line="240" w:lineRule="auto"/>
        <w:ind w:firstLine="567"/>
        <w:jc w:val="both"/>
        <w:rPr>
          <w:rFonts w:ascii="Times New Roman" w:hAnsi="Times New Roman" w:cs="Times New Roman"/>
        </w:rPr>
      </w:pPr>
      <w:r>
        <w:rPr>
          <w:rFonts w:ascii="Times New Roman" w:hAnsi="Times New Roman" w:cs="Times New Roman"/>
        </w:rPr>
        <w:t>H</w:t>
      </w:r>
      <w:r w:rsidRPr="00550A86">
        <w:rPr>
          <w:rFonts w:ascii="Times New Roman" w:hAnsi="Times New Roman" w:cs="Times New Roman"/>
        </w:rPr>
        <w:t xml:space="preserve">asil pengujian </w:t>
      </w:r>
      <w:r>
        <w:rPr>
          <w:rFonts w:ascii="Times New Roman" w:hAnsi="Times New Roman" w:cs="Times New Roman"/>
        </w:rPr>
        <w:t xml:space="preserve">statistik untuk kepemilikan manajerial </w:t>
      </w:r>
      <w:r w:rsidRPr="00550A86">
        <w:rPr>
          <w:rFonts w:ascii="Times New Roman" w:hAnsi="Times New Roman" w:cs="Times New Roman"/>
        </w:rPr>
        <w:t>menunjukkan bahwa terdapat nilai koefisien sebesar -0,290 dan nilai signifikan</w:t>
      </w:r>
      <w:r w:rsidR="00F91DCA">
        <w:rPr>
          <w:rFonts w:ascii="Times New Roman" w:hAnsi="Times New Roman" w:cs="Times New Roman"/>
        </w:rPr>
        <w:t xml:space="preserve">si sebesar 0.035 (0,035 ≤ 0,05), maka dapat disimpulkan bahwa </w:t>
      </w:r>
      <w:r w:rsidR="00F91DCA" w:rsidRPr="00F91DCA">
        <w:rPr>
          <w:rFonts w:ascii="Times New Roman" w:hAnsi="Times New Roman" w:cs="Times New Roman"/>
        </w:rPr>
        <w:t xml:space="preserve">kepemilikan manajerial berpengaruh </w:t>
      </w:r>
      <w:r w:rsidR="00F91DCA">
        <w:rPr>
          <w:rFonts w:ascii="Times New Roman" w:hAnsi="Times New Roman" w:cs="Times New Roman"/>
        </w:rPr>
        <w:t xml:space="preserve">negatif </w:t>
      </w:r>
      <w:r w:rsidR="00F91DCA" w:rsidRPr="00F91DCA">
        <w:rPr>
          <w:rFonts w:ascii="Times New Roman" w:hAnsi="Times New Roman" w:cs="Times New Roman"/>
        </w:rPr>
        <w:t xml:space="preserve">terhadap manajemen laba </w:t>
      </w:r>
      <w:r w:rsidR="00F91DCA">
        <w:rPr>
          <w:rFonts w:ascii="Times New Roman" w:hAnsi="Times New Roman" w:cs="Times New Roman"/>
        </w:rPr>
        <w:t>sehingga hipotesis pertama di tolak.</w:t>
      </w:r>
    </w:p>
    <w:p w:rsidR="00F91DCA" w:rsidRDefault="00F91DCA" w:rsidP="00550A86">
      <w:pPr>
        <w:spacing w:after="0" w:line="240" w:lineRule="auto"/>
        <w:ind w:firstLine="567"/>
        <w:jc w:val="both"/>
        <w:rPr>
          <w:rFonts w:ascii="Times New Roman" w:hAnsi="Times New Roman" w:cs="Times New Roman"/>
        </w:rPr>
      </w:pPr>
      <w:r>
        <w:rPr>
          <w:rFonts w:ascii="Times New Roman" w:hAnsi="Times New Roman" w:cs="Times New Roman"/>
        </w:rPr>
        <w:t xml:space="preserve">Hasil ini sejalan dengan </w:t>
      </w:r>
      <w:r w:rsidR="00737D3D">
        <w:rPr>
          <w:rFonts w:ascii="Times New Roman" w:hAnsi="Times New Roman" w:cs="Times New Roman"/>
        </w:rPr>
        <w:t xml:space="preserve">penelitian </w:t>
      </w:r>
      <w:r w:rsidR="00737D3D" w:rsidRPr="00737D3D">
        <w:rPr>
          <w:rFonts w:ascii="Times New Roman" w:hAnsi="Times New Roman" w:cs="Times New Roman"/>
        </w:rPr>
        <w:t xml:space="preserve">Naftalia dan Marsono (2013) dan Ujiyanto (2007) yang menyatakan bahwa kepemilikan manajerial berpengaruh negatif terhadap manajemen laba </w:t>
      </w:r>
      <w:r w:rsidR="00737D3D" w:rsidRPr="00737D3D">
        <w:rPr>
          <w:rFonts w:ascii="Times New Roman" w:hAnsi="Times New Roman" w:cs="Times New Roman"/>
        </w:rPr>
        <w:lastRenderedPageBreak/>
        <w:t>yang artinya semakin tinggi proporsi kepemilikan manajerial maka dapat meminima</w:t>
      </w:r>
      <w:r w:rsidR="00737D3D">
        <w:rPr>
          <w:rFonts w:ascii="Times New Roman" w:hAnsi="Times New Roman" w:cs="Times New Roman"/>
        </w:rPr>
        <w:t xml:space="preserve">lisir terjadinya manajemen laba. Akan tetapi penelitian ini </w:t>
      </w:r>
      <w:r w:rsidR="00737D3D" w:rsidRPr="00737D3D">
        <w:rPr>
          <w:rFonts w:ascii="Times New Roman" w:hAnsi="Times New Roman" w:cs="Times New Roman"/>
        </w:rPr>
        <w:t>bertentangan dengan penelitian yang dilakukan oleh</w:t>
      </w:r>
      <w:r w:rsidR="00737D3D">
        <w:rPr>
          <w:rFonts w:ascii="Times New Roman" w:hAnsi="Times New Roman" w:cs="Times New Roman"/>
        </w:rPr>
        <w:t xml:space="preserve"> Dena (2019) dan Cakti (2019) </w:t>
      </w:r>
      <w:r w:rsidR="00737D3D" w:rsidRPr="00737D3D">
        <w:rPr>
          <w:rFonts w:ascii="Times New Roman" w:hAnsi="Times New Roman" w:cs="Times New Roman"/>
        </w:rPr>
        <w:t>yang menemukan bahwa kepemilikan manajerial tidak berpengaruh terhadap manajemen laba</w:t>
      </w:r>
      <w:r w:rsidR="00737D3D">
        <w:rPr>
          <w:rFonts w:ascii="Times New Roman" w:hAnsi="Times New Roman" w:cs="Times New Roman"/>
        </w:rPr>
        <w:t>.</w:t>
      </w:r>
    </w:p>
    <w:p w:rsidR="00737D3D" w:rsidRDefault="00737D3D" w:rsidP="00550A86">
      <w:pPr>
        <w:spacing w:after="0" w:line="240" w:lineRule="auto"/>
        <w:ind w:firstLine="567"/>
        <w:jc w:val="both"/>
        <w:rPr>
          <w:rFonts w:ascii="Times New Roman" w:hAnsi="Times New Roman" w:cs="Times New Roman"/>
        </w:rPr>
      </w:pPr>
      <w:r w:rsidRPr="00737D3D">
        <w:rPr>
          <w:rFonts w:ascii="Times New Roman" w:hAnsi="Times New Roman" w:cs="Times New Roman"/>
        </w:rPr>
        <w:t>Ketidaksesuaian dengan penelitian yang dilakukan oleh peneliti sebelumnya ini dimungkinkan karena adanya</w:t>
      </w:r>
      <w:r>
        <w:rPr>
          <w:rFonts w:ascii="Times New Roman" w:hAnsi="Times New Roman" w:cs="Times New Roman"/>
        </w:rPr>
        <w:t xml:space="preserve"> ketidakpastian tentang pertimbangan </w:t>
      </w:r>
      <w:r w:rsidRPr="00737D3D">
        <w:rPr>
          <w:rFonts w:ascii="Times New Roman" w:hAnsi="Times New Roman" w:cs="Times New Roman"/>
        </w:rPr>
        <w:t>manajemen berkaitan dengan unsur-unsur yang terkait dengan laba, seperti pajak dan gaji karyawan. Pertimbangan pihak manajemen untuk tidak menyajikan laba dengan jumlah yang tinggi yaitu agar tidak dibebani pajak dalam jumlah yang besar, karena kenaikan laba sebanding dengan kenaikan pajak. Di samping itu, dengan laba yang tinggi cenderung menimbulkan polemik gaji karena karyawan tentu menginginkan balas jasa yang tinggi sebagai reward atas kinerjanya.</w:t>
      </w:r>
    </w:p>
    <w:p w:rsidR="00737D3D" w:rsidRDefault="00737D3D" w:rsidP="00550A86">
      <w:pPr>
        <w:spacing w:after="0" w:line="240" w:lineRule="auto"/>
        <w:ind w:firstLine="567"/>
        <w:jc w:val="both"/>
        <w:rPr>
          <w:rFonts w:ascii="Times New Roman" w:hAnsi="Times New Roman" w:cs="Times New Roman"/>
        </w:rPr>
      </w:pPr>
      <w:r w:rsidRPr="00737D3D">
        <w:rPr>
          <w:rFonts w:ascii="Times New Roman" w:hAnsi="Times New Roman" w:cs="Times New Roman"/>
        </w:rPr>
        <w:t xml:space="preserve">Perusahaan sektor jasa transportasi yang terdaftar pada Bursa Efek Indonesia seperti yang dilansir dalam kompas.com  (03 Agustus 2019) menempati urutan ke 6 sebagai penyumbang terbesar penerimaan pajak pada semester I-2019 yaitu sebesar Rp 24,54 Triliun. Hubungan antara besarnya laba dengan pajak yang dibebankan  seperti yang terlihat pada salah satu perusahaan sub sektor jasa transportasi yaitu Blue Bird Group dengan kode emiten BBRD pada Bursa Efek Indonesia. </w:t>
      </w:r>
    </w:p>
    <w:p w:rsidR="00737D3D" w:rsidRDefault="00737D3D" w:rsidP="00550A86">
      <w:pPr>
        <w:spacing w:after="0" w:line="240" w:lineRule="auto"/>
        <w:ind w:firstLine="567"/>
        <w:jc w:val="both"/>
        <w:rPr>
          <w:rFonts w:ascii="Times New Roman" w:hAnsi="Times New Roman" w:cs="Times New Roman"/>
        </w:rPr>
      </w:pPr>
      <w:r w:rsidRPr="00737D3D">
        <w:rPr>
          <w:rFonts w:ascii="Times New Roman" w:hAnsi="Times New Roman" w:cs="Times New Roman"/>
        </w:rPr>
        <w:t xml:space="preserve">Pada tahun 2016 laba bersih perusahaan Blue Bird Group sebesar Rp 1.369.893.000.000,00 dengan pajak sebesar Rp 181.608.000,00. Tahun 2017 laba bersih sebesar Rp 1.137.835.000.000,00 dengan pajak sebesar Rp 134.682.000.000,00. Tahun 2018 dengan laba bersih sebesar Rp 850.111.000.000,00 dibebankan pajak sebesar Rp 102.823.000.000,00. Berdasarkan angka tersebut di atas, laba bersih Blue Bird yang mengalami penurunan dari tahun 2016 sampai dengan 2018 diikuti juga oleh menurunnya pajak yang dibebankan dari tahun ke tahun. </w:t>
      </w:r>
    </w:p>
    <w:p w:rsidR="00737D3D" w:rsidRDefault="00737D3D" w:rsidP="00550A86">
      <w:pPr>
        <w:spacing w:after="0" w:line="240" w:lineRule="auto"/>
        <w:ind w:firstLine="567"/>
        <w:jc w:val="both"/>
        <w:rPr>
          <w:rFonts w:ascii="Times New Roman" w:hAnsi="Times New Roman" w:cs="Times New Roman"/>
        </w:rPr>
      </w:pPr>
      <w:r w:rsidRPr="00737D3D">
        <w:rPr>
          <w:rFonts w:ascii="Times New Roman" w:hAnsi="Times New Roman" w:cs="Times New Roman"/>
        </w:rPr>
        <w:t>Dengan demikian, dengan semakin banyaknya presentase saham yang dimiliki oleh  manajerial, maka pemilik yang juga menjadi manajemen perusahaan memiliki kecenderungan untuk tidak menyajikan laba dalam jumlah yang tinggi karena untuk menghindari tingginya pajak yang dibebankan.</w:t>
      </w:r>
    </w:p>
    <w:p w:rsidR="00F91DCA" w:rsidRDefault="00F91DCA" w:rsidP="00550A86">
      <w:pPr>
        <w:spacing w:after="0" w:line="240" w:lineRule="auto"/>
        <w:ind w:firstLine="567"/>
        <w:jc w:val="both"/>
        <w:rPr>
          <w:rFonts w:ascii="Times New Roman" w:hAnsi="Times New Roman" w:cs="Times New Roman"/>
        </w:rPr>
      </w:pPr>
    </w:p>
    <w:p w:rsidR="00550A86" w:rsidRPr="00737D3D" w:rsidRDefault="00550A86" w:rsidP="00976FF4">
      <w:pPr>
        <w:spacing w:after="0" w:line="240" w:lineRule="auto"/>
        <w:jc w:val="both"/>
        <w:rPr>
          <w:rFonts w:ascii="Times New Roman" w:hAnsi="Times New Roman" w:cs="Times New Roman"/>
          <w:b/>
        </w:rPr>
      </w:pPr>
      <w:r w:rsidRPr="00737D3D">
        <w:rPr>
          <w:rFonts w:ascii="Times New Roman" w:hAnsi="Times New Roman" w:cs="Times New Roman"/>
          <w:b/>
        </w:rPr>
        <w:t>Pengaruh kepemilikan institusional terhadap manajemen laba</w:t>
      </w:r>
    </w:p>
    <w:p w:rsidR="00F91DCA" w:rsidRDefault="00F91DCA" w:rsidP="00F91DCA">
      <w:pPr>
        <w:spacing w:after="0" w:line="240" w:lineRule="auto"/>
        <w:ind w:firstLine="567"/>
        <w:jc w:val="both"/>
        <w:rPr>
          <w:rFonts w:ascii="Times New Roman" w:hAnsi="Times New Roman" w:cs="Times New Roman"/>
        </w:rPr>
      </w:pPr>
      <w:r>
        <w:rPr>
          <w:rFonts w:ascii="Times New Roman" w:hAnsi="Times New Roman" w:cs="Times New Roman"/>
        </w:rPr>
        <w:tab/>
        <w:t>H</w:t>
      </w:r>
      <w:r w:rsidRPr="00550A86">
        <w:rPr>
          <w:rFonts w:ascii="Times New Roman" w:hAnsi="Times New Roman" w:cs="Times New Roman"/>
        </w:rPr>
        <w:t xml:space="preserve">asil pengujian </w:t>
      </w:r>
      <w:r>
        <w:rPr>
          <w:rFonts w:ascii="Times New Roman" w:hAnsi="Times New Roman" w:cs="Times New Roman"/>
        </w:rPr>
        <w:t>statistik untuk kepemilikan institusional menunjukkan bahwa terdapat nilai koefisien sebesar -0,176 dan nilai signifikansi sebesar 0,012 (0,012 ≤ 0,05), maka dapat disimpulkan bahwa kepemilikan institusional berpengaruh negatif terhadap manajemen laba sehingga hipotesis kedua diterima.</w:t>
      </w:r>
    </w:p>
    <w:p w:rsidR="00946B44" w:rsidRDefault="00737D3D" w:rsidP="00F91DCA">
      <w:pPr>
        <w:spacing w:after="0" w:line="240" w:lineRule="auto"/>
        <w:ind w:firstLine="567"/>
        <w:jc w:val="both"/>
      </w:pPr>
      <w:r w:rsidRPr="00737D3D">
        <w:rPr>
          <w:rFonts w:ascii="Times New Roman" w:hAnsi="Times New Roman" w:cs="Times New Roman"/>
        </w:rPr>
        <w:t xml:space="preserve">Hasil penelitian ini sejalan yang dilakukan oleh Rosmiati (2019) yang menunjukkan bahwa kepemilikan institusional berpengaruh signifikan terhadap manajemen laba. kepemilikan institusional merupakan kepemilikan saham </w:t>
      </w:r>
      <w:r w:rsidR="00946B44">
        <w:rPr>
          <w:rFonts w:ascii="Times New Roman" w:hAnsi="Times New Roman" w:cs="Times New Roman"/>
        </w:rPr>
        <w:t xml:space="preserve">yang dimiliki oleh lembaga lain sehingga </w:t>
      </w:r>
      <w:r w:rsidR="00946B44" w:rsidRPr="00946B44">
        <w:rPr>
          <w:rFonts w:ascii="Times New Roman" w:hAnsi="Times New Roman" w:cs="Times New Roman"/>
        </w:rPr>
        <w:t>saham perusahaan oleh institusi lain menjadi salah satu cara untuk memonitori kinerja manajer dalam mengelola perusahaan</w:t>
      </w:r>
      <w:r w:rsidR="00946B44">
        <w:rPr>
          <w:rFonts w:ascii="Times New Roman" w:hAnsi="Times New Roman" w:cs="Times New Roman"/>
        </w:rPr>
        <w:t>.</w:t>
      </w:r>
      <w:r w:rsidR="00946B44" w:rsidRPr="00946B44">
        <w:t xml:space="preserve"> </w:t>
      </w:r>
    </w:p>
    <w:p w:rsidR="00946B44" w:rsidRDefault="00946B44" w:rsidP="00946B44">
      <w:pPr>
        <w:spacing w:after="0" w:line="240" w:lineRule="auto"/>
        <w:ind w:firstLine="567"/>
        <w:jc w:val="both"/>
        <w:rPr>
          <w:rFonts w:ascii="Times New Roman" w:hAnsi="Times New Roman" w:cs="Times New Roman"/>
        </w:rPr>
      </w:pPr>
      <w:r w:rsidRPr="00946B44">
        <w:rPr>
          <w:rFonts w:ascii="Times New Roman" w:hAnsi="Times New Roman" w:cs="Times New Roman"/>
        </w:rPr>
        <w:t xml:space="preserve">Seperti kasus yang terjadi pada Blue Bird Group, kepemilikan institusional terbesar dimiliki oleh PT Pusaka Citra Djokosoetono dengan presentase sebesar 35,19% dan saham perorangan yang dimiliki oleh Kresna Priawan Djokosoetono (dewan komisaris), Sigit Priawan Djokosoetono (board of director), dan Indra Priawan Djokosoetono masing-masing memiliki saham sebesar 5,97%. </w:t>
      </w:r>
    </w:p>
    <w:p w:rsidR="00737D3D" w:rsidRDefault="00946B44" w:rsidP="00946B44">
      <w:pPr>
        <w:spacing w:after="0" w:line="240" w:lineRule="auto"/>
        <w:ind w:firstLine="567"/>
        <w:jc w:val="both"/>
        <w:rPr>
          <w:rFonts w:ascii="Times New Roman" w:hAnsi="Times New Roman" w:cs="Times New Roman"/>
        </w:rPr>
      </w:pPr>
      <w:r w:rsidRPr="00946B44">
        <w:rPr>
          <w:rFonts w:ascii="Times New Roman" w:hAnsi="Times New Roman" w:cs="Times New Roman"/>
        </w:rPr>
        <w:t>Pemilik institusional menginginkan kinerja keuangan yang dilaporkan sesuai dengan kondisi keuangan perusahaan yang sebenarnya, oleh karena itu dalam hal ini PT Pusaka Citra Djokosoetono memonitor setiap keputusan yang diambil oleh manajer agar tidak memanipulasi laporan keuangan terutama terhadap laba yang disajikan. Meskipun terdapat manajer yang juga sebagai pemilik saham tetapi masing-masing presentasenya hanya sebesar 5,97% dan keberadaannya tidak berpengaruh signifikan untuk turut serta dalam pengambilan keputusan. Oleh karena itu, kepemilikan institusional meminimalisir terjadinya manajemen laba oleh manajer.</w:t>
      </w:r>
    </w:p>
    <w:p w:rsidR="00F91DCA" w:rsidRDefault="00F91DCA" w:rsidP="00F91DCA">
      <w:pPr>
        <w:spacing w:after="0" w:line="240" w:lineRule="auto"/>
        <w:ind w:firstLine="567"/>
        <w:jc w:val="both"/>
        <w:rPr>
          <w:rFonts w:ascii="Times New Roman" w:hAnsi="Times New Roman" w:cs="Times New Roman"/>
        </w:rPr>
      </w:pPr>
    </w:p>
    <w:p w:rsidR="00550A86" w:rsidRPr="00946B44" w:rsidRDefault="00550A86" w:rsidP="00976FF4">
      <w:pPr>
        <w:spacing w:after="0" w:line="240" w:lineRule="auto"/>
        <w:jc w:val="both"/>
        <w:rPr>
          <w:rFonts w:ascii="Times New Roman" w:hAnsi="Times New Roman" w:cs="Times New Roman"/>
          <w:b/>
        </w:rPr>
      </w:pPr>
      <w:r w:rsidRPr="00946B44">
        <w:rPr>
          <w:rFonts w:ascii="Times New Roman" w:hAnsi="Times New Roman" w:cs="Times New Roman"/>
          <w:b/>
        </w:rPr>
        <w:lastRenderedPageBreak/>
        <w:t>Pengaruh dewan komisaris independen terhadap manajemen laba</w:t>
      </w:r>
    </w:p>
    <w:p w:rsidR="00F91DCA" w:rsidRDefault="00F91DCA" w:rsidP="00F91DCA">
      <w:pPr>
        <w:spacing w:after="0" w:line="240" w:lineRule="auto"/>
        <w:ind w:firstLine="567"/>
        <w:jc w:val="both"/>
        <w:rPr>
          <w:rFonts w:ascii="Times New Roman" w:hAnsi="Times New Roman" w:cs="Times New Roman"/>
        </w:rPr>
      </w:pPr>
      <w:r w:rsidRPr="00F91DCA">
        <w:rPr>
          <w:rFonts w:ascii="Times New Roman" w:hAnsi="Times New Roman" w:cs="Times New Roman"/>
        </w:rPr>
        <w:t xml:space="preserve">Hasil pengujian statistik untuk </w:t>
      </w:r>
      <w:r>
        <w:rPr>
          <w:rFonts w:ascii="Times New Roman" w:hAnsi="Times New Roman" w:cs="Times New Roman"/>
        </w:rPr>
        <w:t>dewan komisaris independen</w:t>
      </w:r>
      <w:r w:rsidRPr="00F91DCA">
        <w:rPr>
          <w:rFonts w:ascii="Times New Roman" w:hAnsi="Times New Roman" w:cs="Times New Roman"/>
        </w:rPr>
        <w:t xml:space="preserve"> menunjukkan bahwa terdapa</w:t>
      </w:r>
      <w:r>
        <w:rPr>
          <w:rFonts w:ascii="Times New Roman" w:hAnsi="Times New Roman" w:cs="Times New Roman"/>
        </w:rPr>
        <w:t>t nilai koefisien sebesar -0,003</w:t>
      </w:r>
      <w:r w:rsidRPr="00F91DCA">
        <w:rPr>
          <w:rFonts w:ascii="Times New Roman" w:hAnsi="Times New Roman" w:cs="Times New Roman"/>
        </w:rPr>
        <w:t xml:space="preserve"> dan </w:t>
      </w:r>
      <w:r>
        <w:rPr>
          <w:rFonts w:ascii="Times New Roman" w:hAnsi="Times New Roman" w:cs="Times New Roman"/>
        </w:rPr>
        <w:t>nilai signifikansi sebesar 0,030 (0,030</w:t>
      </w:r>
      <w:r w:rsidRPr="00F91DCA">
        <w:rPr>
          <w:rFonts w:ascii="Times New Roman" w:hAnsi="Times New Roman" w:cs="Times New Roman"/>
        </w:rPr>
        <w:t xml:space="preserve"> ≤ 0,05), maka dapat disimpulkan bahwa </w:t>
      </w:r>
      <w:r>
        <w:rPr>
          <w:rFonts w:ascii="Times New Roman" w:hAnsi="Times New Roman" w:cs="Times New Roman"/>
        </w:rPr>
        <w:t xml:space="preserve">dewan komisaris independen </w:t>
      </w:r>
      <w:r w:rsidRPr="00F91DCA">
        <w:rPr>
          <w:rFonts w:ascii="Times New Roman" w:hAnsi="Times New Roman" w:cs="Times New Roman"/>
        </w:rPr>
        <w:t>berpengaruh negatif terhadap manajemen laba sehingga hipotesis ke</w:t>
      </w:r>
      <w:r>
        <w:rPr>
          <w:rFonts w:ascii="Times New Roman" w:hAnsi="Times New Roman" w:cs="Times New Roman"/>
        </w:rPr>
        <w:t>tiga</w:t>
      </w:r>
      <w:r w:rsidRPr="00F91DCA">
        <w:rPr>
          <w:rFonts w:ascii="Times New Roman" w:hAnsi="Times New Roman" w:cs="Times New Roman"/>
        </w:rPr>
        <w:t xml:space="preserve"> diterima.</w:t>
      </w:r>
    </w:p>
    <w:p w:rsidR="00F91DCA" w:rsidRDefault="00946B44" w:rsidP="00F91DCA">
      <w:pPr>
        <w:spacing w:after="0" w:line="240" w:lineRule="auto"/>
        <w:ind w:firstLine="567"/>
        <w:jc w:val="both"/>
        <w:rPr>
          <w:rFonts w:ascii="Times New Roman" w:hAnsi="Times New Roman" w:cs="Times New Roman"/>
        </w:rPr>
      </w:pPr>
      <w:r w:rsidRPr="00946B44">
        <w:rPr>
          <w:rFonts w:ascii="Times New Roman" w:hAnsi="Times New Roman" w:cs="Times New Roman"/>
        </w:rPr>
        <w:t xml:space="preserve">Hasil penelitian ini sejalan </w:t>
      </w:r>
      <w:r>
        <w:rPr>
          <w:rFonts w:ascii="Times New Roman" w:hAnsi="Times New Roman" w:cs="Times New Roman"/>
        </w:rPr>
        <w:t xml:space="preserve">dengan penelitian </w:t>
      </w:r>
      <w:r w:rsidRPr="00946B44">
        <w:rPr>
          <w:rFonts w:ascii="Times New Roman" w:hAnsi="Times New Roman" w:cs="Times New Roman"/>
        </w:rPr>
        <w:t>yang dilakukan oleh</w:t>
      </w:r>
      <w:r>
        <w:rPr>
          <w:rFonts w:ascii="Times New Roman" w:hAnsi="Times New Roman" w:cs="Times New Roman"/>
        </w:rPr>
        <w:t xml:space="preserve"> Cakti (2019), Asokawati (2019) dan Dena (2019) </w:t>
      </w:r>
      <w:r w:rsidRPr="00946B44">
        <w:rPr>
          <w:rFonts w:ascii="Times New Roman" w:hAnsi="Times New Roman" w:cs="Times New Roman"/>
        </w:rPr>
        <w:t>yang menunjukkan bahwa komisaris mempunyai pengaruh sig</w:t>
      </w:r>
      <w:r>
        <w:rPr>
          <w:rFonts w:ascii="Times New Roman" w:hAnsi="Times New Roman" w:cs="Times New Roman"/>
        </w:rPr>
        <w:t xml:space="preserve">nifikan terhadap manajemen laba. </w:t>
      </w:r>
      <w:r w:rsidRPr="00946B44">
        <w:rPr>
          <w:rFonts w:ascii="Times New Roman" w:hAnsi="Times New Roman" w:cs="Times New Roman"/>
        </w:rPr>
        <w:t>Komisaris mengawasi manajemen kepentingan perusahaan dalam melaksanakan tanggung jawab sosialnya, dan memantau efektifitas penerapan GCG yang dilaksanakan perusahaan.</w:t>
      </w:r>
    </w:p>
    <w:p w:rsidR="00946B44" w:rsidRDefault="00946B44" w:rsidP="00F91DCA">
      <w:pPr>
        <w:spacing w:after="0" w:line="240" w:lineRule="auto"/>
        <w:ind w:firstLine="567"/>
        <w:jc w:val="both"/>
        <w:rPr>
          <w:rFonts w:ascii="Times New Roman" w:hAnsi="Times New Roman" w:cs="Times New Roman"/>
        </w:rPr>
      </w:pPr>
      <w:r w:rsidRPr="00946B44">
        <w:rPr>
          <w:rFonts w:ascii="Times New Roman" w:hAnsi="Times New Roman" w:cs="Times New Roman"/>
        </w:rPr>
        <w:t xml:space="preserve">Perusahaan jasa sub sektor transportasi berupaya untuk melaksanakan mekanisme good corporate governance. Hal tersebut terlihat dari banyaknya perusahaan yang memiliki proporsi dewan komisaris yang besar seperti PT Pelayaran Tempuran Emas, Tbk dengan kode emited TMAS pada Bursa Efek Indonesia. TMAS memiliki presentase dewan komisaris independen sebesar 66,67% yang artinya total dewan komisaris dalam TMAS sebanyak 3 (tiga) orang, dan 2 (dua) orang diantaranya adalah dewan komisaris independen. </w:t>
      </w:r>
    </w:p>
    <w:p w:rsidR="00946B44" w:rsidRDefault="00946B44" w:rsidP="00F91DCA">
      <w:pPr>
        <w:spacing w:after="0" w:line="240" w:lineRule="auto"/>
        <w:ind w:firstLine="567"/>
        <w:jc w:val="both"/>
        <w:rPr>
          <w:rFonts w:ascii="Times New Roman" w:hAnsi="Times New Roman" w:cs="Times New Roman"/>
        </w:rPr>
      </w:pPr>
      <w:r w:rsidRPr="00946B44">
        <w:rPr>
          <w:rFonts w:ascii="Times New Roman" w:hAnsi="Times New Roman" w:cs="Times New Roman"/>
        </w:rPr>
        <w:t>Selain TMAS, PT Arpeni Pratama Ocean Line (APOL), PT Blue Bird (BIRD), dan PT Indo Straits (PTIS) masing-masing memiliki presentase dewan komisaris independen sebesar 50% yang artinya dari total dewan komisaris dalam perusahaan, setengah dari totalnya adalah dewan komisaris independen.</w:t>
      </w:r>
      <w:r>
        <w:rPr>
          <w:rFonts w:ascii="Times New Roman" w:hAnsi="Times New Roman" w:cs="Times New Roman"/>
        </w:rPr>
        <w:t xml:space="preserve"> </w:t>
      </w:r>
    </w:p>
    <w:p w:rsidR="00946B44" w:rsidRDefault="00946B44" w:rsidP="00F91DCA">
      <w:pPr>
        <w:spacing w:after="0" w:line="240" w:lineRule="auto"/>
        <w:ind w:firstLine="567"/>
        <w:jc w:val="both"/>
        <w:rPr>
          <w:rFonts w:ascii="Times New Roman" w:hAnsi="Times New Roman" w:cs="Times New Roman"/>
        </w:rPr>
      </w:pPr>
      <w:r w:rsidRPr="00946B44">
        <w:rPr>
          <w:rFonts w:ascii="Times New Roman" w:hAnsi="Times New Roman" w:cs="Times New Roman"/>
        </w:rPr>
        <w:t>Berdasarkan presentase dewan komisaris independen yang terdapat dalam perusahaan jasa sub sektor transportasi tersebut di atas, perusahaan concern untuk melaksanakan mekanisme good corporate governace melalui pengawasan dewan komisaris independen. Kehadiran dewan komisaris independen berfungsi agar manajer bertindak untuk kepentingan pemegang saham sehingga mengurangi risiko terjadinya manajemen laba.</w:t>
      </w:r>
    </w:p>
    <w:p w:rsidR="00946B44" w:rsidRDefault="00946B44" w:rsidP="00F91DCA">
      <w:pPr>
        <w:spacing w:after="0" w:line="240" w:lineRule="auto"/>
        <w:ind w:firstLine="567"/>
        <w:jc w:val="both"/>
        <w:rPr>
          <w:rFonts w:ascii="Times New Roman" w:hAnsi="Times New Roman" w:cs="Times New Roman"/>
        </w:rPr>
      </w:pPr>
    </w:p>
    <w:p w:rsidR="00550A86" w:rsidRPr="00946B44" w:rsidRDefault="00550A86" w:rsidP="00976FF4">
      <w:pPr>
        <w:spacing w:after="0" w:line="240" w:lineRule="auto"/>
        <w:jc w:val="both"/>
        <w:rPr>
          <w:rFonts w:ascii="Times New Roman" w:hAnsi="Times New Roman" w:cs="Times New Roman"/>
          <w:b/>
        </w:rPr>
      </w:pPr>
      <w:r w:rsidRPr="00946B44">
        <w:rPr>
          <w:rFonts w:ascii="Times New Roman" w:hAnsi="Times New Roman" w:cs="Times New Roman"/>
          <w:b/>
        </w:rPr>
        <w:t>Pengaruh komite audit terhadap manajemen laba</w:t>
      </w:r>
    </w:p>
    <w:p w:rsidR="00550A86" w:rsidRDefault="00F91DCA" w:rsidP="00F91DCA">
      <w:pPr>
        <w:spacing w:after="0" w:line="240" w:lineRule="auto"/>
        <w:ind w:firstLine="567"/>
        <w:jc w:val="both"/>
        <w:rPr>
          <w:rFonts w:ascii="Times New Roman" w:hAnsi="Times New Roman" w:cs="Times New Roman"/>
        </w:rPr>
      </w:pPr>
      <w:r w:rsidRPr="00F91DCA">
        <w:rPr>
          <w:rFonts w:ascii="Times New Roman" w:hAnsi="Times New Roman" w:cs="Times New Roman"/>
        </w:rPr>
        <w:t xml:space="preserve">Hasil pengujian statistik untuk </w:t>
      </w:r>
      <w:r>
        <w:rPr>
          <w:rFonts w:ascii="Times New Roman" w:hAnsi="Times New Roman" w:cs="Times New Roman"/>
        </w:rPr>
        <w:t xml:space="preserve">komite audit </w:t>
      </w:r>
      <w:r w:rsidRPr="00F91DCA">
        <w:rPr>
          <w:rFonts w:ascii="Times New Roman" w:hAnsi="Times New Roman" w:cs="Times New Roman"/>
        </w:rPr>
        <w:t>menunjukkan bahwa terdapa</w:t>
      </w:r>
      <w:r>
        <w:rPr>
          <w:rFonts w:ascii="Times New Roman" w:hAnsi="Times New Roman" w:cs="Times New Roman"/>
        </w:rPr>
        <w:t>t nilai koefisien sebesar -0,085</w:t>
      </w:r>
      <w:r w:rsidRPr="00F91DCA">
        <w:rPr>
          <w:rFonts w:ascii="Times New Roman" w:hAnsi="Times New Roman" w:cs="Times New Roman"/>
        </w:rPr>
        <w:t xml:space="preserve"> dan </w:t>
      </w:r>
      <w:r>
        <w:rPr>
          <w:rFonts w:ascii="Times New Roman" w:hAnsi="Times New Roman" w:cs="Times New Roman"/>
        </w:rPr>
        <w:t>nilai signifikansi sebesar 0,011 (0,011</w:t>
      </w:r>
      <w:r w:rsidRPr="00F91DCA">
        <w:rPr>
          <w:rFonts w:ascii="Times New Roman" w:hAnsi="Times New Roman" w:cs="Times New Roman"/>
        </w:rPr>
        <w:t xml:space="preserve"> ≤ 0,05), maka dapat disimpulkan bahwa </w:t>
      </w:r>
      <w:r>
        <w:rPr>
          <w:rFonts w:ascii="Times New Roman" w:hAnsi="Times New Roman" w:cs="Times New Roman"/>
        </w:rPr>
        <w:t xml:space="preserve">komite audit </w:t>
      </w:r>
      <w:r w:rsidRPr="00F91DCA">
        <w:rPr>
          <w:rFonts w:ascii="Times New Roman" w:hAnsi="Times New Roman" w:cs="Times New Roman"/>
        </w:rPr>
        <w:t>berpengaruh negatif terhadap manajemen laba sehingga hipotesis ke</w:t>
      </w:r>
      <w:r>
        <w:rPr>
          <w:rFonts w:ascii="Times New Roman" w:hAnsi="Times New Roman" w:cs="Times New Roman"/>
        </w:rPr>
        <w:t>empat</w:t>
      </w:r>
      <w:r w:rsidRPr="00F91DCA">
        <w:rPr>
          <w:rFonts w:ascii="Times New Roman" w:hAnsi="Times New Roman" w:cs="Times New Roman"/>
        </w:rPr>
        <w:t xml:space="preserve"> diterima</w:t>
      </w:r>
      <w:r w:rsidR="00946B44">
        <w:rPr>
          <w:rFonts w:ascii="Times New Roman" w:hAnsi="Times New Roman" w:cs="Times New Roman"/>
        </w:rPr>
        <w:t>.</w:t>
      </w:r>
    </w:p>
    <w:p w:rsidR="00946B44" w:rsidRDefault="00946B44" w:rsidP="00F91DCA">
      <w:pPr>
        <w:spacing w:after="0" w:line="240" w:lineRule="auto"/>
        <w:ind w:firstLine="567"/>
        <w:jc w:val="both"/>
        <w:rPr>
          <w:rFonts w:ascii="Times New Roman" w:hAnsi="Times New Roman" w:cs="Times New Roman"/>
        </w:rPr>
      </w:pPr>
      <w:r w:rsidRPr="00946B44">
        <w:rPr>
          <w:rFonts w:ascii="Times New Roman" w:hAnsi="Times New Roman" w:cs="Times New Roman"/>
        </w:rPr>
        <w:t>Susunan komite audit dalam perusahaan jasa sub sektor tranportasi ini telah memenuhi standar peraturan Bapepam No IX.I.5 yang menjelaskan bahwa keberadaan komite audit sekurang-kurangnya terdiri dari 3 orang dimana komisaris independen perusahaan menjadi ketua komite, sedangkan yang lain adalah  pihak ekstern yang independen dan minimal salah seorang  diantaranya memiliki kemampuan di bidang akuntansi dan keuangan.</w:t>
      </w:r>
    </w:p>
    <w:p w:rsidR="006C4D90" w:rsidRDefault="006C4D90" w:rsidP="00F91DCA">
      <w:pPr>
        <w:spacing w:after="0" w:line="240" w:lineRule="auto"/>
        <w:ind w:firstLine="567"/>
        <w:jc w:val="both"/>
        <w:rPr>
          <w:rFonts w:ascii="Times New Roman" w:hAnsi="Times New Roman" w:cs="Times New Roman"/>
        </w:rPr>
      </w:pPr>
      <w:r w:rsidRPr="006C4D90">
        <w:rPr>
          <w:rFonts w:ascii="Times New Roman" w:hAnsi="Times New Roman" w:cs="Times New Roman"/>
        </w:rPr>
        <w:t>Dalam penelitian in</w:t>
      </w:r>
      <w:r>
        <w:rPr>
          <w:rFonts w:ascii="Times New Roman" w:hAnsi="Times New Roman" w:cs="Times New Roman"/>
        </w:rPr>
        <w:t xml:space="preserve">i 86% dari perusahaan yang dijadikan sampel </w:t>
      </w:r>
      <w:r w:rsidRPr="006C4D90">
        <w:rPr>
          <w:rFonts w:ascii="Times New Roman" w:hAnsi="Times New Roman" w:cs="Times New Roman"/>
        </w:rPr>
        <w:t>memiliki komite audit sejumlah 3 orang</w:t>
      </w:r>
      <w:r>
        <w:rPr>
          <w:rFonts w:ascii="Times New Roman" w:hAnsi="Times New Roman" w:cs="Times New Roman"/>
        </w:rPr>
        <w:t xml:space="preserve"> dan </w:t>
      </w:r>
      <w:r w:rsidRPr="006C4D90">
        <w:rPr>
          <w:rFonts w:ascii="Times New Roman" w:hAnsi="Times New Roman" w:cs="Times New Roman"/>
        </w:rPr>
        <w:t>Terdapat satu perusahaan yang memiliki 4 (empat) komite audit yaitu PT Mitra Bahtera Segara Sejati (MBSS) yang artinya perusahaan semakin concern untuk meningkatkan pengawasan terhadap manajer melalui keberadaan komite audit. Susunan komite audit ini merupakan suatu upaya yang dilakukan oleh perusahaan sub sektor transportasi untuk meningkatkan pengawasan kepada manajemen dalam upaya meminimalisir peluang terjadinya manajemen laba.</w:t>
      </w:r>
    </w:p>
    <w:p w:rsidR="006C4D90" w:rsidRDefault="006C4D90" w:rsidP="006C4D90">
      <w:pPr>
        <w:spacing w:after="0" w:line="240" w:lineRule="auto"/>
        <w:jc w:val="both"/>
        <w:rPr>
          <w:rFonts w:ascii="Times New Roman" w:hAnsi="Times New Roman" w:cs="Times New Roman"/>
        </w:rPr>
      </w:pPr>
    </w:p>
    <w:p w:rsidR="006C4D90" w:rsidRPr="006C4D90" w:rsidRDefault="006C4D90" w:rsidP="006C4D90">
      <w:pPr>
        <w:spacing w:after="0" w:line="240" w:lineRule="auto"/>
        <w:jc w:val="both"/>
        <w:rPr>
          <w:rFonts w:ascii="Times New Roman" w:hAnsi="Times New Roman" w:cs="Times New Roman"/>
          <w:b/>
        </w:rPr>
      </w:pPr>
      <w:r w:rsidRPr="006C4D90">
        <w:rPr>
          <w:rFonts w:ascii="Times New Roman" w:hAnsi="Times New Roman" w:cs="Times New Roman"/>
          <w:b/>
        </w:rPr>
        <w:t>Pengaruh GCG dengan Proksi Kepemilikan Manajerial, Kepemilikan Institusional, Dewan Komisaris Independen dan Komite Audit Terhadap Manajemen Laba</w:t>
      </w:r>
    </w:p>
    <w:p w:rsidR="00946B44" w:rsidRDefault="007B5551" w:rsidP="00F91DCA">
      <w:pPr>
        <w:spacing w:after="0" w:line="240" w:lineRule="auto"/>
        <w:ind w:firstLine="567"/>
        <w:jc w:val="both"/>
        <w:rPr>
          <w:rFonts w:ascii="Times New Roman" w:hAnsi="Times New Roman" w:cs="Times New Roman"/>
        </w:rPr>
      </w:pPr>
      <w:r w:rsidRPr="007B5551">
        <w:rPr>
          <w:rFonts w:ascii="Times New Roman" w:hAnsi="Times New Roman" w:cs="Times New Roman"/>
        </w:rPr>
        <w:t>Hasil penelitian ini menunjukkan bahwa kepemilikan manajerial, kepemilikan institusional, dewan komisaris independen dan komite audit secara simultan berpengaruh negatif terhadap manajemen laba. Hal tersebut terbukti dengan F hitung sebesar 9.058 dan probabilitas sebesar 0,000. Karena sig F</w:t>
      </w:r>
      <w:r w:rsidRPr="007B5551">
        <w:rPr>
          <w:rFonts w:ascii="Times New Roman" w:hAnsi="Times New Roman" w:cs="Times New Roman"/>
          <w:vertAlign w:val="subscript"/>
        </w:rPr>
        <w:t>hitung</w:t>
      </w:r>
      <w:r w:rsidRPr="007B5551">
        <w:rPr>
          <w:rFonts w:ascii="Times New Roman" w:hAnsi="Times New Roman" w:cs="Times New Roman"/>
        </w:rPr>
        <w:t xml:space="preserve"> &lt;5</w:t>
      </w:r>
      <w:r>
        <w:rPr>
          <w:rFonts w:ascii="Times New Roman" w:hAnsi="Times New Roman" w:cs="Times New Roman"/>
        </w:rPr>
        <w:t>% (0,000 &lt; 0,05) dengan demikian hipotesis kelima diterima.</w:t>
      </w:r>
    </w:p>
    <w:p w:rsidR="007B5551" w:rsidRDefault="007B5551" w:rsidP="00F91DCA">
      <w:pPr>
        <w:spacing w:after="0" w:line="240" w:lineRule="auto"/>
        <w:ind w:firstLine="567"/>
        <w:jc w:val="both"/>
        <w:rPr>
          <w:rFonts w:ascii="Times New Roman" w:hAnsi="Times New Roman" w:cs="Times New Roman"/>
        </w:rPr>
      </w:pPr>
      <w:r w:rsidRPr="007B5551">
        <w:rPr>
          <w:rFonts w:ascii="Times New Roman" w:hAnsi="Times New Roman" w:cs="Times New Roman"/>
        </w:rPr>
        <w:t xml:space="preserve">GCG dengan proksi kepemilikan institusional, kepemilikan manajerial, dewan komisaris independen dan komite audit secara simultan dapat meminimalisir tindakan manajemen laba. </w:t>
      </w:r>
      <w:r w:rsidRPr="007B5551">
        <w:rPr>
          <w:rFonts w:ascii="Times New Roman" w:hAnsi="Times New Roman" w:cs="Times New Roman"/>
        </w:rPr>
        <w:lastRenderedPageBreak/>
        <w:t>Manajemen laba yang timbul karena adanya perbedaan kepentingan antara pemilik perusahaan dan manajemen perusahaan atau pihak lainya.</w:t>
      </w:r>
    </w:p>
    <w:p w:rsidR="007B5551" w:rsidRDefault="007B5551" w:rsidP="00F91DCA">
      <w:pPr>
        <w:spacing w:after="0" w:line="240" w:lineRule="auto"/>
        <w:ind w:firstLine="567"/>
        <w:jc w:val="both"/>
        <w:rPr>
          <w:rFonts w:ascii="Times New Roman" w:hAnsi="Times New Roman" w:cs="Times New Roman"/>
        </w:rPr>
      </w:pPr>
      <w:r w:rsidRPr="007B5551">
        <w:rPr>
          <w:rFonts w:ascii="Times New Roman" w:hAnsi="Times New Roman" w:cs="Times New Roman"/>
        </w:rPr>
        <w:t>Kepemilikan saham oleh pihak manajemen dapat menyeimbangkan kepentingan antara investor dengan manajer perusahaan karena manajer sebagai pengelola perusahaan juga sekaligus sebagai pemilik perusahaan. Meskipun menurut teori akuntansi positif, manajer cenderung melakukan mark-up laba untuk mengejar bonus, akan tetapi manajer juga memperhitungkan unsur-unsur yang terlibat dalam kenaikan laba seperti pajak yang dibebankan dan polemik gaji karyawan seperti yang terjadi pada PT Blue Bird yang pajaknya berbanding lurus dengan laba yang di dapat.</w:t>
      </w:r>
    </w:p>
    <w:p w:rsidR="007B5551" w:rsidRDefault="007B5551" w:rsidP="00F91DCA">
      <w:pPr>
        <w:spacing w:after="0" w:line="240" w:lineRule="auto"/>
        <w:ind w:firstLine="567"/>
        <w:jc w:val="both"/>
        <w:rPr>
          <w:rFonts w:ascii="Times New Roman" w:hAnsi="Times New Roman" w:cs="Times New Roman"/>
        </w:rPr>
      </w:pPr>
      <w:r w:rsidRPr="007B5551">
        <w:rPr>
          <w:rFonts w:ascii="Times New Roman" w:hAnsi="Times New Roman" w:cs="Times New Roman"/>
        </w:rPr>
        <w:t>Kepemilikan institusional merupakan pemilik yang dianggap cenderung lebih hati-hati dan teliti  dalam menggunakan informasi keuangan, dengan demikian akan membuat menuntut manajemen laporan yang berkualitas. Melalui presentase kepemilikan institusional yang tinggi, maka pengawasan terhadap manajemen akan semakin ketat karena pihak lain dengan kepemilikan saham yang rendah tidak dapat memberikan pengaruh yang signifikan terhadap keputusan yang diambil oleh pihak institusional.</w:t>
      </w:r>
    </w:p>
    <w:p w:rsidR="007B5551" w:rsidRPr="007B5551" w:rsidRDefault="007B5551" w:rsidP="007B5551">
      <w:pPr>
        <w:spacing w:after="0" w:line="240" w:lineRule="auto"/>
        <w:ind w:firstLine="567"/>
        <w:jc w:val="both"/>
        <w:rPr>
          <w:rFonts w:ascii="Times New Roman" w:hAnsi="Times New Roman" w:cs="Times New Roman"/>
        </w:rPr>
      </w:pPr>
      <w:r w:rsidRPr="007B5551">
        <w:rPr>
          <w:rFonts w:ascii="Times New Roman" w:hAnsi="Times New Roman" w:cs="Times New Roman"/>
        </w:rPr>
        <w:t>Dewan komisaris independen merupakan anggota dewan komisaris yang tidak terafiliasi dengan pihak manajemen atau hubungan dengan lainnya yang dapat mempengaruhi kemampuannya untuk bertindak independen atau semata-mata untuk mengawasi demi kepentingan pihak tertentu sehingga status independen dewan komisaris dapat mengurangi praktik kecurangan yang dapat merugikan para pemegang saham atau pihak lainnya. Selain itu adanya pihak komite audit yang bertindak mengawasi manajemen perusahaan melalui audit keuangan yang dilakukannya akan mampu mengurangi kemungkinan terjadinya manajemen laba.</w:t>
      </w:r>
    </w:p>
    <w:p w:rsidR="007B5551" w:rsidRDefault="007B5551" w:rsidP="007B5551">
      <w:pPr>
        <w:spacing w:after="0" w:line="240" w:lineRule="auto"/>
        <w:ind w:firstLine="567"/>
        <w:jc w:val="both"/>
        <w:rPr>
          <w:rFonts w:ascii="Times New Roman" w:hAnsi="Times New Roman" w:cs="Times New Roman"/>
        </w:rPr>
      </w:pPr>
      <w:r w:rsidRPr="007B5551">
        <w:rPr>
          <w:rFonts w:ascii="Times New Roman" w:hAnsi="Times New Roman" w:cs="Times New Roman"/>
        </w:rPr>
        <w:t>Dengan demikian kepemilikan manajerial, kepemilikan institusional, dewan komisaris independen, dan komite audit secara bersama-sama dapat mengawasi dan membatasi manajemen dalam membuat keputusan. Manajemen dapat menjalankan tugasnya sesuai kepentingan perusahaan dan kecenderungan untuk melakukan manajemen laba dapat diminimalisir karena setiap keputusan yang akan dijalankan oleh manajemen berada di bawah pengawasan.</w:t>
      </w:r>
    </w:p>
    <w:p w:rsidR="007B5551" w:rsidRPr="00333DA2" w:rsidRDefault="007B5551" w:rsidP="007B5551">
      <w:pPr>
        <w:spacing w:after="0" w:line="240" w:lineRule="auto"/>
        <w:ind w:firstLine="567"/>
        <w:jc w:val="both"/>
        <w:rPr>
          <w:rFonts w:ascii="Times New Roman" w:hAnsi="Times New Roman" w:cs="Times New Roman"/>
        </w:rPr>
      </w:pPr>
    </w:p>
    <w:p w:rsidR="00A12658" w:rsidRDefault="00A12658" w:rsidP="00A12658">
      <w:pPr>
        <w:spacing w:after="0" w:line="240" w:lineRule="auto"/>
        <w:jc w:val="both"/>
        <w:rPr>
          <w:rFonts w:ascii="Times New Roman" w:hAnsi="Times New Roman" w:cs="Times New Roman"/>
          <w:b/>
        </w:rPr>
      </w:pPr>
      <w:r>
        <w:rPr>
          <w:rFonts w:ascii="Times New Roman" w:hAnsi="Times New Roman" w:cs="Times New Roman"/>
          <w:b/>
        </w:rPr>
        <w:t>KESIMPULAN</w:t>
      </w:r>
    </w:p>
    <w:p w:rsidR="007B5551" w:rsidRDefault="007B5551" w:rsidP="007B5551">
      <w:pPr>
        <w:spacing w:after="0" w:line="240" w:lineRule="auto"/>
        <w:ind w:firstLine="567"/>
        <w:jc w:val="both"/>
        <w:rPr>
          <w:rFonts w:ascii="Times New Roman" w:hAnsi="Times New Roman" w:cs="Times New Roman"/>
        </w:rPr>
      </w:pPr>
      <w:r w:rsidRPr="007B5551">
        <w:rPr>
          <w:rFonts w:ascii="Times New Roman" w:hAnsi="Times New Roman" w:cs="Times New Roman"/>
        </w:rPr>
        <w:t>Berdasarakan penelitian dan pengujian yang telah dilakuka</w:t>
      </w:r>
      <w:r>
        <w:rPr>
          <w:rFonts w:ascii="Times New Roman" w:hAnsi="Times New Roman" w:cs="Times New Roman"/>
        </w:rPr>
        <w:t>n, maka dapat disimpulkan bahwa k</w:t>
      </w:r>
      <w:r w:rsidRPr="007B5551">
        <w:rPr>
          <w:rFonts w:ascii="Times New Roman" w:hAnsi="Times New Roman" w:cs="Times New Roman"/>
        </w:rPr>
        <w:t>epemilikan manajerial</w:t>
      </w:r>
      <w:r>
        <w:rPr>
          <w:rFonts w:ascii="Times New Roman" w:hAnsi="Times New Roman" w:cs="Times New Roman"/>
        </w:rPr>
        <w:t>, kepemilikan institusional, dewan komisaris independen dan komite audit secara parsial maupun secara simultan</w:t>
      </w:r>
      <w:r w:rsidRPr="007B5551">
        <w:rPr>
          <w:rFonts w:ascii="Times New Roman" w:hAnsi="Times New Roman" w:cs="Times New Roman"/>
        </w:rPr>
        <w:t xml:space="preserve"> berpengaruh negatif terhadap manajemen laba pada perusahaan jasa sub sektor transportasi yang terdaftar di bursa efek indonesia periode 2016-2018. </w:t>
      </w:r>
    </w:p>
    <w:p w:rsidR="007B5551" w:rsidRDefault="007B5551" w:rsidP="007B5551">
      <w:pPr>
        <w:spacing w:after="0" w:line="240" w:lineRule="auto"/>
        <w:ind w:firstLine="567"/>
        <w:jc w:val="both"/>
        <w:rPr>
          <w:rFonts w:ascii="Times New Roman" w:hAnsi="Times New Roman" w:cs="Times New Roman"/>
        </w:rPr>
      </w:pPr>
      <w:r>
        <w:rPr>
          <w:rFonts w:ascii="Times New Roman" w:hAnsi="Times New Roman" w:cs="Times New Roman"/>
        </w:rPr>
        <w:t xml:space="preserve">Bagi peneliti selanjutnya disarankan </w:t>
      </w:r>
      <w:r w:rsidRPr="007B5551">
        <w:rPr>
          <w:rFonts w:ascii="Times New Roman" w:hAnsi="Times New Roman" w:cs="Times New Roman"/>
        </w:rPr>
        <w:t xml:space="preserve">sebaiknya mengidentifikasi mekanisme </w:t>
      </w:r>
      <w:r w:rsidRPr="007B5551">
        <w:rPr>
          <w:rFonts w:ascii="Times New Roman" w:hAnsi="Times New Roman" w:cs="Times New Roman"/>
          <w:i/>
        </w:rPr>
        <w:t>good corporate governance</w:t>
      </w:r>
      <w:r w:rsidRPr="007B5551">
        <w:rPr>
          <w:rFonts w:ascii="Times New Roman" w:hAnsi="Times New Roman" w:cs="Times New Roman"/>
        </w:rPr>
        <w:t xml:space="preserve"> dengan proksi yang lain seperti kepemilikan asing, kualitas audit, ukuran perusahaan, komposisi dewan dan ukuran dewan untuk mengetahui pengaruhnya terhadap manajemen laba. Selain itu peneliti sebaiknya memperpanjang penelitian dengan tidak hanya melakukan penelitian selama tiga periode sehingga mendapatkan sampel yang lebih banyak agar lebih relevan dengan hasil penelitiannya. Perhitungan manajemen laba juga dapat dilakukan dengan menambahkan komponen biaya diskresioner akrual dan biaya produksi untuk hasil penelitian yang lebih akurat.</w:t>
      </w:r>
    </w:p>
    <w:p w:rsidR="007B5551" w:rsidRPr="007B5551" w:rsidRDefault="007B5551" w:rsidP="007B5551">
      <w:pPr>
        <w:spacing w:after="0" w:line="240" w:lineRule="auto"/>
        <w:ind w:firstLine="567"/>
        <w:jc w:val="both"/>
        <w:rPr>
          <w:rFonts w:ascii="Times New Roman" w:hAnsi="Times New Roman" w:cs="Times New Roman"/>
        </w:rPr>
      </w:pPr>
    </w:p>
    <w:p w:rsidR="00A12658" w:rsidRDefault="00A12658" w:rsidP="00A12658">
      <w:pPr>
        <w:spacing w:after="0" w:line="240" w:lineRule="auto"/>
        <w:jc w:val="both"/>
        <w:rPr>
          <w:rFonts w:ascii="Times New Roman" w:hAnsi="Times New Roman" w:cs="Times New Roman"/>
          <w:b/>
        </w:rPr>
      </w:pPr>
      <w:r>
        <w:rPr>
          <w:rFonts w:ascii="Times New Roman" w:hAnsi="Times New Roman" w:cs="Times New Roman"/>
          <w:b/>
        </w:rPr>
        <w:t>DAFTAR PUSTAKA</w:t>
      </w: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Arlita, Rizki dkk. 2019. Pengaruh </w:t>
      </w:r>
      <w:r w:rsidRPr="00E22323">
        <w:rPr>
          <w:rFonts w:ascii="Times New Roman" w:hAnsi="Times New Roman" w:cs="Times New Roman"/>
          <w:i/>
        </w:rPr>
        <w:t>Good Corporate Governance</w:t>
      </w:r>
      <w:r w:rsidRPr="00E22323">
        <w:rPr>
          <w:rFonts w:ascii="Times New Roman" w:hAnsi="Times New Roman" w:cs="Times New Roman"/>
        </w:rPr>
        <w:t xml:space="preserve"> dan </w:t>
      </w:r>
      <w:r w:rsidRPr="00E22323">
        <w:rPr>
          <w:rFonts w:ascii="Times New Roman" w:hAnsi="Times New Roman" w:cs="Times New Roman"/>
          <w:i/>
        </w:rPr>
        <w:t>Leverage</w:t>
      </w:r>
      <w:r w:rsidRPr="00E22323">
        <w:rPr>
          <w:rFonts w:ascii="Times New Roman" w:hAnsi="Times New Roman" w:cs="Times New Roman"/>
        </w:rPr>
        <w:t xml:space="preserve"> Terhadap Praktik Manajemen Laba. </w:t>
      </w:r>
      <w:r w:rsidRPr="00E22323">
        <w:rPr>
          <w:rFonts w:ascii="Times New Roman" w:hAnsi="Times New Roman" w:cs="Times New Roman"/>
          <w:i/>
        </w:rPr>
        <w:t>Jurnal Akuntabel 16 (2): 239:240.</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Christiani, Ingrid dan Yeterina Widi Nugrahanti. 2014. Pemgaruh Kualitas Audit terhadap Manajemen Laba. </w:t>
      </w:r>
      <w:r w:rsidRPr="00E22323">
        <w:rPr>
          <w:rFonts w:ascii="Times New Roman" w:hAnsi="Times New Roman" w:cs="Times New Roman"/>
          <w:i/>
        </w:rPr>
        <w:t>Jurnal Akuntansi dan Keuangan 16(1).</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lastRenderedPageBreak/>
        <w:t xml:space="preserve">Dena, Sofia Rostika Awa. 2019. Pengaruh Kepemilikan Institusional, Kepemilikan Manajerial, Dewan Komisaris Independen, dan </w:t>
      </w:r>
      <w:r w:rsidRPr="00E22323">
        <w:rPr>
          <w:rFonts w:ascii="Times New Roman" w:hAnsi="Times New Roman" w:cs="Times New Roman"/>
          <w:i/>
        </w:rPr>
        <w:t>Leverage</w:t>
      </w:r>
      <w:r w:rsidRPr="00E22323">
        <w:rPr>
          <w:rFonts w:ascii="Times New Roman" w:hAnsi="Times New Roman" w:cs="Times New Roman"/>
        </w:rPr>
        <w:t xml:space="preserve"> Terhadap Manajemen Laba (Studi Kasus Pada Perusahaan Manufaktur Yang Terdaftar Di BEI Periode 2015-2017). </w:t>
      </w:r>
      <w:r w:rsidRPr="00E22323">
        <w:rPr>
          <w:rFonts w:ascii="Times New Roman" w:hAnsi="Times New Roman" w:cs="Times New Roman"/>
          <w:i/>
        </w:rPr>
        <w:t>Skripsi</w:t>
      </w:r>
      <w:r w:rsidRPr="00E22323">
        <w:rPr>
          <w:rFonts w:ascii="Times New Roman" w:hAnsi="Times New Roman" w:cs="Times New Roman"/>
        </w:rPr>
        <w:t>. Yogyakarta: Universitas Mercubuana Yogyakarta.</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Fatmawati, Yunel. 2017. Pengaruh Mekanisme </w:t>
      </w:r>
      <w:r w:rsidRPr="00E22323">
        <w:rPr>
          <w:rFonts w:ascii="Times New Roman" w:hAnsi="Times New Roman" w:cs="Times New Roman"/>
          <w:i/>
        </w:rPr>
        <w:t>Good Corporate Governance</w:t>
      </w:r>
      <w:r w:rsidRPr="00E22323">
        <w:rPr>
          <w:rFonts w:ascii="Times New Roman" w:hAnsi="Times New Roman" w:cs="Times New Roman"/>
        </w:rPr>
        <w:t xml:space="preserve"> terhadap Manajemen Laba (Studi Empiris Pada Perusahaan Manufaktur yang Terdaftar Di Bursa Efek Indonesia Tahun 2011-2015). </w:t>
      </w:r>
      <w:r w:rsidRPr="00E22323">
        <w:rPr>
          <w:rFonts w:ascii="Times New Roman" w:hAnsi="Times New Roman" w:cs="Times New Roman"/>
          <w:i/>
        </w:rPr>
        <w:t>Skripsi.</w:t>
      </w:r>
      <w:r w:rsidRPr="00E22323">
        <w:rPr>
          <w:rFonts w:ascii="Times New Roman" w:hAnsi="Times New Roman" w:cs="Times New Roman"/>
        </w:rPr>
        <w:t xml:space="preserve"> Padang: Fakultas Ekonomi Universitas Negeri Padang.</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i/>
        </w:rPr>
      </w:pPr>
      <w:r w:rsidRPr="00E22323">
        <w:rPr>
          <w:rFonts w:ascii="Times New Roman" w:hAnsi="Times New Roman" w:cs="Times New Roman"/>
        </w:rPr>
        <w:t xml:space="preserve">Fauziah, Nur dan Hidayatur Rahman. 2012. Pengaruh </w:t>
      </w:r>
      <w:r w:rsidRPr="00E22323">
        <w:rPr>
          <w:rFonts w:ascii="Times New Roman" w:hAnsi="Times New Roman" w:cs="Times New Roman"/>
          <w:i/>
        </w:rPr>
        <w:t>Good Corporate Governance</w:t>
      </w:r>
      <w:r w:rsidRPr="00E22323">
        <w:rPr>
          <w:rFonts w:ascii="Times New Roman" w:hAnsi="Times New Roman" w:cs="Times New Roman"/>
        </w:rPr>
        <w:t xml:space="preserve"> Terhadap Kinerja Perusahaan. </w:t>
      </w:r>
      <w:r w:rsidRPr="00E22323">
        <w:rPr>
          <w:rFonts w:ascii="Times New Roman" w:hAnsi="Times New Roman" w:cs="Times New Roman"/>
          <w:i/>
        </w:rPr>
        <w:t>Jurnal Aplikasi Bisnis Vol 16 (9).</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Fauziyah, Nuriyatun.  2017. Pengaruh </w:t>
      </w:r>
      <w:r w:rsidRPr="00E22323">
        <w:rPr>
          <w:rFonts w:ascii="Times New Roman" w:hAnsi="Times New Roman" w:cs="Times New Roman"/>
          <w:i/>
        </w:rPr>
        <w:t>Good Corporate Governance</w:t>
      </w:r>
      <w:r w:rsidRPr="00E22323">
        <w:rPr>
          <w:rFonts w:ascii="Times New Roman" w:hAnsi="Times New Roman" w:cs="Times New Roman"/>
        </w:rPr>
        <w:t xml:space="preserve"> dan </w:t>
      </w:r>
      <w:r w:rsidRPr="00E22323">
        <w:rPr>
          <w:rFonts w:ascii="Times New Roman" w:hAnsi="Times New Roman" w:cs="Times New Roman"/>
          <w:i/>
        </w:rPr>
        <w:t xml:space="preserve">Leverage </w:t>
      </w:r>
      <w:r w:rsidRPr="00E22323">
        <w:rPr>
          <w:rFonts w:ascii="Times New Roman" w:hAnsi="Times New Roman" w:cs="Times New Roman"/>
        </w:rPr>
        <w:t xml:space="preserve">Terhadap Manajemen Laba Melalui Manipulasi Aktivitas Riil pada Perusahaan Manufaktur yang Terdaftar Di Bursa Efek Indonesia Periode 2010-2012. </w:t>
      </w:r>
      <w:r w:rsidRPr="00E22323">
        <w:rPr>
          <w:rFonts w:ascii="Times New Roman" w:hAnsi="Times New Roman" w:cs="Times New Roman"/>
          <w:i/>
        </w:rPr>
        <w:t>Jurnal Profita Vol 5 (2).</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Hamdani, Mailani. 2016. </w:t>
      </w:r>
      <w:r w:rsidRPr="00E22323">
        <w:rPr>
          <w:rFonts w:ascii="Times New Roman" w:hAnsi="Times New Roman" w:cs="Times New Roman"/>
          <w:i/>
        </w:rPr>
        <w:t>Good Corporate Governance</w:t>
      </w:r>
      <w:r w:rsidRPr="00E22323">
        <w:rPr>
          <w:rFonts w:ascii="Times New Roman" w:hAnsi="Times New Roman" w:cs="Times New Roman"/>
        </w:rPr>
        <w:t xml:space="preserve"> dalam Perspektif </w:t>
      </w:r>
      <w:r w:rsidRPr="00E22323">
        <w:rPr>
          <w:rFonts w:ascii="Times New Roman" w:hAnsi="Times New Roman" w:cs="Times New Roman"/>
          <w:i/>
        </w:rPr>
        <w:t>Agency Theory</w:t>
      </w:r>
      <w:r w:rsidRPr="00E22323">
        <w:rPr>
          <w:rFonts w:ascii="Times New Roman" w:hAnsi="Times New Roman" w:cs="Times New Roman"/>
        </w:rPr>
        <w:t xml:space="preserve">. </w:t>
      </w:r>
      <w:r w:rsidRPr="00E22323">
        <w:rPr>
          <w:rFonts w:ascii="Times New Roman" w:hAnsi="Times New Roman" w:cs="Times New Roman"/>
          <w:i/>
        </w:rPr>
        <w:t>Semnas Fekon</w:t>
      </w:r>
      <w:r w:rsidRPr="00E22323">
        <w:rPr>
          <w:rFonts w:ascii="Times New Roman" w:hAnsi="Times New Roman" w:cs="Times New Roman"/>
        </w:rPr>
        <w:t>. Fakultas Ekonomi Universitas Terbuka.</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Hardiyanti, Ima Nur. 2019. Pengaruh </w:t>
      </w:r>
      <w:r w:rsidRPr="00E22323">
        <w:rPr>
          <w:rFonts w:ascii="Times New Roman" w:hAnsi="Times New Roman" w:cs="Times New Roman"/>
          <w:i/>
        </w:rPr>
        <w:t>Good Corporate Governance</w:t>
      </w:r>
      <w:r w:rsidRPr="00E22323">
        <w:rPr>
          <w:rFonts w:ascii="Times New Roman" w:hAnsi="Times New Roman" w:cs="Times New Roman"/>
        </w:rPr>
        <w:t xml:space="preserve"> Terhadap Kinerja Perusahaan (Studi Empiris pada Perusahaan Farmasi 2015-2017. </w:t>
      </w:r>
      <w:r w:rsidRPr="00E22323">
        <w:rPr>
          <w:rFonts w:ascii="Times New Roman" w:hAnsi="Times New Roman" w:cs="Times New Roman"/>
          <w:i/>
        </w:rPr>
        <w:t>Skripsi.</w:t>
      </w:r>
      <w:r w:rsidRPr="00E22323">
        <w:rPr>
          <w:rFonts w:ascii="Times New Roman" w:hAnsi="Times New Roman" w:cs="Times New Roman"/>
        </w:rPr>
        <w:t xml:space="preserve"> Yogyakarta: Fakultas Ekonomi Universitas Mercubuana Yogyakarta.</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https://money.kompas.com/read/2019/08/03/144800626/6-sektor-penyumbang-pajak-terbesar-ri-siapa-yang-tertinggi-?page=all.</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KNKG.  2006.  </w:t>
      </w:r>
      <w:r w:rsidRPr="00E22323">
        <w:rPr>
          <w:rFonts w:ascii="Times New Roman" w:hAnsi="Times New Roman" w:cs="Times New Roman"/>
          <w:i/>
        </w:rPr>
        <w:t>Pedoman  Good  Corporate  Governance  Perbankan  Indonesia</w:t>
      </w:r>
      <w:r w:rsidRPr="00E22323">
        <w:rPr>
          <w:rFonts w:ascii="Times New Roman" w:hAnsi="Times New Roman" w:cs="Times New Roman"/>
        </w:rPr>
        <w:t>. Jakarta.</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Lukviarman, Niki. 2016. </w:t>
      </w:r>
      <w:r w:rsidRPr="00E22323">
        <w:rPr>
          <w:rFonts w:ascii="Times New Roman" w:hAnsi="Times New Roman" w:cs="Times New Roman"/>
          <w:i/>
        </w:rPr>
        <w:t>Corporate Governance</w:t>
      </w:r>
      <w:r w:rsidRPr="00E22323">
        <w:rPr>
          <w:rFonts w:ascii="Times New Roman" w:hAnsi="Times New Roman" w:cs="Times New Roman"/>
        </w:rPr>
        <w:t>. Solo : PT Era Adicitra Intermedia.</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i/>
        </w:rPr>
      </w:pPr>
      <w:r w:rsidRPr="00E22323">
        <w:rPr>
          <w:rFonts w:ascii="Times New Roman" w:hAnsi="Times New Roman" w:cs="Times New Roman"/>
        </w:rPr>
        <w:t xml:space="preserve">Marismiati. 2017.  Pengaruh </w:t>
      </w:r>
      <w:r w:rsidRPr="00E22323">
        <w:rPr>
          <w:rFonts w:ascii="Times New Roman" w:hAnsi="Times New Roman" w:cs="Times New Roman"/>
          <w:i/>
        </w:rPr>
        <w:t>Corporate Governance</w:t>
      </w:r>
      <w:r w:rsidRPr="00E22323">
        <w:rPr>
          <w:rFonts w:ascii="Times New Roman" w:hAnsi="Times New Roman" w:cs="Times New Roman"/>
        </w:rPr>
        <w:t xml:space="preserve"> Terhadap Manajemen Laba di Industri Perbankan Indonesia. </w:t>
      </w:r>
      <w:r w:rsidRPr="00E22323">
        <w:rPr>
          <w:rFonts w:ascii="Times New Roman" w:hAnsi="Times New Roman" w:cs="Times New Roman"/>
          <w:i/>
        </w:rPr>
        <w:t>Jurnal Logistik Bisnis Vol. 7 (1).</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Purnomo, Andi Dwi. 2019. Pengaruh Penerapan </w:t>
      </w:r>
      <w:r w:rsidRPr="00E22323">
        <w:rPr>
          <w:rFonts w:ascii="Times New Roman" w:hAnsi="Times New Roman" w:cs="Times New Roman"/>
          <w:i/>
        </w:rPr>
        <w:t>Good Corporate Governance</w:t>
      </w:r>
      <w:r w:rsidRPr="00E22323">
        <w:rPr>
          <w:rFonts w:ascii="Times New Roman" w:hAnsi="Times New Roman" w:cs="Times New Roman"/>
        </w:rPr>
        <w:t xml:space="preserve"> Terhadap Nilai Perusahaan (Studi kasus pada Perusahaan Jasa Transportasi yang Terdaftar di BEI). </w:t>
      </w:r>
      <w:r w:rsidRPr="00E22323">
        <w:rPr>
          <w:rFonts w:ascii="Times New Roman" w:hAnsi="Times New Roman" w:cs="Times New Roman"/>
          <w:i/>
        </w:rPr>
        <w:t>Skripsi</w:t>
      </w:r>
      <w:r w:rsidRPr="00E22323">
        <w:rPr>
          <w:rFonts w:ascii="Times New Roman" w:hAnsi="Times New Roman" w:cs="Times New Roman"/>
        </w:rPr>
        <w:t>. Universitas Mercubuana Yogyakarta.</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Putri, Anggi Irani (2015) Pengaruh </w:t>
      </w:r>
      <w:r w:rsidRPr="00E22323">
        <w:rPr>
          <w:rFonts w:ascii="Times New Roman" w:hAnsi="Times New Roman" w:cs="Times New Roman"/>
          <w:i/>
        </w:rPr>
        <w:t>Intelectual Capital</w:t>
      </w:r>
      <w:r w:rsidRPr="00E22323">
        <w:rPr>
          <w:rFonts w:ascii="Times New Roman" w:hAnsi="Times New Roman" w:cs="Times New Roman"/>
        </w:rPr>
        <w:t xml:space="preserve"> (IC) Terhadap Return Saham dengan Kinerja Keuangan sebagai </w:t>
      </w:r>
      <w:r w:rsidRPr="00E22323">
        <w:rPr>
          <w:rFonts w:ascii="Times New Roman" w:hAnsi="Times New Roman" w:cs="Times New Roman"/>
          <w:i/>
        </w:rPr>
        <w:t>Variabel Intervening</w:t>
      </w:r>
      <w:r w:rsidRPr="00E22323">
        <w:rPr>
          <w:rFonts w:ascii="Times New Roman" w:hAnsi="Times New Roman" w:cs="Times New Roman"/>
        </w:rPr>
        <w:t xml:space="preserve">: Studi Pada Perusahaan Transportasi yang Terdaftar Di BEI Tahun 2011-2013. </w:t>
      </w:r>
      <w:r w:rsidRPr="00E22323">
        <w:rPr>
          <w:rFonts w:ascii="Times New Roman" w:hAnsi="Times New Roman" w:cs="Times New Roman"/>
          <w:i/>
        </w:rPr>
        <w:t>Undergraduate Thesis</w:t>
      </w:r>
      <w:r w:rsidRPr="00E22323">
        <w:rPr>
          <w:rFonts w:ascii="Times New Roman" w:hAnsi="Times New Roman" w:cs="Times New Roman"/>
        </w:rPr>
        <w:t>, Universitas Islam Negeri Maulana Malik Ibrahim.</w:t>
      </w:r>
    </w:p>
    <w:p w:rsidR="00E22323" w:rsidRPr="00E22323" w:rsidRDefault="00E22323" w:rsidP="00E22323">
      <w:pPr>
        <w:spacing w:after="0" w:line="240" w:lineRule="auto"/>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i/>
        </w:rPr>
      </w:pPr>
      <w:r w:rsidRPr="00E22323">
        <w:rPr>
          <w:rFonts w:ascii="Times New Roman" w:hAnsi="Times New Roman" w:cs="Times New Roman"/>
        </w:rPr>
        <w:t xml:space="preserve">Qolbia, Sifaul. 2017. Penerapan Prinsip </w:t>
      </w:r>
      <w:r w:rsidRPr="00E22323">
        <w:rPr>
          <w:rFonts w:ascii="Times New Roman" w:hAnsi="Times New Roman" w:cs="Times New Roman"/>
          <w:i/>
        </w:rPr>
        <w:t>Good Corporate Governance</w:t>
      </w:r>
      <w:r w:rsidRPr="00E22323">
        <w:rPr>
          <w:rFonts w:ascii="Times New Roman" w:hAnsi="Times New Roman" w:cs="Times New Roman"/>
        </w:rPr>
        <w:t xml:space="preserve"> Pada Perusahaan Daerah Pasar Surya Surabaya. </w:t>
      </w:r>
      <w:r w:rsidRPr="00E22323">
        <w:rPr>
          <w:rFonts w:ascii="Times New Roman" w:hAnsi="Times New Roman" w:cs="Times New Roman"/>
          <w:i/>
        </w:rPr>
        <w:t>Jurnal Kebijakan Dan Manajemen Publik Vol 5 (2).</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Rahman, Meiricha. 2017. Pengaruh Manajemen Laba Melalui Manipulasi Aktivitas Riil Terhadap Return Saham (Studi Pada Perusahaan Manufaktur Yang Terdaftar Di Bursa Efek Indonesia Tahun 2015). </w:t>
      </w:r>
      <w:r w:rsidRPr="00E22323">
        <w:rPr>
          <w:rFonts w:ascii="Times New Roman" w:hAnsi="Times New Roman" w:cs="Times New Roman"/>
          <w:i/>
        </w:rPr>
        <w:t>Skripsi</w:t>
      </w:r>
      <w:r w:rsidRPr="00E22323">
        <w:rPr>
          <w:rFonts w:ascii="Times New Roman" w:hAnsi="Times New Roman" w:cs="Times New Roman"/>
        </w:rPr>
        <w:t>. Universitas Widyatama.</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Septiwan, I Kadek Hery dan Ni Gusti Putu Wirawati. 2016. Pengaruh Kepemilikan Asing, Ukuran Perusahaan, dan Kebijakan Utang pada Kos Keagenan</w:t>
      </w:r>
      <w:r w:rsidRPr="00E22323">
        <w:rPr>
          <w:rFonts w:ascii="Times New Roman" w:hAnsi="Times New Roman" w:cs="Times New Roman"/>
          <w:i/>
        </w:rPr>
        <w:t>. E-Jurnal Akuntansi</w:t>
      </w:r>
      <w:r w:rsidRPr="00E22323">
        <w:rPr>
          <w:rFonts w:ascii="Times New Roman" w:hAnsi="Times New Roman" w:cs="Times New Roman"/>
        </w:rPr>
        <w:t xml:space="preserve"> Universitas Udayana Vol 17.</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jc w:val="both"/>
        <w:rPr>
          <w:rFonts w:ascii="Times New Roman" w:hAnsi="Times New Roman" w:cs="Times New Roman"/>
        </w:rPr>
      </w:pPr>
      <w:r w:rsidRPr="00E22323">
        <w:rPr>
          <w:rFonts w:ascii="Times New Roman" w:hAnsi="Times New Roman" w:cs="Times New Roman"/>
        </w:rPr>
        <w:t>Sugiyono. 2007. Metodo</w:t>
      </w:r>
      <w:r w:rsidRPr="00E22323">
        <w:rPr>
          <w:rFonts w:ascii="Times New Roman" w:hAnsi="Times New Roman" w:cs="Times New Roman"/>
          <w:i/>
        </w:rPr>
        <w:t>logi Penelitian Bisnis</w:t>
      </w:r>
      <w:r w:rsidRPr="00E22323">
        <w:rPr>
          <w:rFonts w:ascii="Times New Roman" w:hAnsi="Times New Roman" w:cs="Times New Roman"/>
        </w:rPr>
        <w:t>. PT. Gramedia. Jakarta.</w:t>
      </w:r>
    </w:p>
    <w:p w:rsidR="00E22323" w:rsidRPr="00E22323" w:rsidRDefault="00E22323" w:rsidP="00E22323">
      <w:pPr>
        <w:spacing w:after="0" w:line="240" w:lineRule="auto"/>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Suharyati, Nanik. 2018. Pengaruh </w:t>
      </w:r>
      <w:r w:rsidRPr="00E22323">
        <w:rPr>
          <w:rFonts w:ascii="Times New Roman" w:hAnsi="Times New Roman" w:cs="Times New Roman"/>
          <w:i/>
        </w:rPr>
        <w:t>Corporate Governance</w:t>
      </w:r>
      <w:r w:rsidRPr="00E22323">
        <w:rPr>
          <w:rFonts w:ascii="Times New Roman" w:hAnsi="Times New Roman" w:cs="Times New Roman"/>
        </w:rPr>
        <w:t xml:space="preserve"> Terhadap Manajemen Laba pada Perusahaan Telekomunikasi yang Terdaftar Di Bursa Efek Indonesia. </w:t>
      </w:r>
      <w:r w:rsidRPr="00E22323">
        <w:rPr>
          <w:rFonts w:ascii="Times New Roman" w:hAnsi="Times New Roman" w:cs="Times New Roman"/>
          <w:i/>
        </w:rPr>
        <w:t>Skripsi</w:t>
      </w:r>
      <w:r w:rsidRPr="00E22323">
        <w:rPr>
          <w:rFonts w:ascii="Times New Roman" w:hAnsi="Times New Roman" w:cs="Times New Roman"/>
        </w:rPr>
        <w:t>. Surakarta: Fakultas Ekonomi Dan Bisnis Universitas Muhammadiyah Surakarta.</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rPr>
      </w:pPr>
      <w:r w:rsidRPr="00E22323">
        <w:rPr>
          <w:rFonts w:ascii="Times New Roman" w:hAnsi="Times New Roman" w:cs="Times New Roman"/>
        </w:rPr>
        <w:t xml:space="preserve">Sulistyanto, Sri. 2014. </w:t>
      </w:r>
      <w:r w:rsidRPr="00E22323">
        <w:rPr>
          <w:rFonts w:ascii="Times New Roman" w:hAnsi="Times New Roman" w:cs="Times New Roman"/>
          <w:i/>
        </w:rPr>
        <w:t>Manajemen Laba (Teori dan Model Empiris).</w:t>
      </w:r>
      <w:r w:rsidRPr="00E22323">
        <w:rPr>
          <w:rFonts w:ascii="Times New Roman" w:hAnsi="Times New Roman" w:cs="Times New Roman"/>
        </w:rPr>
        <w:t xml:space="preserve"> Jakarta: PT Gramedia Widiasarana Indonesi</w:t>
      </w:r>
      <w:bookmarkStart w:id="0" w:name="_GoBack"/>
      <w:bookmarkEnd w:id="0"/>
      <w:r w:rsidRPr="00E22323">
        <w:rPr>
          <w:rFonts w:ascii="Times New Roman" w:hAnsi="Times New Roman" w:cs="Times New Roman"/>
        </w:rPr>
        <w:t>a.</w:t>
      </w:r>
    </w:p>
    <w:p w:rsidR="00E22323" w:rsidRPr="00E22323" w:rsidRDefault="00E22323" w:rsidP="00E22323">
      <w:pPr>
        <w:spacing w:after="0" w:line="240" w:lineRule="auto"/>
        <w:ind w:left="567" w:hanging="567"/>
        <w:jc w:val="both"/>
        <w:rPr>
          <w:rFonts w:ascii="Times New Roman" w:hAnsi="Times New Roman" w:cs="Times New Roman"/>
        </w:rPr>
      </w:pPr>
    </w:p>
    <w:p w:rsidR="00E22323" w:rsidRPr="00E22323" w:rsidRDefault="00E22323" w:rsidP="00E22323">
      <w:pPr>
        <w:spacing w:after="0" w:line="240" w:lineRule="auto"/>
        <w:ind w:left="567" w:hanging="567"/>
        <w:jc w:val="both"/>
        <w:rPr>
          <w:rFonts w:ascii="Times New Roman" w:hAnsi="Times New Roman" w:cs="Times New Roman"/>
          <w:i/>
        </w:rPr>
      </w:pPr>
      <w:r w:rsidRPr="00E22323">
        <w:rPr>
          <w:rFonts w:ascii="Times New Roman" w:hAnsi="Times New Roman" w:cs="Times New Roman"/>
        </w:rPr>
        <w:t xml:space="preserve">Suri, Natasha dan Intan Pramesti  Dewi. 2018. Pengaruh Mekanisme </w:t>
      </w:r>
      <w:r w:rsidRPr="00E22323">
        <w:rPr>
          <w:rFonts w:ascii="Times New Roman" w:hAnsi="Times New Roman" w:cs="Times New Roman"/>
          <w:i/>
        </w:rPr>
        <w:t>Good Corporate Governance</w:t>
      </w:r>
      <w:r w:rsidRPr="00E22323">
        <w:rPr>
          <w:rFonts w:ascii="Times New Roman" w:hAnsi="Times New Roman" w:cs="Times New Roman"/>
        </w:rPr>
        <w:t xml:space="preserve"> Terhadap Manajemen Laba (Studi Pada Perusahaan Manufaktur Sektor </w:t>
      </w:r>
      <w:r w:rsidRPr="00E22323">
        <w:rPr>
          <w:rFonts w:ascii="Times New Roman" w:hAnsi="Times New Roman" w:cs="Times New Roman"/>
          <w:i/>
        </w:rPr>
        <w:t xml:space="preserve">Food and Beverages </w:t>
      </w:r>
      <w:r w:rsidRPr="00E22323">
        <w:rPr>
          <w:rFonts w:ascii="Times New Roman" w:hAnsi="Times New Roman" w:cs="Times New Roman"/>
        </w:rPr>
        <w:t xml:space="preserve">yang terdaftar Di Bursa Efek Indonesia Periode 2012 –2016. </w:t>
      </w:r>
      <w:r w:rsidRPr="00E22323">
        <w:rPr>
          <w:rFonts w:ascii="Times New Roman" w:hAnsi="Times New Roman" w:cs="Times New Roman"/>
          <w:i/>
        </w:rPr>
        <w:t>Jurnal Sains, Manajemen &amp; Akuntansi X (2).</w:t>
      </w:r>
    </w:p>
    <w:p w:rsidR="00E22323" w:rsidRPr="00E22323" w:rsidRDefault="00E22323" w:rsidP="00E22323">
      <w:pPr>
        <w:spacing w:after="0" w:line="240" w:lineRule="auto"/>
        <w:ind w:left="567" w:hanging="567"/>
        <w:jc w:val="both"/>
        <w:rPr>
          <w:rFonts w:ascii="Times New Roman" w:hAnsi="Times New Roman" w:cs="Times New Roman"/>
          <w:i/>
        </w:rPr>
      </w:pPr>
    </w:p>
    <w:p w:rsidR="00E22323" w:rsidRPr="00E22323" w:rsidRDefault="00E22323" w:rsidP="00E22323">
      <w:pPr>
        <w:spacing w:line="240" w:lineRule="auto"/>
        <w:ind w:left="567" w:hanging="567"/>
        <w:jc w:val="both"/>
        <w:rPr>
          <w:rFonts w:ascii="Times New Roman" w:hAnsi="Times New Roman" w:cs="Times New Roman"/>
        </w:rPr>
      </w:pPr>
      <w:r w:rsidRPr="00E22323">
        <w:rPr>
          <w:rFonts w:ascii="Times New Roman" w:hAnsi="Times New Roman" w:cs="Times New Roman"/>
        </w:rPr>
        <w:t xml:space="preserve">Widyaningsih, Hastuti. 2017. Pengaruh </w:t>
      </w:r>
      <w:r w:rsidRPr="00E22323">
        <w:rPr>
          <w:rFonts w:ascii="Times New Roman" w:hAnsi="Times New Roman" w:cs="Times New Roman"/>
          <w:i/>
        </w:rPr>
        <w:t>Corporate Governance</w:t>
      </w:r>
      <w:r w:rsidRPr="00E22323">
        <w:rPr>
          <w:rFonts w:ascii="Times New Roman" w:hAnsi="Times New Roman" w:cs="Times New Roman"/>
        </w:rPr>
        <w:t xml:space="preserve"> Terhadap Manajemen Laba. </w:t>
      </w:r>
      <w:r w:rsidRPr="00E22323">
        <w:rPr>
          <w:rFonts w:ascii="Times New Roman" w:hAnsi="Times New Roman" w:cs="Times New Roman"/>
          <w:i/>
        </w:rPr>
        <w:t>Jurnal Nominal Vol. VI (2).</w:t>
      </w:r>
    </w:p>
    <w:p w:rsidR="00A12658" w:rsidRPr="00E22323" w:rsidRDefault="00A12658" w:rsidP="00E22323">
      <w:pPr>
        <w:spacing w:after="0" w:line="240" w:lineRule="auto"/>
        <w:jc w:val="both"/>
        <w:rPr>
          <w:rFonts w:ascii="Times New Roman" w:hAnsi="Times New Roman" w:cs="Times New Roman"/>
        </w:rPr>
      </w:pPr>
    </w:p>
    <w:sectPr w:rsidR="00A12658" w:rsidRPr="00E22323" w:rsidSect="00D15E6E">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6E"/>
    <w:rsid w:val="000811A7"/>
    <w:rsid w:val="002004CC"/>
    <w:rsid w:val="00204A42"/>
    <w:rsid w:val="00333DA2"/>
    <w:rsid w:val="003F022E"/>
    <w:rsid w:val="004A7710"/>
    <w:rsid w:val="00550A86"/>
    <w:rsid w:val="0060599F"/>
    <w:rsid w:val="0067175F"/>
    <w:rsid w:val="006C4D90"/>
    <w:rsid w:val="006C6F53"/>
    <w:rsid w:val="00737D3D"/>
    <w:rsid w:val="0074691F"/>
    <w:rsid w:val="00763FAE"/>
    <w:rsid w:val="007B5551"/>
    <w:rsid w:val="008145EE"/>
    <w:rsid w:val="008954E8"/>
    <w:rsid w:val="00946B44"/>
    <w:rsid w:val="00976FF4"/>
    <w:rsid w:val="009D6197"/>
    <w:rsid w:val="00A03402"/>
    <w:rsid w:val="00A12658"/>
    <w:rsid w:val="00A22610"/>
    <w:rsid w:val="00AE4D22"/>
    <w:rsid w:val="00B65257"/>
    <w:rsid w:val="00BE4D14"/>
    <w:rsid w:val="00C325EF"/>
    <w:rsid w:val="00D15E6E"/>
    <w:rsid w:val="00E22323"/>
    <w:rsid w:val="00EA49ED"/>
    <w:rsid w:val="00F91D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610"/>
    <w:rPr>
      <w:color w:val="0000FF" w:themeColor="hyperlink"/>
      <w:u w:val="single"/>
    </w:rPr>
  </w:style>
  <w:style w:type="paragraph" w:styleId="ListParagraph">
    <w:name w:val="List Paragraph"/>
    <w:basedOn w:val="Normal"/>
    <w:link w:val="ListParagraphChar"/>
    <w:uiPriority w:val="34"/>
    <w:qFormat/>
    <w:rsid w:val="0060599F"/>
    <w:pPr>
      <w:ind w:left="720"/>
      <w:contextualSpacing/>
    </w:pPr>
  </w:style>
  <w:style w:type="character" w:customStyle="1" w:styleId="ListParagraphChar">
    <w:name w:val="List Paragraph Char"/>
    <w:link w:val="ListParagraph"/>
    <w:uiPriority w:val="34"/>
    <w:locked/>
    <w:rsid w:val="0060599F"/>
  </w:style>
  <w:style w:type="paragraph" w:styleId="BalloonText">
    <w:name w:val="Balloon Text"/>
    <w:basedOn w:val="Normal"/>
    <w:link w:val="BalloonTextChar"/>
    <w:uiPriority w:val="99"/>
    <w:semiHidden/>
    <w:unhideWhenUsed/>
    <w:rsid w:val="00605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610"/>
    <w:rPr>
      <w:color w:val="0000FF" w:themeColor="hyperlink"/>
      <w:u w:val="single"/>
    </w:rPr>
  </w:style>
  <w:style w:type="paragraph" w:styleId="ListParagraph">
    <w:name w:val="List Paragraph"/>
    <w:basedOn w:val="Normal"/>
    <w:link w:val="ListParagraphChar"/>
    <w:uiPriority w:val="34"/>
    <w:qFormat/>
    <w:rsid w:val="0060599F"/>
    <w:pPr>
      <w:ind w:left="720"/>
      <w:contextualSpacing/>
    </w:pPr>
  </w:style>
  <w:style w:type="character" w:customStyle="1" w:styleId="ListParagraphChar">
    <w:name w:val="List Paragraph Char"/>
    <w:link w:val="ListParagraph"/>
    <w:uiPriority w:val="34"/>
    <w:locked/>
    <w:rsid w:val="0060599F"/>
  </w:style>
  <w:style w:type="paragraph" w:styleId="BalloonText">
    <w:name w:val="Balloon Text"/>
    <w:basedOn w:val="Normal"/>
    <w:link w:val="BalloonTextChar"/>
    <w:uiPriority w:val="99"/>
    <w:semiHidden/>
    <w:unhideWhenUsed/>
    <w:rsid w:val="00605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2dwihastuti20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11</Pages>
  <Words>5231</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cp:revision>
  <dcterms:created xsi:type="dcterms:W3CDTF">2020-01-31T15:15:00Z</dcterms:created>
  <dcterms:modified xsi:type="dcterms:W3CDTF">2020-02-01T11:20:00Z</dcterms:modified>
</cp:coreProperties>
</file>