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3F" w:rsidRDefault="00171D3F" w:rsidP="00171D3F">
      <w:pPr>
        <w:tabs>
          <w:tab w:val="left" w:pos="2055"/>
        </w:tabs>
        <w:spacing w:line="360" w:lineRule="auto"/>
        <w:jc w:val="center"/>
        <w:rPr>
          <w:rFonts w:ascii="Times New Roman" w:hAnsi="Times New Roman" w:cs="Times New Roman"/>
          <w:b/>
          <w:sz w:val="24"/>
          <w:szCs w:val="24"/>
        </w:rPr>
      </w:pPr>
      <w:r w:rsidRPr="00171D3F">
        <w:rPr>
          <w:rFonts w:ascii="Times New Roman" w:hAnsi="Times New Roman" w:cs="Times New Roman"/>
          <w:b/>
          <w:sz w:val="24"/>
          <w:szCs w:val="24"/>
        </w:rPr>
        <w:t xml:space="preserve">HUBUNGAN ANTARA OPTIMISME DENGAN </w:t>
      </w:r>
      <w:r w:rsidRPr="00171D3F">
        <w:rPr>
          <w:rFonts w:ascii="Times New Roman" w:hAnsi="Times New Roman" w:cs="Times New Roman"/>
          <w:b/>
          <w:i/>
          <w:sz w:val="24"/>
          <w:szCs w:val="24"/>
        </w:rPr>
        <w:t>WORKPLACE WELL-BEING</w:t>
      </w:r>
      <w:r w:rsidRPr="00171D3F">
        <w:rPr>
          <w:rFonts w:ascii="Times New Roman" w:hAnsi="Times New Roman" w:cs="Times New Roman"/>
          <w:b/>
          <w:sz w:val="24"/>
          <w:szCs w:val="24"/>
        </w:rPr>
        <w:t xml:space="preserve"> PADA KARYAWAN </w:t>
      </w:r>
      <w:r w:rsidRPr="00171D3F">
        <w:rPr>
          <w:rFonts w:ascii="Times New Roman" w:hAnsi="Times New Roman" w:cs="Times New Roman"/>
          <w:b/>
          <w:i/>
          <w:sz w:val="24"/>
          <w:szCs w:val="24"/>
        </w:rPr>
        <w:t>CLEANING SERVICE</w:t>
      </w:r>
      <w:r w:rsidRPr="00171D3F">
        <w:rPr>
          <w:rFonts w:ascii="Times New Roman" w:hAnsi="Times New Roman" w:cs="Times New Roman"/>
          <w:b/>
          <w:sz w:val="24"/>
          <w:szCs w:val="24"/>
        </w:rPr>
        <w:t xml:space="preserve"> DI PUSAT PERBELANJAAN YOGYAKARTA</w:t>
      </w:r>
    </w:p>
    <w:p w:rsidR="00171D3F" w:rsidRDefault="00171D3F" w:rsidP="00171D3F">
      <w:pPr>
        <w:tabs>
          <w:tab w:val="left" w:pos="2055"/>
        </w:tabs>
        <w:spacing w:line="360" w:lineRule="auto"/>
        <w:jc w:val="center"/>
        <w:rPr>
          <w:rFonts w:ascii="Times New Roman" w:hAnsi="Times New Roman" w:cs="Times New Roman"/>
          <w:b/>
          <w:sz w:val="24"/>
          <w:szCs w:val="24"/>
        </w:rPr>
      </w:pPr>
    </w:p>
    <w:p w:rsidR="00171D3F" w:rsidRDefault="00171D3F" w:rsidP="00171D3F">
      <w:pPr>
        <w:tabs>
          <w:tab w:val="left" w:pos="2055"/>
        </w:tabs>
        <w:spacing w:line="360" w:lineRule="auto"/>
        <w:jc w:val="center"/>
        <w:rPr>
          <w:rFonts w:ascii="Times New Roman" w:hAnsi="Times New Roman" w:cs="Times New Roman"/>
          <w:b/>
          <w:i/>
          <w:sz w:val="24"/>
          <w:szCs w:val="24"/>
        </w:rPr>
      </w:pPr>
      <w:r w:rsidRPr="00171D3F">
        <w:rPr>
          <w:rFonts w:ascii="Times New Roman" w:hAnsi="Times New Roman" w:cs="Times New Roman"/>
          <w:b/>
          <w:i/>
          <w:sz w:val="24"/>
          <w:szCs w:val="24"/>
        </w:rPr>
        <w:t>RELATIONSHIP BETWEEN OPTIMISM AND WORKPLACE WELL-BEING OF CLEANING SERVICE</w:t>
      </w:r>
      <w:r>
        <w:rPr>
          <w:rFonts w:ascii="Times New Roman" w:hAnsi="Times New Roman" w:cs="Times New Roman"/>
          <w:b/>
          <w:i/>
          <w:sz w:val="24"/>
          <w:szCs w:val="24"/>
        </w:rPr>
        <w:t>S IN YOGYAKARTA SHOPPING CENTER</w:t>
      </w:r>
    </w:p>
    <w:p w:rsidR="00171D3F" w:rsidRPr="00171D3F" w:rsidRDefault="00171D3F" w:rsidP="00171D3F">
      <w:pPr>
        <w:tabs>
          <w:tab w:val="left" w:pos="2055"/>
        </w:tabs>
        <w:spacing w:line="360" w:lineRule="auto"/>
        <w:jc w:val="center"/>
        <w:rPr>
          <w:rFonts w:ascii="Times New Roman" w:hAnsi="Times New Roman" w:cs="Times New Roman"/>
          <w:b/>
          <w:i/>
          <w:sz w:val="24"/>
          <w:szCs w:val="24"/>
        </w:rPr>
      </w:pPr>
    </w:p>
    <w:p w:rsidR="00171D3F" w:rsidRPr="0045699A" w:rsidRDefault="00321949" w:rsidP="00171D3F">
      <w:pPr>
        <w:spacing w:after="0"/>
        <w:jc w:val="center"/>
        <w:rPr>
          <w:rFonts w:ascii="Times New Roman" w:hAnsi="Times New Roman"/>
          <w:b/>
        </w:rPr>
      </w:pPr>
      <w:r>
        <w:rPr>
          <w:rFonts w:ascii="Times New Roman" w:hAnsi="Times New Roman"/>
          <w:b/>
        </w:rPr>
        <w:t>Fena Melinda</w:t>
      </w:r>
      <w:r w:rsidRPr="00321949">
        <w:rPr>
          <w:rFonts w:ascii="Times New Roman" w:hAnsi="Times New Roman"/>
          <w:b/>
          <w:vertAlign w:val="superscript"/>
        </w:rPr>
        <w:t>1</w:t>
      </w:r>
      <w:r>
        <w:rPr>
          <w:rFonts w:ascii="Times New Roman" w:hAnsi="Times New Roman"/>
          <w:b/>
        </w:rPr>
        <w:t>, Domnina Rani Rengganis, M. Si., CPHR</w:t>
      </w:r>
      <w:r w:rsidRPr="00321949">
        <w:rPr>
          <w:rFonts w:ascii="Times New Roman" w:hAnsi="Times New Roman"/>
          <w:vertAlign w:val="superscript"/>
        </w:rPr>
        <w:t>2</w:t>
      </w:r>
    </w:p>
    <w:p w:rsidR="00171D3F" w:rsidRPr="003A022F" w:rsidRDefault="00171D3F" w:rsidP="00171D3F">
      <w:pPr>
        <w:spacing w:after="0" w:line="240" w:lineRule="auto"/>
        <w:jc w:val="center"/>
        <w:rPr>
          <w:rFonts w:ascii="Times New Roman" w:hAnsi="Times New Roman"/>
          <w:i/>
          <w:sz w:val="20"/>
          <w:szCs w:val="20"/>
        </w:rPr>
      </w:pPr>
      <w:r w:rsidRPr="00171D3F">
        <w:rPr>
          <w:rFonts w:ascii="Times New Roman" w:hAnsi="Times New Roman"/>
          <w:sz w:val="20"/>
          <w:szCs w:val="20"/>
        </w:rPr>
        <w:t>Universita</w:t>
      </w:r>
      <w:r w:rsidR="00BB2FF6">
        <w:rPr>
          <w:rFonts w:ascii="Times New Roman" w:hAnsi="Times New Roman"/>
          <w:sz w:val="20"/>
          <w:szCs w:val="20"/>
        </w:rPr>
        <w:t>s</w:t>
      </w:r>
      <w:r w:rsidRPr="00171D3F">
        <w:rPr>
          <w:rFonts w:ascii="Times New Roman" w:hAnsi="Times New Roman"/>
          <w:sz w:val="20"/>
          <w:szCs w:val="20"/>
        </w:rPr>
        <w:t xml:space="preserve"> Mercu Buana Yogyakarta </w:t>
      </w:r>
    </w:p>
    <w:p w:rsidR="00171D3F" w:rsidRDefault="00171D3F" w:rsidP="00171D3F">
      <w:pPr>
        <w:spacing w:after="0" w:line="240" w:lineRule="auto"/>
        <w:jc w:val="center"/>
        <w:rPr>
          <w:rFonts w:ascii="Times New Roman" w:hAnsi="Times New Roman"/>
          <w:sz w:val="20"/>
          <w:szCs w:val="20"/>
        </w:rPr>
      </w:pPr>
      <w:r>
        <w:rPr>
          <w:rFonts w:ascii="Times New Roman" w:hAnsi="Times New Roman"/>
          <w:sz w:val="20"/>
          <w:szCs w:val="20"/>
        </w:rPr>
        <w:t>Fenamelinda6@gmail.com</w:t>
      </w:r>
      <w:r w:rsidRPr="00EC525F">
        <w:rPr>
          <w:rFonts w:ascii="Times New Roman" w:hAnsi="Times New Roman"/>
          <w:sz w:val="20"/>
          <w:szCs w:val="20"/>
        </w:rPr>
        <w:t xml:space="preserve"> </w:t>
      </w:r>
    </w:p>
    <w:p w:rsidR="00171D3F" w:rsidRDefault="00171D3F" w:rsidP="00171D3F">
      <w:pPr>
        <w:spacing w:after="0" w:line="240" w:lineRule="auto"/>
        <w:jc w:val="center"/>
        <w:rPr>
          <w:rFonts w:ascii="Times New Roman" w:hAnsi="Times New Roman"/>
          <w:sz w:val="20"/>
          <w:szCs w:val="20"/>
        </w:rPr>
      </w:pPr>
      <w:r w:rsidRPr="00171D3F">
        <w:rPr>
          <w:rFonts w:ascii="Times New Roman" w:hAnsi="Times New Roman"/>
          <w:sz w:val="20"/>
          <w:szCs w:val="20"/>
        </w:rPr>
        <w:t>085325859194</w:t>
      </w:r>
    </w:p>
    <w:p w:rsidR="00171D3F" w:rsidRDefault="00171D3F" w:rsidP="00171D3F">
      <w:pPr>
        <w:spacing w:after="0" w:line="240" w:lineRule="auto"/>
        <w:jc w:val="center"/>
        <w:rPr>
          <w:rFonts w:ascii="Times New Roman" w:hAnsi="Times New Roman"/>
          <w:sz w:val="20"/>
          <w:szCs w:val="20"/>
        </w:rPr>
      </w:pPr>
    </w:p>
    <w:p w:rsidR="00171D3F" w:rsidRPr="00171D3F" w:rsidRDefault="00171D3F" w:rsidP="00171D3F">
      <w:pPr>
        <w:spacing w:after="0" w:line="240" w:lineRule="auto"/>
        <w:jc w:val="center"/>
        <w:rPr>
          <w:rFonts w:ascii="Times New Roman" w:hAnsi="Times New Roman"/>
          <w:sz w:val="20"/>
          <w:szCs w:val="20"/>
          <w:u w:val="single"/>
        </w:rPr>
      </w:pPr>
    </w:p>
    <w:p w:rsidR="00171D3F" w:rsidRPr="00297858" w:rsidRDefault="00171D3F" w:rsidP="00171D3F">
      <w:pPr>
        <w:spacing w:after="0" w:line="240" w:lineRule="auto"/>
        <w:jc w:val="center"/>
        <w:rPr>
          <w:rFonts w:ascii="Times New Roman" w:hAnsi="Times New Roman"/>
          <w:b/>
          <w:sz w:val="20"/>
          <w:szCs w:val="20"/>
        </w:rPr>
      </w:pPr>
      <w:r w:rsidRPr="00297858">
        <w:rPr>
          <w:rFonts w:ascii="Times New Roman" w:hAnsi="Times New Roman"/>
          <w:b/>
          <w:sz w:val="20"/>
          <w:szCs w:val="20"/>
        </w:rPr>
        <w:t>Abstrak</w:t>
      </w:r>
    </w:p>
    <w:p w:rsidR="00BB300D" w:rsidRPr="00297858" w:rsidRDefault="00171D3F" w:rsidP="00BB300D">
      <w:pPr>
        <w:spacing w:line="240" w:lineRule="auto"/>
        <w:ind w:firstLine="720"/>
        <w:jc w:val="both"/>
        <w:rPr>
          <w:rFonts w:ascii="Times New Roman" w:hAnsi="Times New Roman" w:cs="Times New Roman"/>
          <w:sz w:val="20"/>
          <w:szCs w:val="20"/>
        </w:rPr>
      </w:pPr>
      <w:r w:rsidRPr="00297858">
        <w:rPr>
          <w:rFonts w:ascii="Times New Roman" w:hAnsi="Times New Roman" w:cs="Times New Roman"/>
          <w:sz w:val="20"/>
          <w:szCs w:val="20"/>
        </w:rPr>
        <w:t>Penelitian ini bertujuan untuk mengetahui hubungan antara optimisme</w:t>
      </w:r>
      <w:r w:rsidRPr="00297858">
        <w:rPr>
          <w:rFonts w:ascii="Times New Roman" w:hAnsi="Times New Roman" w:cs="Times New Roman"/>
          <w:i/>
          <w:iCs/>
          <w:sz w:val="20"/>
          <w:szCs w:val="20"/>
        </w:rPr>
        <w:t xml:space="preserve"> </w:t>
      </w:r>
      <w:r w:rsidRPr="00297858">
        <w:rPr>
          <w:rFonts w:ascii="Times New Roman" w:hAnsi="Times New Roman" w:cs="Times New Roman"/>
          <w:sz w:val="20"/>
          <w:szCs w:val="20"/>
        </w:rPr>
        <w:t xml:space="preserve">dengan </w:t>
      </w:r>
      <w:r w:rsidRPr="00297858">
        <w:rPr>
          <w:rFonts w:ascii="Times New Roman" w:hAnsi="Times New Roman" w:cs="Times New Roman"/>
          <w:i/>
          <w:iCs/>
          <w:sz w:val="20"/>
          <w:szCs w:val="20"/>
        </w:rPr>
        <w:t xml:space="preserve">workplace well-being </w:t>
      </w:r>
      <w:r w:rsidRPr="00297858">
        <w:rPr>
          <w:rFonts w:ascii="Times New Roman" w:hAnsi="Times New Roman" w:cs="Times New Roman"/>
          <w:iCs/>
          <w:sz w:val="20"/>
          <w:szCs w:val="20"/>
        </w:rPr>
        <w:t xml:space="preserve">pada karyawan </w:t>
      </w:r>
      <w:r w:rsidRPr="00297858">
        <w:rPr>
          <w:rFonts w:ascii="Times New Roman" w:hAnsi="Times New Roman" w:cs="Times New Roman"/>
          <w:i/>
          <w:iCs/>
          <w:sz w:val="20"/>
          <w:szCs w:val="20"/>
        </w:rPr>
        <w:t xml:space="preserve">cleaning service </w:t>
      </w:r>
      <w:r w:rsidRPr="00297858">
        <w:rPr>
          <w:rFonts w:ascii="Times New Roman" w:hAnsi="Times New Roman" w:cs="Times New Roman"/>
          <w:iCs/>
          <w:sz w:val="20"/>
          <w:szCs w:val="20"/>
        </w:rPr>
        <w:t>di pusat perbelanjaan Yogyakarta</w:t>
      </w:r>
      <w:r w:rsidRPr="00297858">
        <w:rPr>
          <w:rFonts w:ascii="Times New Roman" w:hAnsi="Times New Roman" w:cs="Times New Roman"/>
          <w:i/>
          <w:iCs/>
          <w:sz w:val="20"/>
          <w:szCs w:val="20"/>
        </w:rPr>
        <w:t xml:space="preserve">. </w:t>
      </w:r>
      <w:r w:rsidRPr="00297858">
        <w:rPr>
          <w:rFonts w:ascii="Times New Roman" w:hAnsi="Times New Roman" w:cs="Times New Roman"/>
          <w:sz w:val="20"/>
          <w:szCs w:val="20"/>
        </w:rPr>
        <w:t xml:space="preserve">Teknik </w:t>
      </w:r>
      <w:r w:rsidRPr="00297858">
        <w:rPr>
          <w:rFonts w:ascii="Times New Roman" w:hAnsi="Times New Roman" w:cs="Times New Roman"/>
          <w:i/>
          <w:iCs/>
          <w:sz w:val="20"/>
          <w:szCs w:val="20"/>
        </w:rPr>
        <w:t xml:space="preserve">sampling </w:t>
      </w:r>
      <w:r w:rsidRPr="00297858">
        <w:rPr>
          <w:rFonts w:ascii="Times New Roman" w:hAnsi="Times New Roman" w:cs="Times New Roman"/>
          <w:sz w:val="20"/>
          <w:szCs w:val="20"/>
        </w:rPr>
        <w:t xml:space="preserve">dalam penelitian ini menggunakan </w:t>
      </w:r>
      <w:r w:rsidRPr="00297858">
        <w:rPr>
          <w:rFonts w:ascii="Times New Roman" w:hAnsi="Times New Roman" w:cs="Times New Roman"/>
          <w:i/>
          <w:iCs/>
          <w:sz w:val="20"/>
          <w:szCs w:val="20"/>
        </w:rPr>
        <w:t>random sampling</w:t>
      </w:r>
      <w:r w:rsidRPr="00297858">
        <w:rPr>
          <w:rFonts w:ascii="Times New Roman" w:hAnsi="Times New Roman" w:cs="Times New Roman"/>
          <w:sz w:val="20"/>
          <w:szCs w:val="20"/>
        </w:rPr>
        <w:t xml:space="preserve">. Subjek berjumlah 50 karyawan </w:t>
      </w:r>
      <w:r w:rsidRPr="00297858">
        <w:rPr>
          <w:rFonts w:ascii="Times New Roman" w:hAnsi="Times New Roman" w:cs="Times New Roman"/>
          <w:i/>
          <w:sz w:val="20"/>
          <w:szCs w:val="20"/>
        </w:rPr>
        <w:t>cleaning service</w:t>
      </w:r>
      <w:r w:rsidRPr="00297858">
        <w:rPr>
          <w:rFonts w:ascii="Times New Roman" w:hAnsi="Times New Roman" w:cs="Times New Roman"/>
          <w:sz w:val="20"/>
          <w:szCs w:val="20"/>
        </w:rPr>
        <w:t xml:space="preserve">  berjenis kelamin laki-laki dan perempuan yang bekerja di pusat perbelanjaan Yogyakarta berusia antara 18-40 tahun. Peneliti berasumsi bahwa terdapat hubungan positif antara optimisme</w:t>
      </w:r>
      <w:r w:rsidRPr="00297858">
        <w:rPr>
          <w:rFonts w:ascii="Times New Roman" w:hAnsi="Times New Roman" w:cs="Times New Roman"/>
          <w:i/>
          <w:iCs/>
          <w:sz w:val="20"/>
          <w:szCs w:val="20"/>
        </w:rPr>
        <w:t xml:space="preserve"> </w:t>
      </w:r>
      <w:r w:rsidRPr="00297858">
        <w:rPr>
          <w:rFonts w:ascii="Times New Roman" w:hAnsi="Times New Roman" w:cs="Times New Roman"/>
          <w:sz w:val="20"/>
          <w:szCs w:val="20"/>
        </w:rPr>
        <w:t xml:space="preserve">dengan </w:t>
      </w:r>
      <w:r w:rsidRPr="00297858">
        <w:rPr>
          <w:rFonts w:ascii="Times New Roman" w:hAnsi="Times New Roman" w:cs="Times New Roman"/>
          <w:i/>
          <w:iCs/>
          <w:sz w:val="20"/>
          <w:szCs w:val="20"/>
        </w:rPr>
        <w:t>workplace well-being</w:t>
      </w:r>
      <w:r w:rsidRPr="00297858">
        <w:rPr>
          <w:rFonts w:ascii="Times New Roman" w:hAnsi="Times New Roman" w:cs="Times New Roman"/>
          <w:sz w:val="20"/>
          <w:szCs w:val="20"/>
        </w:rPr>
        <w:t xml:space="preserve">. Data dikumpulkan dengan menggunakan skala yang dibuat oleh peneliti yaitu Skala </w:t>
      </w:r>
      <w:r w:rsidRPr="00297858">
        <w:rPr>
          <w:rFonts w:ascii="Times New Roman" w:hAnsi="Times New Roman" w:cs="Times New Roman"/>
          <w:i/>
          <w:iCs/>
          <w:sz w:val="20"/>
          <w:szCs w:val="20"/>
        </w:rPr>
        <w:t xml:space="preserve">Workplace Well-being </w:t>
      </w:r>
      <w:r w:rsidRPr="00297858">
        <w:rPr>
          <w:rFonts w:ascii="Times New Roman" w:hAnsi="Times New Roman" w:cs="Times New Roman"/>
          <w:sz w:val="20"/>
          <w:szCs w:val="20"/>
        </w:rPr>
        <w:t xml:space="preserve">dan Skala optimisme. Analisis data pada penelitian ini menggunakan </w:t>
      </w:r>
      <w:r w:rsidRPr="00297858">
        <w:rPr>
          <w:rFonts w:ascii="Times New Roman" w:hAnsi="Times New Roman" w:cs="Times New Roman"/>
          <w:color w:val="000000"/>
          <w:sz w:val="20"/>
          <w:szCs w:val="20"/>
        </w:rPr>
        <w:t xml:space="preserve">teknik korelasi </w:t>
      </w:r>
      <w:r w:rsidRPr="00297858">
        <w:rPr>
          <w:rFonts w:ascii="Times New Roman" w:hAnsi="Times New Roman" w:cs="Times New Roman"/>
          <w:i/>
          <w:color w:val="000000"/>
          <w:sz w:val="20"/>
          <w:szCs w:val="20"/>
        </w:rPr>
        <w:t>Product Moment</w:t>
      </w:r>
      <w:r w:rsidRPr="00297858">
        <w:rPr>
          <w:rFonts w:ascii="Times New Roman" w:hAnsi="Times New Roman" w:cs="Times New Roman"/>
          <w:color w:val="000000"/>
          <w:sz w:val="20"/>
          <w:szCs w:val="20"/>
        </w:rPr>
        <w:t xml:space="preserve"> (</w:t>
      </w:r>
      <w:r w:rsidRPr="00297858">
        <w:rPr>
          <w:rFonts w:ascii="Times New Roman" w:hAnsi="Times New Roman" w:cs="Times New Roman"/>
          <w:i/>
          <w:color w:val="000000"/>
          <w:sz w:val="20"/>
          <w:szCs w:val="20"/>
        </w:rPr>
        <w:t>Pearson Correlation</w:t>
      </w:r>
      <w:r w:rsidRPr="00297858">
        <w:rPr>
          <w:rFonts w:ascii="Times New Roman" w:hAnsi="Times New Roman" w:cs="Times New Roman"/>
          <w:color w:val="000000"/>
          <w:sz w:val="20"/>
          <w:szCs w:val="20"/>
        </w:rPr>
        <w:t>) yang dikembangkan oleh Karl Pearson</w:t>
      </w:r>
      <w:r w:rsidRPr="00297858">
        <w:rPr>
          <w:rFonts w:ascii="Times New Roman" w:hAnsi="Times New Roman" w:cs="Times New Roman"/>
          <w:sz w:val="20"/>
          <w:szCs w:val="20"/>
        </w:rPr>
        <w:t xml:space="preserve"> untuk menguji hipotesis. Hasil penelitian ini menunjukkan hubungan positif yang signifikan antara optimisme</w:t>
      </w:r>
      <w:r w:rsidRPr="00297858">
        <w:rPr>
          <w:rFonts w:ascii="Times New Roman" w:hAnsi="Times New Roman" w:cs="Times New Roman"/>
          <w:i/>
          <w:iCs/>
          <w:sz w:val="20"/>
          <w:szCs w:val="20"/>
        </w:rPr>
        <w:t xml:space="preserve"> </w:t>
      </w:r>
      <w:r w:rsidRPr="00297858">
        <w:rPr>
          <w:rFonts w:ascii="Times New Roman" w:hAnsi="Times New Roman" w:cs="Times New Roman"/>
          <w:sz w:val="20"/>
          <w:szCs w:val="20"/>
        </w:rPr>
        <w:t xml:space="preserve">dengan </w:t>
      </w:r>
      <w:r w:rsidRPr="00297858">
        <w:rPr>
          <w:rFonts w:ascii="Times New Roman" w:hAnsi="Times New Roman" w:cs="Times New Roman"/>
          <w:i/>
          <w:iCs/>
          <w:sz w:val="20"/>
          <w:szCs w:val="20"/>
        </w:rPr>
        <w:t xml:space="preserve">workplace well-being </w:t>
      </w:r>
      <w:r w:rsidRPr="00297858">
        <w:rPr>
          <w:rFonts w:ascii="Times New Roman" w:hAnsi="Times New Roman" w:cs="Times New Roman"/>
          <w:sz w:val="20"/>
          <w:szCs w:val="20"/>
        </w:rPr>
        <w:t>(r = 0,476) dengan signifikansi 0,000 (p &lt; 0,01). Optimisme</w:t>
      </w:r>
      <w:r w:rsidRPr="00297858">
        <w:rPr>
          <w:rFonts w:ascii="Times New Roman" w:hAnsi="Times New Roman" w:cs="Times New Roman"/>
          <w:i/>
          <w:iCs/>
          <w:sz w:val="20"/>
          <w:szCs w:val="20"/>
        </w:rPr>
        <w:t xml:space="preserve"> </w:t>
      </w:r>
      <w:r w:rsidRPr="00297858">
        <w:rPr>
          <w:rFonts w:ascii="Times New Roman" w:hAnsi="Times New Roman" w:cs="Times New Roman"/>
          <w:sz w:val="20"/>
          <w:szCs w:val="20"/>
        </w:rPr>
        <w:t xml:space="preserve">pada karyawan </w:t>
      </w:r>
      <w:r w:rsidRPr="00297858">
        <w:rPr>
          <w:rFonts w:ascii="Times New Roman" w:hAnsi="Times New Roman" w:cs="Times New Roman"/>
          <w:i/>
          <w:sz w:val="20"/>
          <w:szCs w:val="20"/>
        </w:rPr>
        <w:t>cleaning service</w:t>
      </w:r>
      <w:r w:rsidRPr="00297858">
        <w:rPr>
          <w:rFonts w:ascii="Times New Roman" w:hAnsi="Times New Roman" w:cs="Times New Roman"/>
          <w:sz w:val="20"/>
          <w:szCs w:val="20"/>
        </w:rPr>
        <w:t xml:space="preserve"> pusat perbelanjaan memiliki pengaruh sebesar 27,7% terhadap tingkat </w:t>
      </w:r>
      <w:r w:rsidRPr="00297858">
        <w:rPr>
          <w:rFonts w:ascii="Times New Roman" w:hAnsi="Times New Roman" w:cs="Times New Roman"/>
          <w:i/>
          <w:iCs/>
          <w:sz w:val="20"/>
          <w:szCs w:val="20"/>
        </w:rPr>
        <w:t xml:space="preserve">workplace well-being </w:t>
      </w:r>
      <w:r w:rsidRPr="00297858">
        <w:rPr>
          <w:rFonts w:ascii="Times New Roman" w:hAnsi="Times New Roman" w:cs="Times New Roman"/>
          <w:sz w:val="20"/>
          <w:szCs w:val="20"/>
        </w:rPr>
        <w:t xml:space="preserve">dan sisanya sebesar 77,3% dipengaruhi oleh faktor-faktor lain yang tidak diteliti. </w:t>
      </w:r>
    </w:p>
    <w:p w:rsidR="00BB300D" w:rsidRDefault="00BB300D" w:rsidP="00BB300D">
      <w:pPr>
        <w:spacing w:line="240" w:lineRule="auto"/>
        <w:rPr>
          <w:rFonts w:ascii="Times New Roman" w:hAnsi="Times New Roman" w:cs="Times New Roman"/>
          <w:sz w:val="24"/>
          <w:szCs w:val="24"/>
        </w:rPr>
      </w:pPr>
      <w:r w:rsidRPr="00297858">
        <w:rPr>
          <w:rFonts w:ascii="Times New Roman" w:hAnsi="Times New Roman" w:cs="Times New Roman"/>
          <w:b/>
          <w:bCs/>
          <w:sz w:val="20"/>
          <w:szCs w:val="20"/>
        </w:rPr>
        <w:t xml:space="preserve">Kata kunci : optimisme, </w:t>
      </w:r>
      <w:r w:rsidRPr="00297858">
        <w:rPr>
          <w:rFonts w:ascii="Times New Roman" w:hAnsi="Times New Roman" w:cs="Times New Roman"/>
          <w:b/>
          <w:bCs/>
          <w:i/>
          <w:iCs/>
          <w:sz w:val="20"/>
          <w:szCs w:val="20"/>
        </w:rPr>
        <w:t>workplace well-being</w:t>
      </w:r>
      <w:r w:rsidRPr="00297858">
        <w:rPr>
          <w:rFonts w:ascii="Times New Roman" w:hAnsi="Times New Roman" w:cs="Times New Roman"/>
          <w:b/>
          <w:bCs/>
          <w:sz w:val="20"/>
          <w:szCs w:val="20"/>
        </w:rPr>
        <w:t xml:space="preserve">, karyawan, </w:t>
      </w:r>
      <w:r w:rsidRPr="00297858">
        <w:rPr>
          <w:rFonts w:ascii="Times New Roman" w:hAnsi="Times New Roman" w:cs="Times New Roman"/>
          <w:b/>
          <w:bCs/>
          <w:i/>
          <w:sz w:val="20"/>
          <w:szCs w:val="20"/>
        </w:rPr>
        <w:t>cleaning service</w:t>
      </w:r>
      <w:r w:rsidRPr="00BB300D">
        <w:rPr>
          <w:rFonts w:ascii="Times New Roman" w:hAnsi="Times New Roman" w:cs="Times New Roman"/>
          <w:sz w:val="24"/>
          <w:szCs w:val="24"/>
        </w:rPr>
        <w:t>.</w:t>
      </w:r>
    </w:p>
    <w:p w:rsidR="00BB300D" w:rsidRDefault="00BB300D" w:rsidP="00297858">
      <w:pPr>
        <w:spacing w:line="240" w:lineRule="auto"/>
        <w:jc w:val="center"/>
        <w:rPr>
          <w:rFonts w:ascii="Times New Roman" w:hAnsi="Times New Roman" w:cs="Times New Roman"/>
          <w:sz w:val="24"/>
          <w:szCs w:val="24"/>
        </w:rPr>
      </w:pPr>
    </w:p>
    <w:p w:rsidR="00297858" w:rsidRPr="00297858" w:rsidRDefault="00297858" w:rsidP="00297858">
      <w:pPr>
        <w:spacing w:line="240" w:lineRule="auto"/>
        <w:jc w:val="center"/>
        <w:rPr>
          <w:rFonts w:ascii="Times New Roman" w:hAnsi="Times New Roman" w:cs="Times New Roman"/>
          <w:b/>
          <w:i/>
          <w:sz w:val="20"/>
          <w:szCs w:val="20"/>
        </w:rPr>
      </w:pPr>
      <w:r w:rsidRPr="00297858">
        <w:rPr>
          <w:rFonts w:ascii="Times New Roman" w:hAnsi="Times New Roman" w:cs="Times New Roman"/>
          <w:b/>
          <w:i/>
          <w:sz w:val="20"/>
          <w:szCs w:val="20"/>
        </w:rPr>
        <w:t>Abstract</w:t>
      </w:r>
    </w:p>
    <w:p w:rsidR="00297858" w:rsidRPr="00297858" w:rsidRDefault="00297858" w:rsidP="00297858">
      <w:pPr>
        <w:spacing w:line="240" w:lineRule="auto"/>
        <w:ind w:firstLine="720"/>
        <w:jc w:val="both"/>
        <w:rPr>
          <w:rFonts w:ascii="Times New Roman" w:hAnsi="Times New Roman" w:cs="Times New Roman"/>
          <w:sz w:val="20"/>
          <w:szCs w:val="20"/>
        </w:rPr>
      </w:pPr>
      <w:r w:rsidRPr="00297858">
        <w:rPr>
          <w:rFonts w:ascii="Times New Roman" w:hAnsi="Times New Roman" w:cs="Times New Roman"/>
          <w:sz w:val="20"/>
          <w:szCs w:val="20"/>
        </w:rPr>
        <w:t>This study aims to determine the relationship between optimism and workplace well-being of cleaning services in Yogyakarta shopping center. The sampling technique that is used is random sampling. Subjects of this study are 50 male and female cleaning services aged 18-40 years old who work in Yogyakarta shopping center. Researcher assume that there is a positive relationship between optimism and workplace well-being. The datas was collected by using a scale created by researcher namely the Workplace Well-being Scale and the Optimism Scale. Moment Correlation technique (Pearson Correlation) by Karl Pearson was used as data analysis to test hypotheses. The results of this study indicate a significant positive relationship between optimism and</w:t>
      </w:r>
      <w:r w:rsidR="00BB2FF6">
        <w:rPr>
          <w:rFonts w:ascii="Times New Roman" w:hAnsi="Times New Roman" w:cs="Times New Roman"/>
          <w:sz w:val="20"/>
          <w:szCs w:val="20"/>
        </w:rPr>
        <w:t xml:space="preserve"> workplace well-being (r = 0.476</w:t>
      </w:r>
      <w:r w:rsidRPr="00297858">
        <w:rPr>
          <w:rFonts w:ascii="Times New Roman" w:hAnsi="Times New Roman" w:cs="Times New Roman"/>
          <w:sz w:val="20"/>
          <w:szCs w:val="20"/>
        </w:rPr>
        <w:t xml:space="preserve">) with a significance of 0,000 (p &lt;0.01). It means that optimism of shopping center cleaning services has an effect of 27.7% on the level of workplace well-being and the remaining 77.3% is influenced by other factors not examined. </w:t>
      </w:r>
    </w:p>
    <w:p w:rsidR="00297858" w:rsidRPr="00297858" w:rsidRDefault="00297858" w:rsidP="00297858">
      <w:pPr>
        <w:spacing w:line="240" w:lineRule="auto"/>
        <w:rPr>
          <w:rFonts w:ascii="Times New Roman" w:hAnsi="Times New Roman" w:cs="Times New Roman"/>
          <w:sz w:val="20"/>
          <w:szCs w:val="20"/>
        </w:rPr>
      </w:pPr>
      <w:r w:rsidRPr="00297858">
        <w:rPr>
          <w:rFonts w:ascii="Times New Roman" w:hAnsi="Times New Roman" w:cs="Times New Roman"/>
          <w:b/>
          <w:bCs/>
          <w:sz w:val="20"/>
          <w:szCs w:val="20"/>
        </w:rPr>
        <w:t xml:space="preserve">Kata kunci : optimism, </w:t>
      </w:r>
      <w:r w:rsidRPr="00297858">
        <w:rPr>
          <w:rFonts w:ascii="Times New Roman" w:hAnsi="Times New Roman" w:cs="Times New Roman"/>
          <w:b/>
          <w:bCs/>
          <w:i/>
          <w:iCs/>
          <w:sz w:val="20"/>
          <w:szCs w:val="20"/>
        </w:rPr>
        <w:t>workplace well-being</w:t>
      </w:r>
      <w:r w:rsidRPr="00297858">
        <w:rPr>
          <w:rFonts w:ascii="Times New Roman" w:hAnsi="Times New Roman" w:cs="Times New Roman"/>
          <w:b/>
          <w:bCs/>
          <w:sz w:val="20"/>
          <w:szCs w:val="20"/>
        </w:rPr>
        <w:t xml:space="preserve">, employee, </w:t>
      </w:r>
      <w:r w:rsidRPr="00297858">
        <w:rPr>
          <w:rFonts w:ascii="Times New Roman" w:hAnsi="Times New Roman" w:cs="Times New Roman"/>
          <w:b/>
          <w:bCs/>
          <w:i/>
          <w:sz w:val="20"/>
          <w:szCs w:val="20"/>
        </w:rPr>
        <w:t>cleaning service</w:t>
      </w:r>
    </w:p>
    <w:p w:rsidR="00BB300D" w:rsidRDefault="00BB300D" w:rsidP="00BB300D">
      <w:pPr>
        <w:spacing w:line="240" w:lineRule="auto"/>
        <w:jc w:val="both"/>
        <w:rPr>
          <w:rFonts w:ascii="Times New Roman" w:hAnsi="Times New Roman" w:cs="Times New Roman"/>
          <w:sz w:val="24"/>
          <w:szCs w:val="24"/>
        </w:rPr>
      </w:pPr>
    </w:p>
    <w:p w:rsidR="00E613C3" w:rsidRDefault="00E613C3" w:rsidP="00BB300D">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464A80" w:rsidRPr="00464A80" w:rsidRDefault="00384D08" w:rsidP="00464A80">
      <w:pPr>
        <w:tabs>
          <w:tab w:val="left" w:pos="993"/>
        </w:tabs>
        <w:spacing w:before="240" w:line="360" w:lineRule="auto"/>
        <w:ind w:firstLine="567"/>
        <w:jc w:val="both"/>
        <w:rPr>
          <w:rFonts w:ascii="Times New Roman" w:hAnsi="Times New Roman" w:cs="Times New Roman"/>
        </w:rPr>
      </w:pPr>
      <w:r w:rsidRPr="00464A80">
        <w:rPr>
          <w:rFonts w:ascii="Times New Roman" w:hAnsi="Times New Roman" w:cs="Times New Roman"/>
        </w:rPr>
        <w:t>Bekerja merupakan aktivitas manusia baik fisik maupun mental yang pada dasarnya merupakan bawaan dan mempunyai tujuan yai</w:t>
      </w:r>
      <w:r w:rsidRPr="00464A80">
        <w:rPr>
          <w:rFonts w:ascii="Times New Roman" w:hAnsi="Times New Roman" w:cs="Times New Roman"/>
        </w:rPr>
        <w:softHyphen/>
        <w:t>tu untuk mendapatkan kepuasan (As’ad, 1998).</w:t>
      </w:r>
      <w:r w:rsidR="00464A80" w:rsidRPr="00464A80">
        <w:rPr>
          <w:rFonts w:ascii="Times New Roman" w:hAnsi="Times New Roman" w:cs="Times New Roman"/>
        </w:rPr>
        <w:t xml:space="preserve"> Dua area (domain) </w:t>
      </w:r>
      <w:r w:rsidR="00464A80" w:rsidRPr="00464A80">
        <w:rPr>
          <w:rFonts w:ascii="Times New Roman" w:hAnsi="Times New Roman" w:cs="Times New Roman"/>
        </w:rPr>
        <w:lastRenderedPageBreak/>
        <w:t>yang utama dalam ke</w:t>
      </w:r>
      <w:r w:rsidR="00464A80" w:rsidRPr="00464A80">
        <w:rPr>
          <w:rFonts w:ascii="Times New Roman" w:hAnsi="Times New Roman" w:cs="Times New Roman"/>
        </w:rPr>
        <w:softHyphen/>
        <w:t>hidupan individu dewasa terutama masa dewa</w:t>
      </w:r>
      <w:r w:rsidR="00464A80" w:rsidRPr="00464A80">
        <w:rPr>
          <w:rFonts w:ascii="Times New Roman" w:hAnsi="Times New Roman" w:cs="Times New Roman"/>
        </w:rPr>
        <w:softHyphen/>
        <w:t>sa dini yang berpengaruh terhadap kebahagiaan adalah area pekerjaan dan pernikahan atau kelu</w:t>
      </w:r>
      <w:r w:rsidR="00464A80" w:rsidRPr="00464A80">
        <w:rPr>
          <w:rFonts w:ascii="Times New Roman" w:hAnsi="Times New Roman" w:cs="Times New Roman"/>
        </w:rPr>
        <w:softHyphen/>
        <w:t>arga (Newman &amp; Newman, 2006 dan Hurlock, 1980).</w:t>
      </w:r>
    </w:p>
    <w:p w:rsidR="00153866" w:rsidRDefault="00464A80" w:rsidP="00464A80">
      <w:pPr>
        <w:spacing w:line="360" w:lineRule="auto"/>
        <w:ind w:firstLine="567"/>
        <w:jc w:val="both"/>
        <w:rPr>
          <w:rFonts w:ascii="Times New Roman" w:hAnsi="Times New Roman" w:cs="Times New Roman"/>
          <w:sz w:val="24"/>
          <w:szCs w:val="24"/>
        </w:rPr>
      </w:pPr>
      <w:r w:rsidRPr="00464A80">
        <w:rPr>
          <w:rStyle w:val="A2"/>
          <w:rFonts w:ascii="Times New Roman" w:hAnsi="Times New Roman" w:cs="Times New Roman"/>
        </w:rPr>
        <w:t>Pekerjaan bukan hanya alat untuk mendapatkan uang tetapi juga isyarat bahwa individu dihargai, dibutuhkan orang lain, dan meyakinkan bahwa individu mampu melaku</w:t>
      </w:r>
      <w:r w:rsidRPr="00464A80">
        <w:rPr>
          <w:rStyle w:val="A2"/>
          <w:rFonts w:ascii="Times New Roman" w:hAnsi="Times New Roman" w:cs="Times New Roman"/>
        </w:rPr>
        <w:softHyphen/>
        <w:t>kan sesuatu sehingga pekerjaan memberikan makna lain pada kehidupan individu. Menurut Lopez dan Snyder (2007) tiga konsep kerja yaitu pekerjaan yang berfokus pada keuangan sehingga memandang pekerjaan sebagai ke</w:t>
      </w:r>
      <w:r w:rsidRPr="00464A80">
        <w:rPr>
          <w:rStyle w:val="A2"/>
          <w:rFonts w:ascii="Times New Roman" w:hAnsi="Times New Roman" w:cs="Times New Roman"/>
        </w:rPr>
        <w:softHyphen/>
        <w:t>untungan yang diperoleh dari provider untuk kebutuhan keluarga, kedua pekerjaan meru</w:t>
      </w:r>
      <w:r w:rsidRPr="00464A80">
        <w:rPr>
          <w:rStyle w:val="A2"/>
          <w:rFonts w:ascii="Times New Roman" w:hAnsi="Times New Roman" w:cs="Times New Roman"/>
        </w:rPr>
        <w:softHyphen/>
        <w:t>pakan suatu karir dengan cara memfasilitasi motivasi berprestasi, menstimulasi kebutuhan untuk berkompetisi, atau meningkatkan harga diri dan kepuasan, ketiga pekerjaan merupa</w:t>
      </w:r>
      <w:r w:rsidRPr="00464A80">
        <w:rPr>
          <w:rStyle w:val="A2"/>
          <w:rFonts w:ascii="Times New Roman" w:hAnsi="Times New Roman" w:cs="Times New Roman"/>
        </w:rPr>
        <w:softHyphen/>
        <w:t>kan suatu panggilan hati yang bersumber dari kebermaknaan pribadi yang berasal dari keyakinan individu melakukan tujuan sosial yang bermanfaat sebagai bentuk pengem</w:t>
      </w:r>
      <w:r w:rsidRPr="00464A80">
        <w:rPr>
          <w:rStyle w:val="A2"/>
          <w:rFonts w:ascii="Times New Roman" w:hAnsi="Times New Roman" w:cs="Times New Roman"/>
        </w:rPr>
        <w:softHyphen/>
        <w:t>bangan diri ke arah yang lebih baik</w:t>
      </w:r>
      <w:r w:rsidRPr="00C30D37">
        <w:rPr>
          <w:rStyle w:val="A2"/>
          <w:rFonts w:ascii="Times New Roman" w:hAnsi="Times New Roman" w:cs="Times New Roman"/>
          <w:sz w:val="24"/>
          <w:szCs w:val="24"/>
        </w:rPr>
        <w:t>.</w:t>
      </w:r>
    </w:p>
    <w:p w:rsidR="00464A80" w:rsidRDefault="00153866" w:rsidP="00464A80">
      <w:pPr>
        <w:spacing w:line="360" w:lineRule="auto"/>
        <w:ind w:firstLine="567"/>
        <w:jc w:val="both"/>
        <w:rPr>
          <w:rFonts w:ascii="Times New Roman" w:hAnsi="Times New Roman" w:cs="Times New Roman"/>
          <w:sz w:val="24"/>
          <w:szCs w:val="24"/>
        </w:rPr>
      </w:pPr>
      <w:r w:rsidRPr="00153866">
        <w:rPr>
          <w:rFonts w:ascii="Times New Roman" w:hAnsi="Times New Roman" w:cs="Times New Roman"/>
        </w:rPr>
        <w:t>Individu yang bekerja dengan rasa bahagia adalah individu yang memiliki perasaan positif disetiap waktu, karena individu tersebut yang paling tahu bagaimana mengelola dan mempengaruhi dunia kerjanya sehingga memaksimalkan kinerja dan memberikan kepuasan dalam bekerja (Pryce &amp; Jones, 2010). Dengan terpenuhinya kesejahteraan karyawan dalam pekerjaannya maka akan ikut serta dalam kemajuan perusahaan. Benefit seperti gaji, bonus dan insentif merupakan penghargaan yang paling dominan dalam perusahaan untuk menggambarkan sebuah kesejahteraan (Robins, 2003)</w:t>
      </w:r>
      <w:r w:rsidRPr="00C30D37">
        <w:rPr>
          <w:rFonts w:ascii="Times New Roman" w:hAnsi="Times New Roman" w:cs="Times New Roman"/>
          <w:sz w:val="24"/>
          <w:szCs w:val="24"/>
        </w:rPr>
        <w:t>.</w:t>
      </w:r>
    </w:p>
    <w:p w:rsidR="0036509B" w:rsidRDefault="0036509B" w:rsidP="00464A80">
      <w:pPr>
        <w:spacing w:line="360" w:lineRule="auto"/>
        <w:ind w:firstLine="567"/>
        <w:jc w:val="both"/>
        <w:rPr>
          <w:rFonts w:ascii="Times New Roman" w:hAnsi="Times New Roman" w:cs="Times New Roman"/>
          <w:color w:val="000000"/>
        </w:rPr>
      </w:pPr>
      <w:r>
        <w:rPr>
          <w:rFonts w:ascii="Times New Roman" w:hAnsi="Times New Roman" w:cs="Times New Roman"/>
          <w:color w:val="000000"/>
        </w:rPr>
        <w:t>Dalam sebuah perusahaan</w:t>
      </w:r>
      <w:r w:rsidRPr="0036509B">
        <w:rPr>
          <w:rFonts w:ascii="Times New Roman" w:hAnsi="Times New Roman" w:cs="Times New Roman"/>
          <w:color w:val="000000"/>
        </w:rPr>
        <w:t xml:space="preserve">, memiliki </w:t>
      </w:r>
      <w:r>
        <w:rPr>
          <w:rFonts w:ascii="Times New Roman" w:hAnsi="Times New Roman" w:cs="Times New Roman"/>
          <w:color w:val="000000"/>
        </w:rPr>
        <w:t xml:space="preserve">petugas </w:t>
      </w:r>
      <w:r w:rsidRPr="0036509B">
        <w:rPr>
          <w:rFonts w:ascii="Times New Roman" w:hAnsi="Times New Roman" w:cs="Times New Roman"/>
          <w:color w:val="000000"/>
        </w:rPr>
        <w:t xml:space="preserve">cleaning service baik dari outsorcing ataupun dari internal merupakan suatu keharusan. </w:t>
      </w:r>
      <w:r w:rsidRPr="0036509B">
        <w:rPr>
          <w:rFonts w:ascii="Times New Roman" w:hAnsi="Times New Roman" w:cs="Times New Roman"/>
        </w:rPr>
        <w:t>Petugas cleaning service adalah orang yang bertanggung jawab dalam pemeliharaan dan pelayanan kebersihan di suatu tempat, perkantoran atau institusi baik pemerintah maupun swasta</w:t>
      </w:r>
      <w:r w:rsidRPr="0036509B">
        <w:rPr>
          <w:rFonts w:ascii="Times New Roman" w:hAnsi="Times New Roman" w:cs="Times New Roman"/>
          <w:color w:val="000000"/>
        </w:rPr>
        <w:t xml:space="preserve">. Tidak jarang dari sebagian orang melupakan, merendahkan, mengecilkan bahkan menghina profesi ini. Padahal jasa cleaning service dalam sebuah instansi memiliki kontribusi penting untuk mencapai tujuan organisasi. Indikator keberhasilan itu bisa dilihat dari segi keadaan ruangan setiap sudut perusahaan. dalam menjalankan tugasnya terkadang para cleaning service juga melakukan pekerjaannya dengan penuh resiko. Mereka harus membersihkan dinding dan kaca gedung bertingkat yang berada dibagian luar. Mereka juga dituntut untuk bekerja dengan baik, rajin, cepat, telaten dan loyal. Menurut PMK No. 37 tahun 2012 tentang standar biaya cleaning service perbulan maksimal Rp. 1.700.000,-. Tentu hal ini jauh dari kata cukup dibandingkan dengan biaya hidup yang harus dikeluarkan. Ketika pegawai mendapatkan bonus (gaji ke13) mereka hanya bisa menunggu infaq pegawai karena secara aturan mereka tidak mendapatkan gaji ke13. Tunjangan-tunjangan lain juga tidak mereka dapatkan seperti tunjangan hari tua dan tunjangan kesehatan seperti halnya Pegawai Negeri Sipil. Disamping itu, cleaning service juga tidak memiliki jenjang karier. Seperti itu fenomena yang terjadi dikehidupan </w:t>
      </w:r>
      <w:r w:rsidRPr="001C5609">
        <w:rPr>
          <w:rFonts w:ascii="Times New Roman" w:hAnsi="Times New Roman" w:cs="Times New Roman"/>
          <w:i/>
          <w:color w:val="000000"/>
        </w:rPr>
        <w:t>cleaning service</w:t>
      </w:r>
      <w:r w:rsidRPr="0036509B">
        <w:rPr>
          <w:rFonts w:ascii="Times New Roman" w:hAnsi="Times New Roman" w:cs="Times New Roman"/>
          <w:color w:val="000000"/>
        </w:rPr>
        <w:t>. Mereka sangat dibutuhkan tetapi kesejahteraan mereka kurang diperhatikan.</w:t>
      </w:r>
    </w:p>
    <w:p w:rsidR="00857A8A" w:rsidRPr="00FF18AB" w:rsidRDefault="00857A8A" w:rsidP="00857A8A">
      <w:pPr>
        <w:spacing w:line="360" w:lineRule="auto"/>
        <w:ind w:left="-76" w:firstLine="360"/>
        <w:jc w:val="both"/>
        <w:rPr>
          <w:rFonts w:ascii="Times New Roman" w:hAnsi="Times New Roman" w:cs="Times New Roman"/>
        </w:rPr>
      </w:pPr>
      <w:r>
        <w:rPr>
          <w:rFonts w:ascii="Times New Roman" w:hAnsi="Times New Roman" w:cs="Times New Roman"/>
        </w:rPr>
        <w:lastRenderedPageBreak/>
        <w:t>Berdasarkan</w:t>
      </w:r>
      <w:r w:rsidRPr="00857A8A">
        <w:rPr>
          <w:rFonts w:ascii="Times New Roman" w:hAnsi="Times New Roman" w:cs="Times New Roman"/>
        </w:rPr>
        <w:t xml:space="preserve"> </w:t>
      </w:r>
      <w:r w:rsidRPr="00857A8A">
        <w:rPr>
          <w:rFonts w:ascii="Times New Roman" w:eastAsia="Arial Unicode MS" w:hAnsi="Times New Roman" w:cs="Times New Roman"/>
          <w:color w:val="000000"/>
        </w:rPr>
        <w:t>h</w:t>
      </w:r>
      <w:r w:rsidRPr="00857A8A">
        <w:rPr>
          <w:rFonts w:ascii="Times New Roman" w:eastAsia="Arial Unicode MS" w:hAnsi="Times New Roman" w:cs="Times New Roman"/>
          <w:color w:val="000000"/>
          <w:lang w:val="en-US"/>
        </w:rPr>
        <w:t xml:space="preserve">asil wawancara yang telah dilakukan peneliti </w:t>
      </w:r>
      <w:r w:rsidRPr="00FF18AB">
        <w:rPr>
          <w:rFonts w:ascii="Times New Roman" w:eastAsia="Arial Unicode MS" w:hAnsi="Times New Roman" w:cs="Times New Roman"/>
          <w:color w:val="000000"/>
        </w:rPr>
        <w:t xml:space="preserve">terhadap </w:t>
      </w:r>
      <w:r w:rsidR="00FF18AB" w:rsidRPr="00FF18AB">
        <w:rPr>
          <w:rFonts w:ascii="Times New Roman" w:hAnsi="Times New Roman" w:cs="Times New Roman"/>
        </w:rPr>
        <w:t>7 orang cleaning service dua pusat perbelanjaan Yogyakarta pada bulan September - Oktober 2019</w:t>
      </w:r>
      <w:r w:rsidR="00FF18AB">
        <w:rPr>
          <w:rFonts w:ascii="Times New Roman" w:hAnsi="Times New Roman" w:cs="Times New Roman"/>
          <w:sz w:val="24"/>
          <w:szCs w:val="24"/>
        </w:rPr>
        <w:t xml:space="preserve"> </w:t>
      </w:r>
      <w:r w:rsidR="00FF18AB">
        <w:rPr>
          <w:rFonts w:ascii="Times New Roman" w:hAnsi="Times New Roman" w:cs="Times New Roman"/>
        </w:rPr>
        <w:t xml:space="preserve">peneliti menemukan beberapa permasalahan yang dihadapi oleh karyawan </w:t>
      </w:r>
      <w:r w:rsidR="00FF18AB">
        <w:rPr>
          <w:rFonts w:ascii="Times New Roman" w:hAnsi="Times New Roman" w:cs="Times New Roman"/>
          <w:i/>
        </w:rPr>
        <w:t>cleaning service</w:t>
      </w:r>
      <w:r w:rsidR="00FF18AB">
        <w:rPr>
          <w:rFonts w:ascii="Times New Roman" w:hAnsi="Times New Roman" w:cs="Times New Roman"/>
        </w:rPr>
        <w:t xml:space="preserve"> antara lain : </w:t>
      </w:r>
      <w:r w:rsidR="00FF18AB" w:rsidRPr="00FF18AB">
        <w:rPr>
          <w:rFonts w:ascii="Times New Roman" w:hAnsi="Times New Roman" w:cs="Times New Roman"/>
        </w:rPr>
        <w:t>Karyawan merasa masih ingin pindah pekerjaan, Karyawan tidak bersemangat dalam mengerjakan pekerjaannya dan terkadang juga terlihat karyawan yang sedikit bermalas-malasan dalam mengerjakan tugasnya, Karyawan merasa beban kerja dengan pendapatannya tidak sebanding lalu sering mengeluhkan gaji yang mereka dapatkan, Tersedianya ruangan khusus untuk karyawan cleaning service tetapi ruangan tersebut terletak dibasement yang suhunya sangat panas dan tidak diberikannya alat penunjang kesehatan seperti masker dan sarung tangan untuk karyawan cleaning service</w:t>
      </w:r>
    </w:p>
    <w:p w:rsidR="00857A8A" w:rsidRPr="0062346A" w:rsidRDefault="00523CFB" w:rsidP="0062346A">
      <w:pPr>
        <w:spacing w:line="360" w:lineRule="auto"/>
        <w:ind w:left="-76" w:firstLine="360"/>
        <w:jc w:val="both"/>
        <w:rPr>
          <w:rFonts w:ascii="Times New Roman" w:hAnsi="Times New Roman" w:cs="Times New Roman"/>
        </w:rPr>
      </w:pPr>
      <w:r w:rsidRPr="0062346A">
        <w:rPr>
          <w:rFonts w:ascii="Times New Roman" w:hAnsi="Times New Roman" w:cs="Times New Roman"/>
        </w:rPr>
        <w:t xml:space="preserve">Menyikapi permasalahan-permasalahan tersebut diatas, karyawan khususnya karyawan </w:t>
      </w:r>
      <w:r w:rsidRPr="0062346A">
        <w:rPr>
          <w:rFonts w:ascii="Times New Roman" w:hAnsi="Times New Roman" w:cs="Times New Roman"/>
          <w:i/>
        </w:rPr>
        <w:t xml:space="preserve">cleaning service </w:t>
      </w:r>
      <w:r w:rsidRPr="0062346A">
        <w:rPr>
          <w:rFonts w:ascii="Times New Roman" w:hAnsi="Times New Roman" w:cs="Times New Roman"/>
        </w:rPr>
        <w:t xml:space="preserve">harus memiliki tingkat </w:t>
      </w:r>
      <w:r w:rsidR="00FF18AB" w:rsidRPr="0062346A">
        <w:rPr>
          <w:rFonts w:ascii="Times New Roman" w:hAnsi="Times New Roman" w:cs="Times New Roman"/>
          <w:i/>
        </w:rPr>
        <w:t>well-being</w:t>
      </w:r>
      <w:r w:rsidRPr="0062346A">
        <w:rPr>
          <w:rFonts w:ascii="Times New Roman" w:hAnsi="Times New Roman" w:cs="Times New Roman"/>
        </w:rPr>
        <w:t xml:space="preserve"> yang tinggi. </w:t>
      </w:r>
      <w:r w:rsidR="0062346A" w:rsidRPr="0062346A">
        <w:rPr>
          <w:rFonts w:ascii="Times New Roman" w:hAnsi="Times New Roman" w:cs="Times New Roman"/>
          <w:i/>
        </w:rPr>
        <w:t>Workplace well being</w:t>
      </w:r>
      <w:r w:rsidR="0062346A" w:rsidRPr="0062346A">
        <w:rPr>
          <w:rFonts w:ascii="Times New Roman" w:hAnsi="Times New Roman" w:cs="Times New Roman"/>
        </w:rPr>
        <w:t xml:space="preserve"> yang tinggi perlu dimiliki oleh seseorang terutama seseorang yang sedang bekerja untuk keluarga ataupun untuk menghidupi dirinya sendiri. Karyawan seharusnya memiliki </w:t>
      </w:r>
      <w:r w:rsidR="0062346A" w:rsidRPr="0062346A">
        <w:rPr>
          <w:rFonts w:ascii="Times New Roman" w:hAnsi="Times New Roman" w:cs="Times New Roman"/>
          <w:i/>
        </w:rPr>
        <w:t xml:space="preserve">well-being </w:t>
      </w:r>
      <w:r w:rsidR="0062346A" w:rsidRPr="0062346A">
        <w:rPr>
          <w:rFonts w:ascii="Times New Roman" w:hAnsi="Times New Roman" w:cs="Times New Roman"/>
        </w:rPr>
        <w:t xml:space="preserve">yang tinggi karena orang yang memiliki </w:t>
      </w:r>
      <w:r w:rsidR="0062346A" w:rsidRPr="0062346A">
        <w:rPr>
          <w:rFonts w:ascii="Times New Roman" w:hAnsi="Times New Roman" w:cs="Times New Roman"/>
          <w:i/>
        </w:rPr>
        <w:t xml:space="preserve">well-being </w:t>
      </w:r>
      <w:r w:rsidR="0062346A" w:rsidRPr="0062346A">
        <w:rPr>
          <w:rFonts w:ascii="Times New Roman" w:hAnsi="Times New Roman" w:cs="Times New Roman"/>
        </w:rPr>
        <w:t xml:space="preserve">yang tinggi akan merasakan kebahagiaan dalam pekerjaannya dan kehidupan keluarganya (King, dkk, 2005). Dengan tingginya </w:t>
      </w:r>
      <w:r w:rsidR="0062346A" w:rsidRPr="0062346A">
        <w:rPr>
          <w:rFonts w:ascii="Times New Roman" w:hAnsi="Times New Roman" w:cs="Times New Roman"/>
          <w:i/>
        </w:rPr>
        <w:t xml:space="preserve">well-being </w:t>
      </w:r>
      <w:r w:rsidR="0062346A" w:rsidRPr="0062346A">
        <w:rPr>
          <w:rFonts w:ascii="Times New Roman" w:hAnsi="Times New Roman" w:cs="Times New Roman"/>
        </w:rPr>
        <w:t>seseorang akan bersemangat dalam bekerja dan tidak mudah putus asa dalam menjalani pekerjaannya, menghadapi lingkungan kerjanya serta kehidupannya.</w:t>
      </w:r>
    </w:p>
    <w:p w:rsidR="003A3F05" w:rsidRDefault="003A3F05" w:rsidP="003A3F05">
      <w:pPr>
        <w:tabs>
          <w:tab w:val="left" w:pos="993"/>
        </w:tabs>
        <w:spacing w:before="240" w:line="360" w:lineRule="auto"/>
        <w:ind w:firstLine="567"/>
        <w:jc w:val="both"/>
        <w:rPr>
          <w:rFonts w:ascii="Times New Roman" w:hAnsi="Times New Roman" w:cs="Times New Roman"/>
        </w:rPr>
      </w:pPr>
      <w:r w:rsidRPr="003A3F05">
        <w:rPr>
          <w:rFonts w:ascii="Times New Roman" w:hAnsi="Times New Roman" w:cs="Times New Roman"/>
        </w:rPr>
        <w:t>Danna dan Griffin (1999) menggunakan istilah</w:t>
      </w:r>
      <w:r w:rsidR="00321949">
        <w:rPr>
          <w:rFonts w:ascii="Times New Roman" w:hAnsi="Times New Roman" w:cs="Times New Roman"/>
        </w:rPr>
        <w:t xml:space="preserve"> </w:t>
      </w:r>
      <w:r w:rsidRPr="003A3F05">
        <w:rPr>
          <w:rFonts w:ascii="Times New Roman" w:hAnsi="Times New Roman" w:cs="Times New Roman"/>
        </w:rPr>
        <w:t xml:space="preserve">kesehatan dan kesejahteraan </w:t>
      </w:r>
      <w:r w:rsidRPr="003A3F05">
        <w:rPr>
          <w:rFonts w:ascii="Times New Roman" w:hAnsi="Times New Roman" w:cs="Times New Roman"/>
          <w:i/>
          <w:iCs/>
        </w:rPr>
        <w:t xml:space="preserve">(health and well-being) </w:t>
      </w:r>
      <w:r w:rsidRPr="003A3F05">
        <w:rPr>
          <w:rFonts w:ascii="Times New Roman" w:hAnsi="Times New Roman" w:cs="Times New Roman"/>
        </w:rPr>
        <w:t>kerja untuk melihat</w:t>
      </w:r>
      <w:r w:rsidR="00321949">
        <w:rPr>
          <w:rFonts w:ascii="Times New Roman" w:hAnsi="Times New Roman" w:cs="Times New Roman"/>
        </w:rPr>
        <w:t xml:space="preserve"> </w:t>
      </w:r>
      <w:r w:rsidRPr="003A3F05">
        <w:rPr>
          <w:rFonts w:ascii="Times New Roman" w:hAnsi="Times New Roman" w:cs="Times New Roman"/>
        </w:rPr>
        <w:t xml:space="preserve">kenyamanan kerja </w:t>
      </w:r>
      <w:r w:rsidRPr="003A3F05">
        <w:rPr>
          <w:rFonts w:ascii="Times New Roman" w:hAnsi="Times New Roman" w:cs="Times New Roman"/>
          <w:i/>
          <w:iCs/>
        </w:rPr>
        <w:t xml:space="preserve">(workplace well-being) </w:t>
      </w:r>
      <w:r w:rsidRPr="003A3F05">
        <w:rPr>
          <w:rFonts w:ascii="Times New Roman" w:hAnsi="Times New Roman" w:cs="Times New Roman"/>
        </w:rPr>
        <w:t xml:space="preserve">karyawan. Menurut Page (2005) kesejahteraan yang dirasakan karyawan yang dipengaruhi oleh adanya kepuasan terhadap aspek dari pekerjaannya secara umum. </w:t>
      </w:r>
      <w:r w:rsidR="00A1618A">
        <w:rPr>
          <w:rFonts w:ascii="Times New Roman" w:hAnsi="Times New Roman" w:cs="Times New Roman"/>
          <w:i/>
          <w:iCs/>
        </w:rPr>
        <w:t>W</w:t>
      </w:r>
      <w:r w:rsidRPr="003A3F05">
        <w:rPr>
          <w:rFonts w:ascii="Times New Roman" w:hAnsi="Times New Roman" w:cs="Times New Roman"/>
          <w:i/>
          <w:iCs/>
        </w:rPr>
        <w:t xml:space="preserve">orkplace well-being </w:t>
      </w:r>
      <w:r w:rsidRPr="003A3F05">
        <w:rPr>
          <w:rFonts w:ascii="Times New Roman" w:hAnsi="Times New Roman" w:cs="Times New Roman"/>
        </w:rPr>
        <w:t xml:space="preserve">tersebut terdiri dari kepuasan kerja </w:t>
      </w:r>
      <w:r w:rsidRPr="003A3F05">
        <w:rPr>
          <w:rFonts w:ascii="Times New Roman" w:hAnsi="Times New Roman" w:cs="Times New Roman"/>
          <w:i/>
          <w:iCs/>
        </w:rPr>
        <w:t xml:space="preserve">(jobsatisfaction) </w:t>
      </w:r>
      <w:r w:rsidRPr="003A3F05">
        <w:rPr>
          <w:rFonts w:ascii="Times New Roman" w:hAnsi="Times New Roman" w:cs="Times New Roman"/>
        </w:rPr>
        <w:t xml:space="preserve">dan perasaan pekerja secara umum </w:t>
      </w:r>
      <w:r w:rsidRPr="003A3F05">
        <w:rPr>
          <w:rFonts w:ascii="Times New Roman" w:hAnsi="Times New Roman" w:cs="Times New Roman"/>
          <w:i/>
          <w:iCs/>
        </w:rPr>
        <w:t>(core affect)</w:t>
      </w:r>
      <w:r w:rsidRPr="003A3F05">
        <w:rPr>
          <w:rFonts w:ascii="Times New Roman" w:hAnsi="Times New Roman" w:cs="Times New Roman"/>
        </w:rPr>
        <w:t xml:space="preserve">, serta </w:t>
      </w:r>
      <w:r w:rsidRPr="003A3F05">
        <w:rPr>
          <w:rFonts w:ascii="Times New Roman" w:hAnsi="Times New Roman" w:cs="Times New Roman"/>
          <w:i/>
          <w:iCs/>
        </w:rPr>
        <w:t xml:space="preserve">work values </w:t>
      </w:r>
      <w:r w:rsidRPr="003A3F05">
        <w:rPr>
          <w:rFonts w:ascii="Times New Roman" w:hAnsi="Times New Roman" w:cs="Times New Roman"/>
        </w:rPr>
        <w:t>atau aspek-aspek penting yang ada di dalam pekerjaannya.</w:t>
      </w:r>
    </w:p>
    <w:p w:rsidR="003A3F05" w:rsidRDefault="003A3F05" w:rsidP="003A3F05">
      <w:pPr>
        <w:tabs>
          <w:tab w:val="left" w:pos="993"/>
        </w:tabs>
        <w:spacing w:before="240" w:line="360" w:lineRule="auto"/>
        <w:ind w:firstLine="567"/>
        <w:jc w:val="both"/>
        <w:rPr>
          <w:rFonts w:ascii="Times New Roman" w:hAnsi="Times New Roman" w:cs="Times New Roman"/>
        </w:rPr>
      </w:pPr>
      <w:r w:rsidRPr="0062346A">
        <w:rPr>
          <w:rFonts w:ascii="Times New Roman" w:hAnsi="Times New Roman" w:cs="Times New Roman"/>
          <w:i/>
          <w:iCs/>
        </w:rPr>
        <w:t xml:space="preserve">Workplace well-being </w:t>
      </w:r>
      <w:r w:rsidRPr="0062346A">
        <w:rPr>
          <w:rFonts w:ascii="Times New Roman" w:hAnsi="Times New Roman" w:cs="Times New Roman"/>
        </w:rPr>
        <w:t>menurut Page (2005) merupakan rasa sejahtera yang diperoleh pekerja dari pekerjaan mereka yang berkaitan dengan perasaan pekerja secara umum (</w:t>
      </w:r>
      <w:r w:rsidRPr="0062346A">
        <w:rPr>
          <w:rFonts w:ascii="Times New Roman" w:hAnsi="Times New Roman" w:cs="Times New Roman"/>
          <w:i/>
          <w:iCs/>
        </w:rPr>
        <w:t>coreaffect</w:t>
      </w:r>
      <w:r w:rsidRPr="0062346A">
        <w:rPr>
          <w:rFonts w:ascii="Times New Roman" w:hAnsi="Times New Roman" w:cs="Times New Roman"/>
        </w:rPr>
        <w:t>), dan nilai intrinsik dan ekstrinsik dari pekerjaan (</w:t>
      </w:r>
      <w:r w:rsidRPr="0062346A">
        <w:rPr>
          <w:rFonts w:ascii="Times New Roman" w:hAnsi="Times New Roman" w:cs="Times New Roman"/>
          <w:i/>
          <w:iCs/>
        </w:rPr>
        <w:t>work value</w:t>
      </w:r>
      <w:r w:rsidRPr="0062346A">
        <w:rPr>
          <w:rFonts w:ascii="Times New Roman" w:hAnsi="Times New Roman" w:cs="Times New Roman"/>
        </w:rPr>
        <w:t xml:space="preserve">). </w:t>
      </w:r>
      <w:r w:rsidRPr="0062346A">
        <w:rPr>
          <w:rFonts w:ascii="Times New Roman" w:hAnsi="Times New Roman" w:cs="Times New Roman"/>
          <w:i/>
          <w:iCs/>
        </w:rPr>
        <w:t xml:space="preserve">Core affect </w:t>
      </w:r>
      <w:r w:rsidRPr="0062346A">
        <w:rPr>
          <w:rFonts w:ascii="Times New Roman" w:hAnsi="Times New Roman" w:cs="Times New Roman"/>
        </w:rPr>
        <w:t>adalah sebagai suatu keadaan dimana rasa nyaman dan tidak nyaman bercampur gairah (</w:t>
      </w:r>
      <w:r w:rsidRPr="0062346A">
        <w:rPr>
          <w:rFonts w:ascii="Times New Roman" w:hAnsi="Times New Roman" w:cs="Times New Roman"/>
          <w:i/>
          <w:iCs/>
        </w:rPr>
        <w:t>passion</w:t>
      </w:r>
      <w:r w:rsidRPr="0062346A">
        <w:rPr>
          <w:rFonts w:ascii="Times New Roman" w:hAnsi="Times New Roman" w:cs="Times New Roman"/>
        </w:rPr>
        <w:t xml:space="preserve">) yang mempengaruhi aktivitas manusia (Russel dalam Page, 2005). Sedangkan </w:t>
      </w:r>
      <w:r w:rsidRPr="0062346A">
        <w:rPr>
          <w:rFonts w:ascii="Times New Roman" w:hAnsi="Times New Roman" w:cs="Times New Roman"/>
          <w:i/>
          <w:iCs/>
        </w:rPr>
        <w:t xml:space="preserve">work value </w:t>
      </w:r>
      <w:r w:rsidRPr="0062346A">
        <w:rPr>
          <w:rFonts w:ascii="Times New Roman" w:hAnsi="Times New Roman" w:cs="Times New Roman"/>
        </w:rPr>
        <w:t>menekankan pada nilai intrinsik dan ekstrinsik sebagai derajat harga, kepentingan, dan hal-hal yang disukai oleh individu di tempat kerja (Knoop dalam Page, 2005). Dalam hal ini, Page merujuk pada teori dualitas motivasi Henzberg (dalam Page, 2005) mengelompokkan kebijakan perusahaan, gaji, hubungan interpesonal, kondisi kerja dan atasan sebagai faktor ekstrinsik perusahaan. Sedangkan faktor intrinsik perusahaan antara lain berupa pencapaian, kesadaran akan pencapaian, tanggung jawab, dan kemajuan yang dihasilkan.</w:t>
      </w:r>
      <w:r w:rsidR="0062346A" w:rsidRPr="0062346A">
        <w:rPr>
          <w:rFonts w:ascii="Times New Roman" w:hAnsi="Times New Roman" w:cs="Times New Roman"/>
          <w:i/>
          <w:iCs/>
        </w:rPr>
        <w:t xml:space="preserve"> Workplace well-being </w:t>
      </w:r>
      <w:r w:rsidR="0062346A" w:rsidRPr="0062346A">
        <w:rPr>
          <w:rFonts w:ascii="Times New Roman" w:hAnsi="Times New Roman" w:cs="Times New Roman"/>
        </w:rPr>
        <w:t>menurut Page (2005) merupakan rasa sejahtera yang diperoleh pekerja dari pekerjaan mereka yang berkaitan dengan perasaan pekerja secara umum (</w:t>
      </w:r>
      <w:r w:rsidR="0062346A" w:rsidRPr="0062346A">
        <w:rPr>
          <w:rFonts w:ascii="Times New Roman" w:hAnsi="Times New Roman" w:cs="Times New Roman"/>
          <w:i/>
          <w:iCs/>
        </w:rPr>
        <w:t>coreaffect</w:t>
      </w:r>
      <w:r w:rsidR="0062346A" w:rsidRPr="0062346A">
        <w:rPr>
          <w:rFonts w:ascii="Times New Roman" w:hAnsi="Times New Roman" w:cs="Times New Roman"/>
        </w:rPr>
        <w:t>), dan nilai intrinsik dan ekstrinsik dari pekerjaan (</w:t>
      </w:r>
      <w:r w:rsidR="0062346A" w:rsidRPr="0062346A">
        <w:rPr>
          <w:rFonts w:ascii="Times New Roman" w:hAnsi="Times New Roman" w:cs="Times New Roman"/>
          <w:i/>
          <w:iCs/>
        </w:rPr>
        <w:t>work value</w:t>
      </w:r>
      <w:r w:rsidR="0062346A" w:rsidRPr="0062346A">
        <w:rPr>
          <w:rFonts w:ascii="Times New Roman" w:hAnsi="Times New Roman" w:cs="Times New Roman"/>
        </w:rPr>
        <w:t xml:space="preserve">). </w:t>
      </w:r>
      <w:r w:rsidR="0062346A" w:rsidRPr="0062346A">
        <w:rPr>
          <w:rFonts w:ascii="Times New Roman" w:hAnsi="Times New Roman" w:cs="Times New Roman"/>
          <w:i/>
          <w:iCs/>
        </w:rPr>
        <w:t xml:space="preserve">Core affect </w:t>
      </w:r>
      <w:r w:rsidR="0062346A" w:rsidRPr="0062346A">
        <w:rPr>
          <w:rFonts w:ascii="Times New Roman" w:hAnsi="Times New Roman" w:cs="Times New Roman"/>
        </w:rPr>
        <w:t xml:space="preserve">adalah sebagai suatu keadaan dimana rasa nyaman </w:t>
      </w:r>
      <w:r w:rsidR="0062346A" w:rsidRPr="0062346A">
        <w:rPr>
          <w:rFonts w:ascii="Times New Roman" w:hAnsi="Times New Roman" w:cs="Times New Roman"/>
        </w:rPr>
        <w:lastRenderedPageBreak/>
        <w:t>dan tidak nyaman bercampur gairah (</w:t>
      </w:r>
      <w:r w:rsidR="0062346A" w:rsidRPr="0062346A">
        <w:rPr>
          <w:rFonts w:ascii="Times New Roman" w:hAnsi="Times New Roman" w:cs="Times New Roman"/>
          <w:i/>
          <w:iCs/>
        </w:rPr>
        <w:t>passion</w:t>
      </w:r>
      <w:r w:rsidR="0062346A" w:rsidRPr="0062346A">
        <w:rPr>
          <w:rFonts w:ascii="Times New Roman" w:hAnsi="Times New Roman" w:cs="Times New Roman"/>
        </w:rPr>
        <w:t xml:space="preserve">) yang mempengaruhi aktivitas manusia (Russel dalam Page, 2005). Sedangkan </w:t>
      </w:r>
      <w:r w:rsidR="0062346A" w:rsidRPr="0062346A">
        <w:rPr>
          <w:rFonts w:ascii="Times New Roman" w:hAnsi="Times New Roman" w:cs="Times New Roman"/>
          <w:i/>
          <w:iCs/>
        </w:rPr>
        <w:t xml:space="preserve">work value </w:t>
      </w:r>
      <w:r w:rsidR="0062346A" w:rsidRPr="0062346A">
        <w:rPr>
          <w:rFonts w:ascii="Times New Roman" w:hAnsi="Times New Roman" w:cs="Times New Roman"/>
        </w:rPr>
        <w:t>menekankan pada nilai intrinsik dan ekstrinsik sebagai derajat harga, kepentingan, dan hal-hal yang disukai oleh individu di tempat kerja (Knoop dalam Page, 2005).</w:t>
      </w:r>
      <w:r w:rsidR="0062346A">
        <w:rPr>
          <w:rFonts w:ascii="Times New Roman" w:hAnsi="Times New Roman" w:cs="Times New Roman"/>
        </w:rPr>
        <w:t xml:space="preserve"> Menurut Page (2005) terdapat dua dimensi, diantaranya :</w:t>
      </w:r>
      <w:r w:rsidR="006D6392">
        <w:rPr>
          <w:rFonts w:ascii="Times New Roman" w:hAnsi="Times New Roman" w:cs="Times New Roman"/>
        </w:rPr>
        <w:t xml:space="preserve"> (1)</w:t>
      </w:r>
      <w:r w:rsidR="0062346A">
        <w:rPr>
          <w:rFonts w:ascii="Times New Roman" w:hAnsi="Times New Roman" w:cs="Times New Roman"/>
        </w:rPr>
        <w:t xml:space="preserve"> </w:t>
      </w:r>
      <w:r w:rsidR="0062346A">
        <w:rPr>
          <w:rFonts w:ascii="Times New Roman" w:hAnsi="Times New Roman" w:cs="Times New Roman"/>
          <w:i/>
        </w:rPr>
        <w:t xml:space="preserve">core affect, </w:t>
      </w:r>
      <w:r w:rsidR="0062346A">
        <w:rPr>
          <w:rFonts w:ascii="Times New Roman" w:hAnsi="Times New Roman" w:cs="Times New Roman"/>
        </w:rPr>
        <w:t xml:space="preserve">didalam </w:t>
      </w:r>
      <w:r w:rsidR="0062346A">
        <w:rPr>
          <w:rFonts w:ascii="Times New Roman" w:hAnsi="Times New Roman" w:cs="Times New Roman"/>
          <w:i/>
        </w:rPr>
        <w:t xml:space="preserve">core affect </w:t>
      </w:r>
      <w:r w:rsidR="0062346A" w:rsidRPr="006D6392">
        <w:rPr>
          <w:rFonts w:ascii="Times New Roman" w:hAnsi="Times New Roman" w:cs="Times New Roman"/>
        </w:rPr>
        <w:t>terdapat</w:t>
      </w:r>
      <w:r w:rsidR="0062346A">
        <w:rPr>
          <w:rFonts w:ascii="Times New Roman" w:hAnsi="Times New Roman" w:cs="Times New Roman"/>
          <w:i/>
        </w:rPr>
        <w:t xml:space="preserve"> job satisfaction</w:t>
      </w:r>
      <w:r w:rsidR="006D6392">
        <w:rPr>
          <w:rFonts w:ascii="Times New Roman" w:hAnsi="Times New Roman" w:cs="Times New Roman"/>
          <w:i/>
        </w:rPr>
        <w:t xml:space="preserve"> </w:t>
      </w:r>
      <w:r w:rsidR="006D6392">
        <w:rPr>
          <w:rFonts w:ascii="Times New Roman" w:hAnsi="Times New Roman" w:cs="Times New Roman"/>
        </w:rPr>
        <w:t xml:space="preserve">dan </w:t>
      </w:r>
      <w:r w:rsidR="006D6392">
        <w:rPr>
          <w:rFonts w:ascii="Times New Roman" w:hAnsi="Times New Roman" w:cs="Times New Roman"/>
          <w:i/>
        </w:rPr>
        <w:t xml:space="preserve">work related affect. </w:t>
      </w:r>
      <w:r w:rsidR="006D6392">
        <w:rPr>
          <w:rFonts w:ascii="Times New Roman" w:hAnsi="Times New Roman" w:cs="Times New Roman"/>
        </w:rPr>
        <w:t xml:space="preserve">(2) </w:t>
      </w:r>
      <w:r w:rsidR="006D6392">
        <w:rPr>
          <w:rFonts w:ascii="Times New Roman" w:hAnsi="Times New Roman" w:cs="Times New Roman"/>
          <w:i/>
        </w:rPr>
        <w:t xml:space="preserve">work value, </w:t>
      </w:r>
      <w:r w:rsidR="006D6392">
        <w:rPr>
          <w:rFonts w:ascii="Times New Roman" w:hAnsi="Times New Roman" w:cs="Times New Roman"/>
        </w:rPr>
        <w:t xml:space="preserve">didalam </w:t>
      </w:r>
      <w:r w:rsidR="006D6392">
        <w:rPr>
          <w:rFonts w:ascii="Times New Roman" w:hAnsi="Times New Roman" w:cs="Times New Roman"/>
          <w:i/>
        </w:rPr>
        <w:t xml:space="preserve">work value </w:t>
      </w:r>
      <w:r w:rsidR="006D6392">
        <w:rPr>
          <w:rFonts w:ascii="Times New Roman" w:hAnsi="Times New Roman" w:cs="Times New Roman"/>
        </w:rPr>
        <w:t xml:space="preserve">terdapat nilai intrinsik dan nilai ekstrinsik. </w:t>
      </w:r>
    </w:p>
    <w:p w:rsidR="00673DB7" w:rsidRDefault="006D6392" w:rsidP="00673DB7">
      <w:pPr>
        <w:tabs>
          <w:tab w:val="left" w:pos="993"/>
        </w:tabs>
        <w:spacing w:before="240" w:line="360" w:lineRule="auto"/>
        <w:ind w:firstLine="567"/>
        <w:jc w:val="both"/>
        <w:rPr>
          <w:rFonts w:ascii="Times New Roman" w:hAnsi="Times New Roman" w:cs="Times New Roman"/>
        </w:rPr>
      </w:pPr>
      <w:r w:rsidRPr="00673DB7">
        <w:rPr>
          <w:rFonts w:ascii="Times New Roman" w:hAnsi="Times New Roman" w:cs="Times New Roman"/>
        </w:rPr>
        <w:t xml:space="preserve">Tingkat </w:t>
      </w:r>
      <w:r w:rsidRPr="00673DB7">
        <w:rPr>
          <w:rFonts w:ascii="Times New Roman" w:hAnsi="Times New Roman" w:cs="Times New Roman"/>
          <w:i/>
        </w:rPr>
        <w:t>workplace well-being</w:t>
      </w:r>
      <w:r w:rsidRPr="00673DB7">
        <w:rPr>
          <w:rFonts w:ascii="Times New Roman" w:hAnsi="Times New Roman" w:cs="Times New Roman"/>
        </w:rPr>
        <w:t xml:space="preserve"> pada karyawan terbilang masih cukup rendah</w:t>
      </w:r>
      <w:r w:rsidR="00673DB7" w:rsidRPr="00673DB7">
        <w:rPr>
          <w:rFonts w:ascii="Times New Roman" w:hAnsi="Times New Roman" w:cs="Times New Roman"/>
        </w:rPr>
        <w:t xml:space="preserve"> dibuktikan dengan</w:t>
      </w:r>
      <w:r w:rsidR="00673DB7">
        <w:rPr>
          <w:rFonts w:ascii="Times New Roman" w:hAnsi="Times New Roman" w:cs="Times New Roman"/>
        </w:rPr>
        <w:t xml:space="preserve"> penelitian</w:t>
      </w:r>
      <w:r w:rsidR="00673DB7" w:rsidRPr="00673DB7">
        <w:rPr>
          <w:rFonts w:ascii="Times New Roman" w:hAnsi="Times New Roman" w:cs="Times New Roman"/>
        </w:rPr>
        <w:t xml:space="preserve"> dari JobsDB pada tahun 2015 di Indonesia terhadap 2.324 karyawan sebagai responden yang menunjukan hasil bahwa 73% karyawan di Indonesia merasa tidak sejahtera dengan pekerjaannya saat ini. Sebagian besar responden menjawab bahwa gaji, fasilitas, reward, jenjang karir, kepuasan serta bonus yang diberikan tidak sesuai dengan beban kerja merupakan alasan utama yang membuat karyawan tidak sejatera. Faktor lain yang berpengaruh adalah hubungan baik yang terjalin dengan rekan kerja dan atasan.</w:t>
      </w:r>
    </w:p>
    <w:p w:rsidR="00673DB7" w:rsidRDefault="00673DB7" w:rsidP="00673DB7">
      <w:pPr>
        <w:tabs>
          <w:tab w:val="left" w:pos="993"/>
        </w:tabs>
        <w:spacing w:before="240" w:line="360" w:lineRule="auto"/>
        <w:ind w:firstLine="567"/>
        <w:jc w:val="both"/>
        <w:rPr>
          <w:rFonts w:ascii="Times New Roman" w:hAnsi="Times New Roman" w:cs="Times New Roman"/>
        </w:rPr>
      </w:pPr>
      <w:r w:rsidRPr="00673DB7">
        <w:rPr>
          <w:rFonts w:ascii="Times New Roman" w:hAnsi="Times New Roman" w:cs="Times New Roman"/>
        </w:rPr>
        <w:t>penelitian lainnya yang dilakukan oleh Gallup dan Accenture, menyatakan bahwa dibandingkan dengan 30 negara lain, karyawan Indonesia menduduki posisi terendah dalam kesejahteraan dalam pekerjaannya, yakni hanya 18%. Disebutkan bahwa alasan utama karyawan tidak bahagia dengan pekerjaannya antara lain didasari oleh kompensasi, keseimbangan hidup antara pekerjaan, dan kesempatan untuk mengembangkan karier.</w:t>
      </w:r>
    </w:p>
    <w:p w:rsidR="00673DB7" w:rsidRPr="00136669" w:rsidRDefault="00136669" w:rsidP="00673DB7">
      <w:pPr>
        <w:tabs>
          <w:tab w:val="left" w:pos="993"/>
        </w:tabs>
        <w:spacing w:before="240" w:line="360" w:lineRule="auto"/>
        <w:ind w:firstLine="567"/>
        <w:jc w:val="both"/>
        <w:rPr>
          <w:rFonts w:ascii="Times New Roman" w:hAnsi="Times New Roman" w:cs="Times New Roman"/>
        </w:rPr>
      </w:pPr>
      <w:r>
        <w:rPr>
          <w:rFonts w:ascii="Times New Roman" w:hAnsi="Times New Roman" w:cs="Times New Roman"/>
        </w:rPr>
        <w:t>D</w:t>
      </w:r>
      <w:r w:rsidRPr="00136669">
        <w:rPr>
          <w:rFonts w:ascii="Times New Roman" w:hAnsi="Times New Roman" w:cs="Times New Roman"/>
        </w:rPr>
        <w:t>alam</w:t>
      </w:r>
      <w:r w:rsidR="00673DB7" w:rsidRPr="00136669">
        <w:rPr>
          <w:rFonts w:ascii="Times New Roman" w:hAnsi="Times New Roman" w:cs="Times New Roman"/>
        </w:rPr>
        <w:t xml:space="preserve"> </w:t>
      </w:r>
      <w:r w:rsidRPr="00136669">
        <w:rPr>
          <w:rFonts w:ascii="Times New Roman" w:hAnsi="Times New Roman" w:cs="Times New Roman"/>
        </w:rPr>
        <w:t>observasi dan wawancara yang peneliti lakukan</w:t>
      </w:r>
      <w:r w:rsidR="00673DB7" w:rsidRPr="00136669">
        <w:rPr>
          <w:rFonts w:ascii="Times New Roman" w:hAnsi="Times New Roman" w:cs="Times New Roman"/>
        </w:rPr>
        <w:t xml:space="preserve">, peneliti menemukan data yang bertolak belakang dengan </w:t>
      </w:r>
      <w:r w:rsidR="00673DB7" w:rsidRPr="00136669">
        <w:rPr>
          <w:rFonts w:ascii="Times New Roman" w:hAnsi="Times New Roman" w:cs="Times New Roman"/>
          <w:i/>
        </w:rPr>
        <w:t xml:space="preserve">job satisfaction </w:t>
      </w:r>
      <w:r w:rsidR="00673DB7" w:rsidRPr="00136669">
        <w:rPr>
          <w:rFonts w:ascii="Times New Roman" w:hAnsi="Times New Roman" w:cs="Times New Roman"/>
        </w:rPr>
        <w:t xml:space="preserve">dalam </w:t>
      </w:r>
      <w:r w:rsidR="00673DB7" w:rsidRPr="00136669">
        <w:rPr>
          <w:rFonts w:ascii="Times New Roman" w:hAnsi="Times New Roman" w:cs="Times New Roman"/>
          <w:i/>
        </w:rPr>
        <w:t>aspek</w:t>
      </w:r>
      <w:r w:rsidR="00673DB7" w:rsidRPr="00136669">
        <w:rPr>
          <w:rFonts w:ascii="Times New Roman" w:hAnsi="Times New Roman" w:cs="Times New Roman"/>
        </w:rPr>
        <w:t xml:space="preserve"> </w:t>
      </w:r>
      <w:r w:rsidR="00673DB7" w:rsidRPr="00136669">
        <w:rPr>
          <w:rFonts w:ascii="Times New Roman" w:hAnsi="Times New Roman" w:cs="Times New Roman"/>
          <w:i/>
        </w:rPr>
        <w:t>core affect</w:t>
      </w:r>
      <w:r w:rsidR="00673DB7" w:rsidRPr="00136669">
        <w:rPr>
          <w:rFonts w:ascii="Times New Roman" w:hAnsi="Times New Roman" w:cs="Times New Roman"/>
        </w:rPr>
        <w:t xml:space="preserve"> yakni 6 dari 7 karyawan menyatakan tidak puas dengan pekerjaan yang dijalaninya, Karyawan tidak bersemangat dalam mengerjakan pekerjaannya dan terkadang juga terlihat karyawan yang sedikit bermalas-malasan dalam mengerjakan tugasnya, Karyawan merasa masih ingin pindah pekerjaan yang lebih baik, hal ini menunjukkan bahwa 6 karyawan tersebut tidak puas dengan pekerjaannya, 2 karyawan tertidur saat ditoilet pelanggan dan jarang ada karyawan cleaning service</w:t>
      </w:r>
    </w:p>
    <w:p w:rsidR="00136669" w:rsidRDefault="00136669" w:rsidP="00136669">
      <w:pPr>
        <w:tabs>
          <w:tab w:val="left" w:pos="993"/>
        </w:tabs>
        <w:spacing w:before="240" w:line="360" w:lineRule="auto"/>
        <w:ind w:firstLine="567"/>
        <w:jc w:val="both"/>
        <w:rPr>
          <w:rFonts w:ascii="Times New Roman" w:hAnsi="Times New Roman" w:cs="Times New Roman"/>
          <w:sz w:val="24"/>
          <w:szCs w:val="24"/>
        </w:rPr>
      </w:pPr>
      <w:r w:rsidRPr="00136669">
        <w:rPr>
          <w:rFonts w:ascii="Times New Roman" w:hAnsi="Times New Roman" w:cs="Times New Roman"/>
        </w:rPr>
        <w:t xml:space="preserve">Peneliti juga menemukan data yang menunjukkan bahwa </w:t>
      </w:r>
      <w:r w:rsidRPr="00136669">
        <w:rPr>
          <w:rFonts w:ascii="Times New Roman" w:hAnsi="Times New Roman" w:cs="Times New Roman"/>
          <w:i/>
        </w:rPr>
        <w:t xml:space="preserve">work related affect </w:t>
      </w:r>
      <w:r w:rsidRPr="00136669">
        <w:rPr>
          <w:rFonts w:ascii="Times New Roman" w:hAnsi="Times New Roman" w:cs="Times New Roman"/>
        </w:rPr>
        <w:t xml:space="preserve">dalam </w:t>
      </w:r>
      <w:r w:rsidRPr="00136669">
        <w:rPr>
          <w:rFonts w:ascii="Times New Roman" w:hAnsi="Times New Roman" w:cs="Times New Roman"/>
          <w:i/>
        </w:rPr>
        <w:t>core affect</w:t>
      </w:r>
      <w:r w:rsidRPr="00136669">
        <w:rPr>
          <w:rFonts w:ascii="Times New Roman" w:hAnsi="Times New Roman" w:cs="Times New Roman"/>
        </w:rPr>
        <w:t xml:space="preserve"> tidak terpenuhi, diantaranya adalah 3 dari 7 karyawan cenderung mengkhawatirkan masa depan mereka apabila masih bekerja sebagai </w:t>
      </w:r>
      <w:r w:rsidRPr="00136669">
        <w:rPr>
          <w:rFonts w:ascii="Times New Roman" w:hAnsi="Times New Roman" w:cs="Times New Roman"/>
          <w:i/>
        </w:rPr>
        <w:t>cleaning service</w:t>
      </w:r>
      <w:r w:rsidRPr="00136669">
        <w:rPr>
          <w:rFonts w:ascii="Times New Roman" w:hAnsi="Times New Roman" w:cs="Times New Roman"/>
        </w:rPr>
        <w:t xml:space="preserve">, Karyawan masih merasa ingin merubah hidupnya dengan cara mencari pekerjaan lain, Karyawan juga mengungkapkan kurang bermanfaat untuk diri sendiri dan keluarga, Lalu peneliti juga memperoleh data yang tidak sesuai dengan aspek </w:t>
      </w:r>
      <w:r w:rsidRPr="00136669">
        <w:rPr>
          <w:rFonts w:ascii="Times New Roman" w:hAnsi="Times New Roman" w:cs="Times New Roman"/>
          <w:i/>
        </w:rPr>
        <w:t xml:space="preserve">work value, </w:t>
      </w:r>
      <w:r w:rsidRPr="00136669">
        <w:rPr>
          <w:rFonts w:ascii="Times New Roman" w:hAnsi="Times New Roman" w:cs="Times New Roman"/>
        </w:rPr>
        <w:t xml:space="preserve">diantaranya 4 dari 7 karyawan masih belum puas terhadap pencapaiannya ditempat kerja dalam hal ini komponen rasa berprestasi dalam bekerja tidak terpenuhi, Karyawan merasa kurang dengan pendapatannya. Lalu peneliti juga memperoleh data yang tidak sesuai dengan aspek </w:t>
      </w:r>
      <w:r w:rsidRPr="00136669">
        <w:rPr>
          <w:rFonts w:ascii="Times New Roman" w:hAnsi="Times New Roman" w:cs="Times New Roman"/>
          <w:i/>
        </w:rPr>
        <w:t xml:space="preserve">work value, </w:t>
      </w:r>
      <w:r w:rsidRPr="00136669">
        <w:rPr>
          <w:rFonts w:ascii="Times New Roman" w:hAnsi="Times New Roman" w:cs="Times New Roman"/>
        </w:rPr>
        <w:t xml:space="preserve">diantaranya 4 dari 7 karyawan masih belum puas terhadap pencapaiannya ditempat kerja dalam </w:t>
      </w:r>
      <w:r w:rsidRPr="00136669">
        <w:rPr>
          <w:rFonts w:ascii="Times New Roman" w:hAnsi="Times New Roman" w:cs="Times New Roman"/>
        </w:rPr>
        <w:lastRenderedPageBreak/>
        <w:t>hal ini komponen rasa berprestasi dalam bekerja tidak terpenuhi, Karyawan merasa kurang dengan pendapatannya</w:t>
      </w:r>
      <w:r>
        <w:rPr>
          <w:rFonts w:ascii="Times New Roman" w:hAnsi="Times New Roman" w:cs="Times New Roman"/>
        </w:rPr>
        <w:t>.</w:t>
      </w:r>
      <w:r w:rsidRPr="00136669">
        <w:rPr>
          <w:rFonts w:ascii="Times New Roman" w:hAnsi="Times New Roman" w:cs="Times New Roman"/>
          <w:sz w:val="24"/>
          <w:szCs w:val="24"/>
        </w:rPr>
        <w:t xml:space="preserve"> </w:t>
      </w:r>
    </w:p>
    <w:p w:rsidR="00136669" w:rsidRPr="00136669" w:rsidRDefault="00136669" w:rsidP="00136669">
      <w:pPr>
        <w:tabs>
          <w:tab w:val="left" w:pos="993"/>
        </w:tabs>
        <w:spacing w:before="240" w:line="360" w:lineRule="auto"/>
        <w:ind w:firstLine="567"/>
        <w:jc w:val="both"/>
        <w:rPr>
          <w:rFonts w:ascii="Times New Roman" w:hAnsi="Times New Roman" w:cs="Times New Roman"/>
        </w:rPr>
      </w:pPr>
      <w:r w:rsidRPr="00136669">
        <w:rPr>
          <w:rFonts w:ascii="Times New Roman" w:hAnsi="Times New Roman" w:cs="Times New Roman"/>
        </w:rPr>
        <w:t xml:space="preserve">Dari hasil observasi dan wawancara tersebut menunjukkan bahwa terdapat masalah </w:t>
      </w:r>
      <w:r w:rsidRPr="00136669">
        <w:rPr>
          <w:rFonts w:ascii="Times New Roman" w:hAnsi="Times New Roman" w:cs="Times New Roman"/>
          <w:i/>
        </w:rPr>
        <w:t xml:space="preserve">workplace well-being </w:t>
      </w:r>
      <w:r w:rsidRPr="00136669">
        <w:rPr>
          <w:rFonts w:ascii="Times New Roman" w:hAnsi="Times New Roman" w:cs="Times New Roman"/>
        </w:rPr>
        <w:t xml:space="preserve">pada </w:t>
      </w:r>
      <w:r w:rsidRPr="00136669">
        <w:rPr>
          <w:rFonts w:ascii="Times New Roman" w:hAnsi="Times New Roman" w:cs="Times New Roman"/>
          <w:i/>
        </w:rPr>
        <w:t>cleaning service.</w:t>
      </w:r>
      <w:r w:rsidRPr="00136669">
        <w:rPr>
          <w:rFonts w:ascii="Times New Roman" w:hAnsi="Times New Roman" w:cs="Times New Roman"/>
        </w:rPr>
        <w:t xml:space="preserve"> Menurut Page (2005) pekerja yang memiliki </w:t>
      </w:r>
      <w:r w:rsidRPr="00136669">
        <w:rPr>
          <w:rFonts w:ascii="Times New Roman" w:hAnsi="Times New Roman" w:cs="Times New Roman"/>
          <w:i/>
          <w:iCs/>
        </w:rPr>
        <w:t xml:space="preserve">well-being </w:t>
      </w:r>
      <w:r w:rsidRPr="00136669">
        <w:rPr>
          <w:rFonts w:ascii="Times New Roman" w:hAnsi="Times New Roman" w:cs="Times New Roman"/>
        </w:rPr>
        <w:t>yang tinggi adalah pekerja yang berada dalam kondisi emosi positif sehingga membuat pekerja menjadi lebih bahagia dan lebih produktif. Apabila seorang karyawan memiliki karakter mudah menyerah dan mudah putus asa maka apa yang dikerjakan akan cepat dalam memperoleh kegagalan. Namun sebaliknya, pekerja yang berada pada lingkungan kerja yang tidak sehat dan perusahaan tidak mengutamakan kesejahteraan karyawan maka karyawan bisa menjadi kurang produktif, kurang mampu mengambil keputusan yang baik dan memiliki kemungkinan untuk berhenti dari pekerjaannya (Danna &amp; Griffin, 1999).</w:t>
      </w:r>
    </w:p>
    <w:p w:rsidR="003612AA" w:rsidRPr="003612AA" w:rsidRDefault="00136669" w:rsidP="003612AA">
      <w:pPr>
        <w:tabs>
          <w:tab w:val="left" w:pos="993"/>
        </w:tabs>
        <w:spacing w:before="240" w:line="360" w:lineRule="auto"/>
        <w:ind w:firstLine="567"/>
        <w:jc w:val="both"/>
        <w:rPr>
          <w:rFonts w:ascii="Times New Roman" w:hAnsi="Times New Roman" w:cs="Times New Roman"/>
        </w:rPr>
      </w:pPr>
      <w:r w:rsidRPr="00F83BA5">
        <w:rPr>
          <w:rFonts w:ascii="Times New Roman" w:hAnsi="Times New Roman" w:cs="Times New Roman"/>
        </w:rPr>
        <w:t>Menurut Danna, dkk. (1999)</w:t>
      </w:r>
      <w:r w:rsidR="00F83BA5" w:rsidRPr="00F83BA5">
        <w:rPr>
          <w:rFonts w:ascii="Times New Roman" w:hAnsi="Times New Roman" w:cs="Times New Roman"/>
        </w:rPr>
        <w:t xml:space="preserve"> faktor-faktor yang mempengaruhi a) </w:t>
      </w:r>
      <w:r w:rsidR="00F83BA5" w:rsidRPr="00F83BA5">
        <w:rPr>
          <w:rFonts w:ascii="Times New Roman" w:hAnsi="Times New Roman" w:cs="Times New Roman"/>
          <w:i/>
          <w:iCs/>
        </w:rPr>
        <w:t xml:space="preserve">work setting, </w:t>
      </w:r>
      <w:r w:rsidR="00F83BA5" w:rsidRPr="00F83BA5">
        <w:rPr>
          <w:rFonts w:ascii="Times New Roman" w:hAnsi="Times New Roman" w:cs="Times New Roman"/>
        </w:rPr>
        <w:t xml:space="preserve">merujuk pada aspek-aspek keselamatan kerja, kenyamanan tempat kerja, keadaan psikologis serta hubungan antar karyawan dalam lingkungan kerja.; b) </w:t>
      </w:r>
      <w:r w:rsidR="00F83BA5" w:rsidRPr="00F83BA5">
        <w:rPr>
          <w:rFonts w:ascii="Times New Roman" w:hAnsi="Times New Roman" w:cs="Times New Roman"/>
          <w:i/>
          <w:iCs/>
        </w:rPr>
        <w:t xml:space="preserve">Personality Traits </w:t>
      </w:r>
      <w:r w:rsidR="00F83BA5" w:rsidRPr="00F83BA5">
        <w:rPr>
          <w:rFonts w:ascii="Times New Roman" w:hAnsi="Times New Roman" w:cs="Times New Roman"/>
        </w:rPr>
        <w:t xml:space="preserve">adalah </w:t>
      </w:r>
      <w:r w:rsidR="00F83BA5" w:rsidRPr="00F83BA5">
        <w:rPr>
          <w:rFonts w:ascii="Times New Roman" w:hAnsi="Times New Roman" w:cs="Times New Roman"/>
          <w:i/>
          <w:iCs/>
        </w:rPr>
        <w:t xml:space="preserve">Personality traits </w:t>
      </w:r>
      <w:r w:rsidR="00F83BA5" w:rsidRPr="00F83BA5">
        <w:rPr>
          <w:rFonts w:ascii="Times New Roman" w:hAnsi="Times New Roman" w:cs="Times New Roman"/>
        </w:rPr>
        <w:t>merupakan kontrol pribadi atas kehidupan individu yang memainkan peran penting dalam kesehatan dan kesejahteraan. Kontrol pribadi adalah fungsi kontrol objektif individu yang dirasakan secara umum, salah satunya adalah keoptimisan seseorang, disposisi optimisme dipahami sebagai ciri kepribadian yang menunjukkan ekspektasi secara umum mengenai peristiwa secara positif (Pawlak, Pazdrowska, Rzepa, Szewczyk, Przytocka &amp; Zaba, 2013).</w:t>
      </w:r>
      <w:r w:rsidR="00F83BA5" w:rsidRPr="00F83BA5">
        <w:t xml:space="preserve"> </w:t>
      </w:r>
      <w:r w:rsidR="00F83BA5" w:rsidRPr="00F83BA5">
        <w:rPr>
          <w:rFonts w:ascii="Times New Roman" w:hAnsi="Times New Roman" w:cs="Times New Roman"/>
        </w:rPr>
        <w:t xml:space="preserve"> c) </w:t>
      </w:r>
      <w:r w:rsidR="00F83BA5" w:rsidRPr="00F83BA5">
        <w:rPr>
          <w:rFonts w:ascii="Times New Roman" w:hAnsi="Times New Roman" w:cs="Times New Roman"/>
          <w:i/>
          <w:iCs/>
        </w:rPr>
        <w:t xml:space="preserve">Occuptional stres, </w:t>
      </w:r>
      <w:r w:rsidR="00F83BA5" w:rsidRPr="00F83BA5">
        <w:rPr>
          <w:rFonts w:ascii="Times New Roman" w:hAnsi="Times New Roman" w:cs="Times New Roman"/>
        </w:rPr>
        <w:t>stres juga merupakan komponen penting dan masalah utama yang mengancam kesehatan individu, organisasi dan kemasyarakatan.</w:t>
      </w:r>
    </w:p>
    <w:p w:rsidR="003612AA" w:rsidRPr="003612AA" w:rsidRDefault="003612AA" w:rsidP="003612AA">
      <w:pPr>
        <w:spacing w:line="360" w:lineRule="auto"/>
        <w:ind w:firstLine="420"/>
        <w:jc w:val="both"/>
        <w:rPr>
          <w:rFonts w:ascii="Times New Roman" w:eastAsia="Arial Unicode MS" w:hAnsi="Times New Roman" w:cs="Times New Roman"/>
          <w:color w:val="000000"/>
        </w:rPr>
      </w:pPr>
      <w:r w:rsidRPr="003612AA">
        <w:rPr>
          <w:rFonts w:ascii="Times New Roman" w:hAnsi="Times New Roman" w:cs="Times New Roman"/>
        </w:rPr>
        <w:t xml:space="preserve">Optimisme dipilih sebagai faktor yang mempengaruhi </w:t>
      </w:r>
      <w:r w:rsidRPr="003612AA">
        <w:rPr>
          <w:rFonts w:ascii="Times New Roman" w:hAnsi="Times New Roman" w:cs="Times New Roman"/>
          <w:i/>
        </w:rPr>
        <w:t>workplace well-being</w:t>
      </w:r>
      <w:r w:rsidRPr="003612AA">
        <w:rPr>
          <w:rFonts w:ascii="Times New Roman" w:hAnsi="Times New Roman" w:cs="Times New Roman"/>
        </w:rPr>
        <w:t xml:space="preserve"> karena Menurut Carver, Scheier &amp; Segerstrom (2010) optimisme merupakan perbedaan individu yang mencerminkan sejauh mana individu menaruh harapan terhadap masa depan mereka. Tingginya tingkat optimisme berhubungan dengan baiknya kesejahteraan seseorang pada saat menghadapi kesulitan (Carver, Scheier &amp; Segerstrom, 2010). Carver &amp; Scheier (1992) dan Zou, Hu &amp; McCoy (2014) juga memaparkan bahwa tingginya tingkat optimisme berdampak pada kesejahteraan psikologis saat menghadapi efek negatif terhadap stres yang dilalui individu. Optimisme juga dapat memengaruhi terbentuknya </w:t>
      </w:r>
      <w:r w:rsidRPr="003612AA">
        <w:rPr>
          <w:rFonts w:ascii="Times New Roman" w:hAnsi="Times New Roman" w:cs="Times New Roman"/>
          <w:i/>
        </w:rPr>
        <w:t>workplace well-being</w:t>
      </w:r>
      <w:r w:rsidRPr="003612AA">
        <w:rPr>
          <w:rFonts w:ascii="Times New Roman" w:hAnsi="Times New Roman" w:cs="Times New Roman"/>
        </w:rPr>
        <w:t>. Diungkapkan oleh Chang, optimisme sebagai konstruk kognitif terdiri dari keyakinan umum atas hasil positif berdasarkan perkiraan rasional dari kecenderungan seseorang untuk meraih kesuksesan dan keyakinan akan kemampuan seseorang untuk meraihnya (Chusniyah &amp; Pitaloka, 2012:70).</w:t>
      </w:r>
      <w:r w:rsidRPr="003612AA">
        <w:rPr>
          <w:rFonts w:ascii="Times New Roman" w:eastAsia="Arial Unicode MS" w:hAnsi="Times New Roman" w:cs="Times New Roman"/>
          <w:color w:val="000000"/>
          <w:lang w:val="en-US"/>
        </w:rPr>
        <w:t xml:space="preserve"> </w:t>
      </w:r>
    </w:p>
    <w:p w:rsidR="003612AA" w:rsidRDefault="003612AA" w:rsidP="003612AA">
      <w:pPr>
        <w:spacing w:line="360" w:lineRule="auto"/>
        <w:ind w:firstLine="284"/>
        <w:jc w:val="both"/>
        <w:rPr>
          <w:rFonts w:ascii="Times New Roman" w:hAnsi="Times New Roman" w:cs="Times New Roman"/>
          <w:sz w:val="24"/>
          <w:szCs w:val="24"/>
        </w:rPr>
      </w:pPr>
      <w:r w:rsidRPr="003612AA">
        <w:rPr>
          <w:rFonts w:ascii="Times New Roman" w:hAnsi="Times New Roman" w:cs="Times New Roman"/>
        </w:rPr>
        <w:t xml:space="preserve">Menurut Seligman (2006) ada tiga dimensi cara menerangkan suatu peristiwa baik atau buruk terjadi untuk mengetahui individu tersebut pesimis atau optimis, yaitu: aspek </w:t>
      </w:r>
      <w:r w:rsidRPr="003612AA">
        <w:rPr>
          <w:rFonts w:ascii="Times New Roman" w:hAnsi="Times New Roman" w:cs="Times New Roman"/>
          <w:i/>
          <w:iCs/>
        </w:rPr>
        <w:t>permaenance,</w:t>
      </w:r>
      <w:r w:rsidRPr="003612AA">
        <w:rPr>
          <w:rFonts w:ascii="Times New Roman" w:hAnsi="Times New Roman" w:cs="Times New Roman"/>
          <w:sz w:val="24"/>
          <w:szCs w:val="24"/>
        </w:rPr>
        <w:t xml:space="preserve"> </w:t>
      </w:r>
      <w:r w:rsidRPr="00420A1B">
        <w:rPr>
          <w:rFonts w:ascii="Times New Roman" w:hAnsi="Times New Roman" w:cs="Times New Roman"/>
          <w:sz w:val="24"/>
          <w:szCs w:val="24"/>
        </w:rPr>
        <w:t xml:space="preserve">penjelasan bagaimana seseorang menyikapi kejadian-kejadian yang menimpanya akan </w:t>
      </w:r>
      <w:r w:rsidRPr="00420A1B">
        <w:rPr>
          <w:rFonts w:ascii="Times New Roman" w:hAnsi="Times New Roman" w:cs="Times New Roman"/>
          <w:sz w:val="24"/>
          <w:szCs w:val="24"/>
        </w:rPr>
        <w:lastRenderedPageBreak/>
        <w:t>berlangsung lama atau hanya sementara</w:t>
      </w:r>
      <w:r>
        <w:rPr>
          <w:rFonts w:ascii="Times New Roman" w:hAnsi="Times New Roman" w:cs="Times New Roman"/>
          <w:sz w:val="24"/>
          <w:szCs w:val="24"/>
        </w:rPr>
        <w:t>.</w:t>
      </w:r>
      <w:r w:rsidRPr="003612AA">
        <w:rPr>
          <w:rFonts w:ascii="Times New Roman" w:hAnsi="Times New Roman" w:cs="Times New Roman"/>
          <w:i/>
          <w:iCs/>
        </w:rPr>
        <w:t xml:space="preserve"> </w:t>
      </w:r>
      <w:r w:rsidRPr="003612AA">
        <w:rPr>
          <w:rFonts w:ascii="Times New Roman" w:hAnsi="Times New Roman" w:cs="Times New Roman"/>
        </w:rPr>
        <w:t xml:space="preserve">aspek </w:t>
      </w:r>
      <w:r w:rsidRPr="003612AA">
        <w:rPr>
          <w:rFonts w:ascii="Times New Roman" w:hAnsi="Times New Roman" w:cs="Times New Roman"/>
          <w:i/>
          <w:iCs/>
        </w:rPr>
        <w:t>pervasiveness</w:t>
      </w:r>
      <w:r>
        <w:rPr>
          <w:rFonts w:ascii="Times New Roman" w:hAnsi="Times New Roman" w:cs="Times New Roman"/>
          <w:i/>
          <w:iCs/>
        </w:rPr>
        <w:t>,</w:t>
      </w:r>
      <w:r w:rsidRPr="003612AA">
        <w:rPr>
          <w:rFonts w:ascii="Times New Roman" w:hAnsi="Times New Roman" w:cs="Times New Roman"/>
          <w:sz w:val="24"/>
          <w:szCs w:val="24"/>
        </w:rPr>
        <w:t xml:space="preserve"> </w:t>
      </w:r>
      <w:r w:rsidRPr="00420A1B">
        <w:rPr>
          <w:rFonts w:ascii="Times New Roman" w:hAnsi="Times New Roman" w:cs="Times New Roman"/>
          <w:sz w:val="24"/>
          <w:szCs w:val="24"/>
        </w:rPr>
        <w:t>penjelasan seseorang dalam memandang kegagalan dan kesuksesan yang terjadi pada dirinya, apakah ia berpandangan secara universal atau secara spesifik</w:t>
      </w:r>
      <w:r w:rsidRPr="003612AA">
        <w:rPr>
          <w:rFonts w:ascii="Times New Roman" w:hAnsi="Times New Roman" w:cs="Times New Roman"/>
        </w:rPr>
        <w:t xml:space="preserve"> dan aspek </w:t>
      </w:r>
      <w:r w:rsidRPr="003612AA">
        <w:rPr>
          <w:rFonts w:ascii="Times New Roman" w:hAnsi="Times New Roman" w:cs="Times New Roman"/>
          <w:i/>
          <w:iCs/>
        </w:rPr>
        <w:t>personalizatio</w:t>
      </w:r>
      <w:r>
        <w:rPr>
          <w:rFonts w:ascii="Times New Roman" w:hAnsi="Times New Roman" w:cs="Times New Roman"/>
          <w:i/>
          <w:iCs/>
        </w:rPr>
        <w:t xml:space="preserve">n, </w:t>
      </w:r>
      <w:r w:rsidRPr="00420A1B">
        <w:rPr>
          <w:rFonts w:ascii="Times New Roman" w:hAnsi="Times New Roman" w:cs="Times New Roman"/>
          <w:sz w:val="24"/>
          <w:szCs w:val="24"/>
        </w:rPr>
        <w:t>penjelasan bagaimana seseorang memandang kegagalan dan kesuksesan yang terjadi apakah karena faktor internal atau eksternal.</w:t>
      </w:r>
    </w:p>
    <w:p w:rsidR="000F5034" w:rsidRDefault="003612AA" w:rsidP="000F5034">
      <w:pPr>
        <w:spacing w:line="360" w:lineRule="auto"/>
        <w:ind w:firstLine="284"/>
        <w:jc w:val="both"/>
      </w:pPr>
      <w:r w:rsidRPr="003612AA">
        <w:rPr>
          <w:rFonts w:ascii="Times New Roman" w:hAnsi="Times New Roman" w:cs="Times New Roman"/>
        </w:rPr>
        <w:t>Sebuah penelitian pada organisasi teknologi informasi menyebutkan, perusahaan akan maju jika di dalamnya terdapat seorang leader yang memiliki jiwa optimis. Dengan adanya semangat optimism di dalam dirinya, maka akan membuat diri seseorang tersebut merasakan kesejahteraan (</w:t>
      </w:r>
      <w:r w:rsidRPr="003612AA">
        <w:rPr>
          <w:rFonts w:ascii="Times New Roman" w:hAnsi="Times New Roman" w:cs="Times New Roman"/>
          <w:i/>
        </w:rPr>
        <w:t>well being)</w:t>
      </w:r>
      <w:r w:rsidRPr="003612AA">
        <w:rPr>
          <w:rFonts w:ascii="Times New Roman" w:hAnsi="Times New Roman" w:cs="Times New Roman"/>
        </w:rPr>
        <w:t>. Pada penelitian yang dilakukan di Amerika menyatakan, optimism sangat penting untuk dimiliki oleh karyawan, karena dengan adanya optimism yang dimiliki tersebut akan memberikan hasil yang menguntungkan bagi perusahaan. Dari hal ini bisa kita pikirkan tentang adanya pengaruh optimism yang dimiliki oleh seseorang terhadap kesejahteraan yang dirasakan (Margaret, 2006).</w:t>
      </w:r>
      <w:r w:rsidRPr="003612AA">
        <w:t xml:space="preserve">  </w:t>
      </w:r>
    </w:p>
    <w:p w:rsidR="000F5034" w:rsidRDefault="000F5034" w:rsidP="000F5034">
      <w:pPr>
        <w:spacing w:line="360" w:lineRule="auto"/>
        <w:ind w:firstLine="284"/>
        <w:jc w:val="both"/>
        <w:rPr>
          <w:rFonts w:ascii="Times New Roman" w:hAnsi="Times New Roman" w:cs="Times New Roman"/>
        </w:rPr>
      </w:pPr>
      <w:r w:rsidRPr="000F5034">
        <w:rPr>
          <w:rFonts w:ascii="Times New Roman" w:hAnsi="Times New Roman" w:cs="Times New Roman"/>
        </w:rPr>
        <w:t xml:space="preserve">Kesejahteraan dan kinerja karyawan dihubungkan dengan karakteristik individu seperti </w:t>
      </w:r>
      <w:r w:rsidRPr="000F5034">
        <w:rPr>
          <w:rFonts w:ascii="Times New Roman" w:hAnsi="Times New Roman" w:cs="Times New Roman"/>
          <w:i/>
        </w:rPr>
        <w:t>self-efficacy</w:t>
      </w:r>
      <w:r w:rsidRPr="000F5034">
        <w:rPr>
          <w:rFonts w:ascii="Times New Roman" w:hAnsi="Times New Roman" w:cs="Times New Roman"/>
        </w:rPr>
        <w:t>, harapan dan optimisme, baik secara teoritis dan empiris (Bakker - Sanz-Vergel, 2013; Luthans - Youssef, 2004; Nielsen - Nielsen - Ogelsnaya - Kbonnsaya - Känsälä - Saari -Isaksson, 2017).</w:t>
      </w:r>
    </w:p>
    <w:p w:rsidR="000142CC" w:rsidRDefault="000F5034" w:rsidP="000142CC">
      <w:pPr>
        <w:spacing w:line="360" w:lineRule="auto"/>
        <w:ind w:firstLine="284"/>
        <w:jc w:val="both"/>
      </w:pPr>
      <w:r w:rsidRPr="000F5034">
        <w:rPr>
          <w:rFonts w:ascii="Times New Roman" w:hAnsi="Times New Roman" w:cs="Times New Roman"/>
        </w:rPr>
        <w:t xml:space="preserve">Berdasarkan uraian di atas, peneliti merumuskan permasalahan dalam penelitian ini ialah apakah terdapat hubungan antara </w:t>
      </w:r>
      <w:r>
        <w:rPr>
          <w:rFonts w:ascii="Times New Roman" w:hAnsi="Times New Roman" w:cs="Times New Roman"/>
        </w:rPr>
        <w:t>optimisme</w:t>
      </w:r>
      <w:r w:rsidRPr="000F5034">
        <w:rPr>
          <w:rFonts w:ascii="Times New Roman" w:hAnsi="Times New Roman" w:cs="Times New Roman"/>
        </w:rPr>
        <w:t xml:space="preserve"> dengan </w:t>
      </w:r>
      <w:r>
        <w:rPr>
          <w:rFonts w:ascii="Times New Roman" w:hAnsi="Times New Roman" w:cs="Times New Roman"/>
          <w:i/>
        </w:rPr>
        <w:t>workplace well-being</w:t>
      </w:r>
      <w:r w:rsidRPr="000F5034">
        <w:rPr>
          <w:rFonts w:ascii="Times New Roman" w:hAnsi="Times New Roman" w:cs="Times New Roman"/>
        </w:rPr>
        <w:t xml:space="preserve"> pada </w:t>
      </w:r>
      <w:r>
        <w:rPr>
          <w:rFonts w:ascii="Times New Roman" w:hAnsi="Times New Roman" w:cs="Times New Roman"/>
        </w:rPr>
        <w:t xml:space="preserve">karyawan </w:t>
      </w:r>
      <w:r>
        <w:rPr>
          <w:rFonts w:ascii="Times New Roman" w:hAnsi="Times New Roman" w:cs="Times New Roman"/>
          <w:i/>
        </w:rPr>
        <w:t xml:space="preserve">cleaning service </w:t>
      </w:r>
      <w:r>
        <w:rPr>
          <w:rFonts w:ascii="Times New Roman" w:hAnsi="Times New Roman" w:cs="Times New Roman"/>
        </w:rPr>
        <w:t>di pusat perbelanjaan Yogyakarta?</w:t>
      </w:r>
    </w:p>
    <w:p w:rsidR="000142CC" w:rsidRPr="000142CC" w:rsidRDefault="000F5034" w:rsidP="000142CC">
      <w:pPr>
        <w:spacing w:line="360" w:lineRule="auto"/>
        <w:ind w:firstLine="284"/>
        <w:jc w:val="both"/>
      </w:pPr>
      <w:r w:rsidRPr="000142CC">
        <w:rPr>
          <w:rFonts w:ascii="Times New Roman" w:hAnsi="Times New Roman" w:cs="Times New Roman"/>
        </w:rPr>
        <w:t xml:space="preserve">Penelitian ini dilakukan untuk mengetahui hubungan antara optimisme dengan </w:t>
      </w:r>
      <w:r w:rsidRPr="000142CC">
        <w:rPr>
          <w:rFonts w:ascii="Times New Roman" w:hAnsi="Times New Roman" w:cs="Times New Roman"/>
          <w:i/>
        </w:rPr>
        <w:t>workplace well-being</w:t>
      </w:r>
      <w:r w:rsidRPr="000142CC">
        <w:rPr>
          <w:rFonts w:ascii="Times New Roman" w:hAnsi="Times New Roman" w:cs="Times New Roman"/>
        </w:rPr>
        <w:t xml:space="preserve"> pada karyawan </w:t>
      </w:r>
      <w:r w:rsidRPr="000142CC">
        <w:rPr>
          <w:rFonts w:ascii="Times New Roman" w:hAnsi="Times New Roman" w:cs="Times New Roman"/>
          <w:i/>
        </w:rPr>
        <w:t xml:space="preserve">cleaning service </w:t>
      </w:r>
      <w:r w:rsidRPr="000142CC">
        <w:rPr>
          <w:rFonts w:ascii="Times New Roman" w:hAnsi="Times New Roman" w:cs="Times New Roman"/>
        </w:rPr>
        <w:t xml:space="preserve">pusat perbelanjaan. Manfaat teoritis dari penelitin ini adalah memberikan sumbangan ilmiah pada pengembangan psikologi industri dan organisasi khususnya tentang masalah </w:t>
      </w:r>
      <w:r w:rsidRPr="000142CC">
        <w:rPr>
          <w:rFonts w:ascii="Times New Roman" w:hAnsi="Times New Roman" w:cs="Times New Roman"/>
          <w:i/>
        </w:rPr>
        <w:t>workplace well-being</w:t>
      </w:r>
      <w:r w:rsidRPr="000142CC">
        <w:rPr>
          <w:rFonts w:ascii="Times New Roman" w:hAnsi="Times New Roman" w:cs="Times New Roman"/>
        </w:rPr>
        <w:t xml:space="preserve"> dan optimisme, sedangkan manfaat praktis dari penelitian ini ialah </w:t>
      </w:r>
      <w:r w:rsidR="000142CC" w:rsidRPr="000142CC">
        <w:rPr>
          <w:rFonts w:ascii="Times New Roman" w:hAnsi="Times New Roman" w:cs="Times New Roman"/>
        </w:rPr>
        <w:t xml:space="preserve">Bagi karyawan </w:t>
      </w:r>
      <w:r w:rsidR="000142CC" w:rsidRPr="000142CC">
        <w:rPr>
          <w:rFonts w:ascii="Times New Roman" w:hAnsi="Times New Roman" w:cs="Times New Roman"/>
          <w:i/>
        </w:rPr>
        <w:t>cleaning service</w:t>
      </w:r>
      <w:r w:rsidR="000142CC" w:rsidRPr="000142CC">
        <w:rPr>
          <w:rFonts w:ascii="Times New Roman" w:hAnsi="Times New Roman" w:cs="Times New Roman"/>
        </w:rPr>
        <w:t xml:space="preserve"> pusat perbelanjaan  hasil penelitian ini dapat digunakan sebagai bahan masukan tentang </w:t>
      </w:r>
      <w:r w:rsidR="000142CC" w:rsidRPr="000142CC">
        <w:rPr>
          <w:rFonts w:ascii="Times New Roman" w:hAnsi="Times New Roman" w:cs="Times New Roman"/>
          <w:i/>
          <w:iCs/>
        </w:rPr>
        <w:t xml:space="preserve">workplace well-being </w:t>
      </w:r>
      <w:r w:rsidR="000142CC" w:rsidRPr="000142CC">
        <w:rPr>
          <w:rFonts w:ascii="Times New Roman" w:hAnsi="Times New Roman" w:cs="Times New Roman"/>
        </w:rPr>
        <w:t>yaitu cara seseorang dalam mengevaluasi hidupnya mencakup pada bagaimana seseorang  mempersepsikan dan merasakan kepuasan kehidupan mereka dalam berbagai keadaan (emosi positif dan negatif), memiliki keadaan psikologis yang baik,  penyesuaian diri dengan lingkungan kerja dengan baik serta kondisi fisik yang baik sehingga mampu meningkatkan produktivitasnya dalam bekerja. Karyawan juga disarankan untuk meningkatkan lagi tingkat optimisme dalam diri, karena karyawan yang optimis akan selalu tetap semangat dala menjalani pekerjaannya walaupun sedang dihadapkan oleh kesulitan.</w:t>
      </w:r>
    </w:p>
    <w:p w:rsidR="003612AA" w:rsidRPr="000F5034" w:rsidRDefault="003612AA" w:rsidP="000F5034">
      <w:pPr>
        <w:spacing w:line="360" w:lineRule="auto"/>
        <w:ind w:firstLine="284"/>
        <w:jc w:val="both"/>
      </w:pPr>
    </w:p>
    <w:p w:rsidR="00136669" w:rsidRPr="000F5034" w:rsidRDefault="00136669" w:rsidP="00673DB7">
      <w:pPr>
        <w:tabs>
          <w:tab w:val="left" w:pos="993"/>
        </w:tabs>
        <w:spacing w:before="240" w:line="360" w:lineRule="auto"/>
        <w:ind w:firstLine="567"/>
        <w:jc w:val="both"/>
        <w:rPr>
          <w:rFonts w:ascii="Times New Roman" w:hAnsi="Times New Roman" w:cs="Times New Roman"/>
        </w:rPr>
      </w:pPr>
    </w:p>
    <w:p w:rsidR="00857A8A" w:rsidRPr="000F5034" w:rsidRDefault="00857A8A" w:rsidP="003A3F05">
      <w:pPr>
        <w:tabs>
          <w:tab w:val="left" w:pos="993"/>
        </w:tabs>
        <w:spacing w:before="240" w:line="360" w:lineRule="auto"/>
        <w:ind w:firstLine="567"/>
        <w:jc w:val="both"/>
        <w:rPr>
          <w:rFonts w:ascii="Times New Roman" w:hAnsi="Times New Roman" w:cs="Times New Roman"/>
        </w:rPr>
      </w:pPr>
    </w:p>
    <w:p w:rsidR="000142CC" w:rsidRDefault="000142CC" w:rsidP="000142CC">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METODE PENELITIAN</w:t>
      </w:r>
    </w:p>
    <w:p w:rsidR="000142CC" w:rsidRDefault="000142CC" w:rsidP="000142CC">
      <w:pPr>
        <w:spacing w:line="360" w:lineRule="auto"/>
        <w:jc w:val="both"/>
        <w:rPr>
          <w:rFonts w:ascii="Times New Roman" w:hAnsi="Times New Roman" w:cs="Times New Roman"/>
          <w:i/>
        </w:rPr>
      </w:pPr>
      <w:r w:rsidRPr="000142CC">
        <w:rPr>
          <w:rFonts w:ascii="Times New Roman" w:hAnsi="Times New Roman" w:cs="Times New Roman"/>
        </w:rPr>
        <w:t xml:space="preserve">Penelitian ini merupakan penelitian kuantitatif dengan variabel tergantung </w:t>
      </w:r>
      <w:r w:rsidRPr="000142CC">
        <w:rPr>
          <w:rFonts w:ascii="Times New Roman" w:hAnsi="Times New Roman" w:cs="Times New Roman"/>
          <w:i/>
        </w:rPr>
        <w:t>workplace well-being</w:t>
      </w:r>
      <w:r w:rsidRPr="000142CC">
        <w:rPr>
          <w:rFonts w:ascii="Times New Roman" w:hAnsi="Times New Roman" w:cs="Times New Roman"/>
        </w:rPr>
        <w:t xml:space="preserve"> dan variabel bebas adalah optimisme. Pengumpulan data menggunakan skala optimisme</w:t>
      </w:r>
      <w:r w:rsidRPr="000142CC">
        <w:rPr>
          <w:rFonts w:ascii="Times New Roman" w:hAnsi="Times New Roman" w:cs="Times New Roman"/>
          <w:i/>
        </w:rPr>
        <w:t xml:space="preserve"> </w:t>
      </w:r>
      <w:r w:rsidRPr="000142CC">
        <w:rPr>
          <w:rFonts w:ascii="Times New Roman" w:hAnsi="Times New Roman" w:cs="Times New Roman"/>
        </w:rPr>
        <w:t xml:space="preserve">dan skala </w:t>
      </w:r>
      <w:r w:rsidRPr="000142CC">
        <w:rPr>
          <w:rFonts w:ascii="Times New Roman" w:hAnsi="Times New Roman" w:cs="Times New Roman"/>
          <w:i/>
        </w:rPr>
        <w:t>workplace well-being</w:t>
      </w:r>
      <w:r w:rsidRPr="000142CC">
        <w:rPr>
          <w:rFonts w:ascii="Times New Roman" w:hAnsi="Times New Roman" w:cs="Times New Roman"/>
        </w:rPr>
        <w:t xml:space="preserve">. Subjek penelitian yang sesuai karakteristik penelitian sebanyak 50 karyawan. Analisis data yang digunakan adalah teknik korelasi </w:t>
      </w:r>
      <w:r w:rsidRPr="000142CC">
        <w:rPr>
          <w:rFonts w:ascii="Times New Roman" w:hAnsi="Times New Roman" w:cs="Times New Roman"/>
          <w:i/>
        </w:rPr>
        <w:t xml:space="preserve">product moment </w:t>
      </w:r>
      <w:r w:rsidRPr="000142CC">
        <w:rPr>
          <w:rFonts w:ascii="Times New Roman" w:hAnsi="Times New Roman" w:cs="Times New Roman"/>
        </w:rPr>
        <w:t>dan data di analisis dengan Analisis program SPSS (</w:t>
      </w:r>
      <w:r w:rsidRPr="000142CC">
        <w:rPr>
          <w:rFonts w:ascii="Times New Roman" w:hAnsi="Times New Roman" w:cs="Times New Roman"/>
          <w:i/>
        </w:rPr>
        <w:t>Statistical Product and Service Solution) versi 20,0 for windows.</w:t>
      </w:r>
    </w:p>
    <w:p w:rsidR="000142CC" w:rsidRPr="004E3954" w:rsidRDefault="000142CC" w:rsidP="000142CC">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HASIL DAN PEMBAHASAN</w:t>
      </w:r>
    </w:p>
    <w:p w:rsidR="000142CC" w:rsidRDefault="000142CC" w:rsidP="000142CC">
      <w:pPr>
        <w:spacing w:line="360" w:lineRule="auto"/>
        <w:jc w:val="both"/>
        <w:rPr>
          <w:rFonts w:ascii="Times New Roman" w:hAnsi="Times New Roman" w:cs="Times New Roman"/>
          <w:sz w:val="24"/>
          <w:szCs w:val="24"/>
        </w:rPr>
      </w:pPr>
      <w:r>
        <w:rPr>
          <w:rFonts w:ascii="Times New Roman" w:hAnsi="Times New Roman" w:cs="Times New Roman"/>
          <w:sz w:val="24"/>
          <w:szCs w:val="24"/>
        </w:rPr>
        <w:t>Gambaran umum mengenai subjek penelitian</w:t>
      </w:r>
    </w:p>
    <w:p w:rsidR="004F4F9E" w:rsidRPr="00C30D37" w:rsidRDefault="004F4F9E" w:rsidP="004F4F9E">
      <w:pPr>
        <w:pStyle w:val="ListParagraph"/>
        <w:spacing w:line="240" w:lineRule="auto"/>
        <w:ind w:left="3960" w:firstLine="360"/>
        <w:rPr>
          <w:rFonts w:ascii="Times New Roman" w:hAnsi="Times New Roman" w:cs="Times New Roman"/>
          <w:b/>
          <w:sz w:val="24"/>
          <w:szCs w:val="24"/>
        </w:rPr>
      </w:pPr>
      <w:r>
        <w:rPr>
          <w:rFonts w:ascii="Times New Roman" w:hAnsi="Times New Roman" w:cs="Times New Roman"/>
          <w:b/>
          <w:sz w:val="24"/>
          <w:szCs w:val="24"/>
        </w:rPr>
        <w:t>Tabel 1</w:t>
      </w:r>
    </w:p>
    <w:p w:rsidR="004F4F9E" w:rsidRPr="00C30D37" w:rsidRDefault="004F4F9E" w:rsidP="004F4F9E">
      <w:pPr>
        <w:pStyle w:val="ListParagraph"/>
        <w:spacing w:line="240" w:lineRule="auto"/>
        <w:ind w:left="1080"/>
        <w:jc w:val="center"/>
        <w:rPr>
          <w:rFonts w:ascii="Times New Roman" w:hAnsi="Times New Roman" w:cs="Times New Roman"/>
          <w:sz w:val="24"/>
          <w:szCs w:val="24"/>
        </w:rPr>
      </w:pPr>
      <w:r w:rsidRPr="00C30D37">
        <w:rPr>
          <w:rFonts w:ascii="Times New Roman" w:hAnsi="Times New Roman" w:cs="Times New Roman"/>
          <w:b/>
          <w:sz w:val="24"/>
          <w:szCs w:val="24"/>
        </w:rPr>
        <w:t xml:space="preserve">Kategorisasi skor skala </w:t>
      </w:r>
      <w:r w:rsidRPr="00C30D37">
        <w:rPr>
          <w:rFonts w:ascii="Times New Roman" w:hAnsi="Times New Roman" w:cs="Times New Roman"/>
          <w:b/>
          <w:i/>
          <w:sz w:val="24"/>
          <w:szCs w:val="24"/>
        </w:rPr>
        <w:t>Workplace Well-Being</w:t>
      </w:r>
    </w:p>
    <w:tbl>
      <w:tblPr>
        <w:tblStyle w:val="TableGrid"/>
        <w:tblW w:w="0" w:type="auto"/>
        <w:tblInd w:w="9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10"/>
        <w:gridCol w:w="2272"/>
        <w:gridCol w:w="1557"/>
        <w:gridCol w:w="1496"/>
        <w:gridCol w:w="456"/>
        <w:gridCol w:w="816"/>
      </w:tblGrid>
      <w:tr w:rsidR="004F4F9E" w:rsidRPr="00C30D37" w:rsidTr="004F4F9E">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No</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Pedoman</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Skor</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Kategorisasi</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N</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w:t>
            </w:r>
          </w:p>
        </w:tc>
      </w:tr>
      <w:tr w:rsidR="004F4F9E" w:rsidRPr="00C30D37" w:rsidTr="004F4F9E">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1</w:t>
            </w:r>
          </w:p>
        </w:tc>
        <w:tc>
          <w:tcPr>
            <w:tcW w:w="0" w:type="auto"/>
          </w:tcPr>
          <w:p w:rsidR="004F4F9E" w:rsidRPr="00C30D37" w:rsidRDefault="004F4F9E" w:rsidP="009A1B98">
            <w:pPr>
              <w:jc w:val="center"/>
              <w:rPr>
                <w:rFonts w:ascii="Times New Roman" w:eastAsia="Times New Roman" w:hAnsi="Times New Roman" w:cs="Times New Roman"/>
                <w:sz w:val="24"/>
                <w:szCs w:val="24"/>
              </w:rPr>
            </w:pPr>
            <w:r w:rsidRPr="00C30D37">
              <w:rPr>
                <w:rStyle w:val="fontstyle01"/>
                <w:rFonts w:ascii="Times New Roman" w:hAnsi="Times New Roman" w:cs="Times New Roman"/>
              </w:rPr>
              <w:t>X≥(</w:t>
            </w:r>
            <w:r w:rsidRPr="00C30D37">
              <w:rPr>
                <w:rFonts w:ascii="Times New Roman" w:hAnsi="Times New Roman" w:cs="Times New Roman"/>
                <w:i/>
                <w:sz w:val="24"/>
                <w:szCs w:val="24"/>
              </w:rPr>
              <w:t>µ</w:t>
            </w:r>
            <w:r w:rsidRPr="00C30D37">
              <w:rPr>
                <w:rFonts w:ascii="Times New Roman" w:hAnsi="Times New Roman" w:cs="Times New Roman"/>
                <w:sz w:val="24"/>
                <w:szCs w:val="24"/>
              </w:rPr>
              <w:t xml:space="preserve"> + 1</w:t>
            </w:r>
            <w:r w:rsidRPr="00C30D37">
              <w:rPr>
                <w:rFonts w:ascii="Times New Roman" w:hAnsi="Times New Roman" w:cs="Times New Roman"/>
                <w:i/>
                <w:color w:val="333333"/>
                <w:sz w:val="24"/>
                <w:szCs w:val="24"/>
                <w:shd w:val="clear" w:color="auto" w:fill="FFFFFF"/>
              </w:rPr>
              <w:t xml:space="preserve"> σ</w:t>
            </w:r>
            <w:r w:rsidRPr="00C30D37">
              <w:rPr>
                <w:rFonts w:ascii="Times New Roman" w:hAnsi="Times New Roman" w:cs="Times New Roman"/>
                <w:color w:val="333333"/>
                <w:sz w:val="24"/>
                <w:szCs w:val="24"/>
                <w:shd w:val="clear" w:color="auto" w:fill="FFFFFF"/>
              </w:rPr>
              <w:t>)</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 xml:space="preserve">X </w:t>
            </w:r>
            <w:r w:rsidRPr="00C30D37">
              <w:rPr>
                <w:rStyle w:val="fontstyle01"/>
                <w:rFonts w:ascii="Times New Roman" w:hAnsi="Times New Roman" w:cs="Times New Roman"/>
              </w:rPr>
              <w:t>≥ 120</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Tinggi</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16</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32%</w:t>
            </w:r>
          </w:p>
        </w:tc>
      </w:tr>
      <w:tr w:rsidR="004F4F9E" w:rsidRPr="00C30D37" w:rsidTr="004F4F9E">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2</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w:t>
            </w:r>
            <w:r w:rsidRPr="00C30D37">
              <w:rPr>
                <w:rFonts w:ascii="Times New Roman" w:hAnsi="Times New Roman" w:cs="Times New Roman"/>
                <w:i/>
                <w:sz w:val="24"/>
                <w:szCs w:val="24"/>
              </w:rPr>
              <w:t>µ</w:t>
            </w:r>
            <w:r w:rsidRPr="00C30D37">
              <w:rPr>
                <w:rFonts w:ascii="Times New Roman" w:hAnsi="Times New Roman" w:cs="Times New Roman"/>
                <w:i/>
                <w:color w:val="333333"/>
                <w:sz w:val="24"/>
                <w:szCs w:val="24"/>
                <w:shd w:val="clear" w:color="auto" w:fill="FFFFFF"/>
              </w:rPr>
              <w:t xml:space="preserve"> - 1σ) ≤</w:t>
            </w:r>
            <w:r w:rsidRPr="00C30D37">
              <w:rPr>
                <w:rFonts w:ascii="Times New Roman" w:hAnsi="Times New Roman" w:cs="Times New Roman"/>
                <w:sz w:val="24"/>
                <w:szCs w:val="24"/>
              </w:rPr>
              <w:t>X</w:t>
            </w:r>
            <w:r w:rsidRPr="00C30D37">
              <w:rPr>
                <w:rFonts w:ascii="Times New Roman" w:hAnsi="Times New Roman" w:cs="Times New Roman"/>
                <w:color w:val="333333"/>
                <w:sz w:val="24"/>
                <w:szCs w:val="24"/>
                <w:shd w:val="clear" w:color="auto" w:fill="FFFFFF"/>
              </w:rPr>
              <w:t>&lt;</w:t>
            </w:r>
            <w:r w:rsidRPr="00C30D37">
              <w:rPr>
                <w:rFonts w:ascii="Times New Roman" w:hAnsi="Times New Roman" w:cs="Times New Roman"/>
                <w:sz w:val="24"/>
                <w:szCs w:val="24"/>
              </w:rPr>
              <w:t>(</w:t>
            </w:r>
            <w:r w:rsidRPr="00C30D37">
              <w:rPr>
                <w:rFonts w:ascii="Times New Roman" w:hAnsi="Times New Roman" w:cs="Times New Roman"/>
                <w:i/>
                <w:sz w:val="24"/>
                <w:szCs w:val="24"/>
              </w:rPr>
              <w:t>µ +</w:t>
            </w:r>
            <w:r w:rsidRPr="00C30D37">
              <w:rPr>
                <w:rFonts w:ascii="Times New Roman" w:hAnsi="Times New Roman" w:cs="Times New Roman"/>
                <w:i/>
                <w:color w:val="333333"/>
                <w:sz w:val="24"/>
                <w:szCs w:val="24"/>
                <w:shd w:val="clear" w:color="auto" w:fill="FFFFFF"/>
              </w:rPr>
              <w:t xml:space="preserve"> 1σ)</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 xml:space="preserve">80 </w:t>
            </w:r>
            <w:r w:rsidRPr="00C30D37">
              <w:rPr>
                <w:rFonts w:ascii="Times New Roman" w:hAnsi="Times New Roman" w:cs="Times New Roman"/>
                <w:i/>
                <w:color w:val="333333"/>
                <w:sz w:val="24"/>
                <w:szCs w:val="24"/>
                <w:shd w:val="clear" w:color="auto" w:fill="FFFFFF"/>
              </w:rPr>
              <w:t xml:space="preserve">≤  </w:t>
            </w:r>
            <w:r w:rsidRPr="00C30D37">
              <w:rPr>
                <w:rFonts w:ascii="Times New Roman" w:hAnsi="Times New Roman" w:cs="Times New Roman"/>
                <w:sz w:val="24"/>
                <w:szCs w:val="24"/>
              </w:rPr>
              <w:t xml:space="preserve">X </w:t>
            </w:r>
            <w:r w:rsidRPr="00C30D37">
              <w:rPr>
                <w:rFonts w:ascii="Times New Roman" w:hAnsi="Times New Roman" w:cs="Times New Roman"/>
                <w:color w:val="333333"/>
                <w:sz w:val="24"/>
                <w:szCs w:val="24"/>
                <w:shd w:val="clear" w:color="auto" w:fill="FFFFFF"/>
              </w:rPr>
              <w:t>&lt; 120</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Sedang</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34</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68%</w:t>
            </w:r>
          </w:p>
        </w:tc>
      </w:tr>
      <w:tr w:rsidR="004F4F9E" w:rsidRPr="00C30D37" w:rsidTr="004F4F9E">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3</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X</w:t>
            </w:r>
            <w:r w:rsidRPr="00C30D37">
              <w:rPr>
                <w:rFonts w:ascii="Times New Roman" w:hAnsi="Times New Roman" w:cs="Times New Roman"/>
                <w:color w:val="333333"/>
                <w:sz w:val="24"/>
                <w:szCs w:val="24"/>
                <w:shd w:val="clear" w:color="auto" w:fill="FFFFFF"/>
              </w:rPr>
              <w:t>&lt;</w:t>
            </w:r>
            <w:r w:rsidRPr="00C30D37">
              <w:rPr>
                <w:rFonts w:ascii="Times New Roman" w:hAnsi="Times New Roman" w:cs="Times New Roman"/>
                <w:i/>
                <w:sz w:val="24"/>
                <w:szCs w:val="24"/>
              </w:rPr>
              <w:t xml:space="preserve"> (µ </w:t>
            </w:r>
            <w:r w:rsidRPr="00C30D37">
              <w:rPr>
                <w:rFonts w:ascii="Times New Roman" w:hAnsi="Times New Roman" w:cs="Times New Roman"/>
                <w:i/>
                <w:color w:val="333333"/>
                <w:sz w:val="24"/>
                <w:szCs w:val="24"/>
                <w:shd w:val="clear" w:color="auto" w:fill="FFFFFF"/>
              </w:rPr>
              <w:t>-1σ)</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 xml:space="preserve">X </w:t>
            </w:r>
            <w:r w:rsidRPr="00C30D37">
              <w:rPr>
                <w:rFonts w:ascii="Times New Roman" w:hAnsi="Times New Roman" w:cs="Times New Roman"/>
                <w:color w:val="333333"/>
                <w:sz w:val="24"/>
                <w:szCs w:val="24"/>
                <w:shd w:val="clear" w:color="auto" w:fill="FFFFFF"/>
              </w:rPr>
              <w:t>&lt;</w:t>
            </w:r>
            <w:r w:rsidRPr="00C30D37">
              <w:rPr>
                <w:rFonts w:ascii="Times New Roman" w:hAnsi="Times New Roman" w:cs="Times New Roman"/>
                <w:sz w:val="24"/>
                <w:szCs w:val="24"/>
              </w:rPr>
              <w:t xml:space="preserve"> 80</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Rendah</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0</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0%</w:t>
            </w:r>
          </w:p>
        </w:tc>
      </w:tr>
      <w:tr w:rsidR="004F4F9E" w:rsidRPr="00C30D37" w:rsidTr="004F4F9E">
        <w:tc>
          <w:tcPr>
            <w:tcW w:w="0" w:type="auto"/>
            <w:gridSpan w:val="4"/>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Jumlah</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50</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100%</w:t>
            </w:r>
          </w:p>
        </w:tc>
      </w:tr>
    </w:tbl>
    <w:p w:rsidR="004F4F9E" w:rsidRDefault="004F4F9E" w:rsidP="004F4F9E">
      <w:pPr>
        <w:pStyle w:val="ListParagraph"/>
        <w:spacing w:line="480" w:lineRule="auto"/>
        <w:ind w:firstLine="360"/>
        <w:jc w:val="both"/>
        <w:rPr>
          <w:rFonts w:ascii="Times New Roman" w:hAnsi="Times New Roman" w:cs="Times New Roman"/>
          <w:sz w:val="24"/>
          <w:szCs w:val="24"/>
        </w:rPr>
      </w:pPr>
    </w:p>
    <w:p w:rsidR="000142CC" w:rsidRDefault="004F4F9E" w:rsidP="004F4F9E">
      <w:pPr>
        <w:pStyle w:val="ListParagraph"/>
        <w:spacing w:line="360" w:lineRule="auto"/>
        <w:ind w:left="0" w:firstLine="567"/>
        <w:jc w:val="both"/>
        <w:rPr>
          <w:rFonts w:ascii="Times New Roman" w:hAnsi="Times New Roman" w:cs="Times New Roman"/>
          <w:color w:val="000000"/>
        </w:rPr>
      </w:pPr>
      <w:r w:rsidRPr="004F4F9E">
        <w:rPr>
          <w:rFonts w:ascii="Times New Roman" w:hAnsi="Times New Roman" w:cs="Times New Roman"/>
          <w:color w:val="000000"/>
        </w:rPr>
        <w:t xml:space="preserve">Berdasarkan kategorisasi di atas dapat diketahui bahwa ada 32 (32%)  karyawan memiliki tingkat </w:t>
      </w:r>
      <w:r w:rsidRPr="004F4F9E">
        <w:rPr>
          <w:rFonts w:ascii="Times New Roman" w:hAnsi="Times New Roman" w:cs="Times New Roman"/>
          <w:i/>
          <w:color w:val="000000"/>
        </w:rPr>
        <w:t>workplace well-being</w:t>
      </w:r>
      <w:r w:rsidRPr="004F4F9E">
        <w:rPr>
          <w:rFonts w:ascii="Times New Roman" w:hAnsi="Times New Roman" w:cs="Times New Roman"/>
          <w:color w:val="000000"/>
        </w:rPr>
        <w:t xml:space="preserve"> yang tinggi, 68 (68%)  karyawan memiliki tingkat </w:t>
      </w:r>
      <w:r w:rsidRPr="004F4F9E">
        <w:rPr>
          <w:rFonts w:ascii="Times New Roman" w:hAnsi="Times New Roman" w:cs="Times New Roman"/>
          <w:i/>
          <w:color w:val="000000"/>
        </w:rPr>
        <w:t>workplace well-being</w:t>
      </w:r>
      <w:r w:rsidRPr="004F4F9E">
        <w:rPr>
          <w:rFonts w:ascii="Times New Roman" w:hAnsi="Times New Roman" w:cs="Times New Roman"/>
          <w:color w:val="000000"/>
        </w:rPr>
        <w:t xml:space="preserve"> yang sedang, dan tidak ada karyawan yang memiliki tingkat </w:t>
      </w:r>
      <w:r w:rsidRPr="004F4F9E">
        <w:rPr>
          <w:rFonts w:ascii="Times New Roman" w:hAnsi="Times New Roman" w:cs="Times New Roman"/>
          <w:i/>
          <w:color w:val="000000"/>
        </w:rPr>
        <w:t xml:space="preserve">workplace well-being </w:t>
      </w:r>
      <w:r w:rsidRPr="004F4F9E">
        <w:rPr>
          <w:rFonts w:ascii="Times New Roman" w:hAnsi="Times New Roman" w:cs="Times New Roman"/>
          <w:color w:val="000000"/>
        </w:rPr>
        <w:t>yang rendah (0%).</w:t>
      </w:r>
    </w:p>
    <w:p w:rsidR="004F4F9E" w:rsidRPr="00C30D37" w:rsidRDefault="004F4F9E" w:rsidP="004F4F9E">
      <w:pPr>
        <w:pStyle w:val="ListParagraph"/>
        <w:spacing w:line="240" w:lineRule="auto"/>
        <w:ind w:left="4320"/>
        <w:rPr>
          <w:rFonts w:ascii="Times New Roman" w:hAnsi="Times New Roman" w:cs="Times New Roman"/>
          <w:b/>
          <w:sz w:val="24"/>
          <w:szCs w:val="24"/>
        </w:rPr>
      </w:pPr>
      <w:r>
        <w:rPr>
          <w:rFonts w:ascii="Times New Roman" w:hAnsi="Times New Roman" w:cs="Times New Roman"/>
          <w:b/>
          <w:sz w:val="24"/>
          <w:szCs w:val="24"/>
        </w:rPr>
        <w:t>Tabel 2</w:t>
      </w:r>
    </w:p>
    <w:p w:rsidR="004F4F9E" w:rsidRPr="00C30D37" w:rsidRDefault="004F4F9E" w:rsidP="004F4F9E">
      <w:pPr>
        <w:pStyle w:val="ListParagraph"/>
        <w:spacing w:line="240" w:lineRule="auto"/>
        <w:ind w:left="1080"/>
        <w:jc w:val="center"/>
        <w:rPr>
          <w:rFonts w:ascii="Times New Roman" w:hAnsi="Times New Roman" w:cs="Times New Roman"/>
          <w:sz w:val="24"/>
          <w:szCs w:val="24"/>
        </w:rPr>
      </w:pPr>
      <w:r w:rsidRPr="00C30D37">
        <w:rPr>
          <w:rFonts w:ascii="Times New Roman" w:hAnsi="Times New Roman" w:cs="Times New Roman"/>
          <w:b/>
          <w:sz w:val="24"/>
          <w:szCs w:val="24"/>
        </w:rPr>
        <w:t>Kategorisasi skor skala Optimisme</w:t>
      </w:r>
    </w:p>
    <w:tbl>
      <w:tblPr>
        <w:tblStyle w:val="TableGrid"/>
        <w:tblW w:w="0" w:type="auto"/>
        <w:tblInd w:w="139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10"/>
        <w:gridCol w:w="2392"/>
        <w:gridCol w:w="1437"/>
        <w:gridCol w:w="1496"/>
        <w:gridCol w:w="456"/>
        <w:gridCol w:w="816"/>
      </w:tblGrid>
      <w:tr w:rsidR="004F4F9E" w:rsidRPr="00C30D37" w:rsidTr="009A1B98">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No</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Pedoman</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Skor</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Kategorisasi</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N</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w:t>
            </w:r>
          </w:p>
        </w:tc>
      </w:tr>
      <w:tr w:rsidR="004F4F9E" w:rsidRPr="00C30D37" w:rsidTr="009A1B98">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1</w:t>
            </w:r>
          </w:p>
        </w:tc>
        <w:tc>
          <w:tcPr>
            <w:tcW w:w="0" w:type="auto"/>
          </w:tcPr>
          <w:p w:rsidR="004F4F9E" w:rsidRPr="00C30D37" w:rsidRDefault="004F4F9E" w:rsidP="009A1B98">
            <w:pPr>
              <w:jc w:val="center"/>
              <w:rPr>
                <w:rFonts w:ascii="Times New Roman" w:eastAsia="Times New Roman" w:hAnsi="Times New Roman" w:cs="Times New Roman"/>
                <w:sz w:val="24"/>
                <w:szCs w:val="24"/>
              </w:rPr>
            </w:pPr>
            <w:r w:rsidRPr="00C30D37">
              <w:rPr>
                <w:rStyle w:val="fontstyle01"/>
                <w:rFonts w:ascii="Times New Roman" w:hAnsi="Times New Roman" w:cs="Times New Roman"/>
              </w:rPr>
              <w:t>X ≥ (</w:t>
            </w:r>
            <w:r w:rsidRPr="00C30D37">
              <w:rPr>
                <w:rFonts w:ascii="Times New Roman" w:hAnsi="Times New Roman" w:cs="Times New Roman"/>
                <w:i/>
                <w:sz w:val="24"/>
                <w:szCs w:val="24"/>
              </w:rPr>
              <w:t>µ</w:t>
            </w:r>
            <w:r w:rsidRPr="00C30D37">
              <w:rPr>
                <w:rFonts w:ascii="Times New Roman" w:hAnsi="Times New Roman" w:cs="Times New Roman"/>
                <w:sz w:val="24"/>
                <w:szCs w:val="24"/>
              </w:rPr>
              <w:t xml:space="preserve"> + 1</w:t>
            </w:r>
            <w:r w:rsidRPr="00C30D37">
              <w:rPr>
                <w:rFonts w:ascii="Times New Roman" w:hAnsi="Times New Roman" w:cs="Times New Roman"/>
                <w:i/>
                <w:color w:val="333333"/>
                <w:sz w:val="24"/>
                <w:szCs w:val="24"/>
                <w:shd w:val="clear" w:color="auto" w:fill="FFFFFF"/>
              </w:rPr>
              <w:t xml:space="preserve"> σ</w:t>
            </w:r>
            <w:r w:rsidRPr="00C30D37">
              <w:rPr>
                <w:rFonts w:ascii="Times New Roman" w:hAnsi="Times New Roman" w:cs="Times New Roman"/>
                <w:color w:val="333333"/>
                <w:sz w:val="24"/>
                <w:szCs w:val="24"/>
                <w:shd w:val="clear" w:color="auto" w:fill="FFFFFF"/>
              </w:rPr>
              <w:t>)</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 xml:space="preserve">X </w:t>
            </w:r>
            <w:r w:rsidRPr="00C30D37">
              <w:rPr>
                <w:rStyle w:val="fontstyle01"/>
                <w:rFonts w:ascii="Times New Roman" w:hAnsi="Times New Roman" w:cs="Times New Roman"/>
              </w:rPr>
              <w:t>≥ 81</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Tinggi</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9</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18%</w:t>
            </w:r>
          </w:p>
        </w:tc>
      </w:tr>
      <w:tr w:rsidR="004F4F9E" w:rsidRPr="00C30D37" w:rsidTr="009A1B98">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2</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w:t>
            </w:r>
            <w:r w:rsidRPr="00C30D37">
              <w:rPr>
                <w:rFonts w:ascii="Times New Roman" w:hAnsi="Times New Roman" w:cs="Times New Roman"/>
                <w:i/>
                <w:sz w:val="24"/>
                <w:szCs w:val="24"/>
              </w:rPr>
              <w:t>µ</w:t>
            </w:r>
            <w:r w:rsidRPr="00C30D37">
              <w:rPr>
                <w:rFonts w:ascii="Times New Roman" w:hAnsi="Times New Roman" w:cs="Times New Roman"/>
                <w:i/>
                <w:color w:val="333333"/>
                <w:sz w:val="24"/>
                <w:szCs w:val="24"/>
                <w:shd w:val="clear" w:color="auto" w:fill="FFFFFF"/>
              </w:rPr>
              <w:t xml:space="preserve"> - 1σ) ≤ </w:t>
            </w:r>
            <w:r w:rsidRPr="00C30D37">
              <w:rPr>
                <w:rFonts w:ascii="Times New Roman" w:hAnsi="Times New Roman" w:cs="Times New Roman"/>
                <w:sz w:val="24"/>
                <w:szCs w:val="24"/>
              </w:rPr>
              <w:t xml:space="preserve">X </w:t>
            </w:r>
            <w:r w:rsidRPr="00C30D37">
              <w:rPr>
                <w:rFonts w:ascii="Times New Roman" w:hAnsi="Times New Roman" w:cs="Times New Roman"/>
                <w:color w:val="333333"/>
                <w:sz w:val="24"/>
                <w:szCs w:val="24"/>
                <w:shd w:val="clear" w:color="auto" w:fill="FFFFFF"/>
              </w:rPr>
              <w:t>&lt;</w:t>
            </w:r>
            <w:r w:rsidRPr="00C30D37">
              <w:rPr>
                <w:rFonts w:ascii="Times New Roman" w:hAnsi="Times New Roman" w:cs="Times New Roman"/>
                <w:sz w:val="24"/>
                <w:szCs w:val="24"/>
              </w:rPr>
              <w:t>(</w:t>
            </w:r>
            <w:r w:rsidRPr="00C30D37">
              <w:rPr>
                <w:rFonts w:ascii="Times New Roman" w:hAnsi="Times New Roman" w:cs="Times New Roman"/>
                <w:i/>
                <w:sz w:val="24"/>
                <w:szCs w:val="24"/>
              </w:rPr>
              <w:t>µ +</w:t>
            </w:r>
            <w:r w:rsidRPr="00C30D37">
              <w:rPr>
                <w:rFonts w:ascii="Times New Roman" w:hAnsi="Times New Roman" w:cs="Times New Roman"/>
                <w:i/>
                <w:color w:val="333333"/>
                <w:sz w:val="24"/>
                <w:szCs w:val="24"/>
                <w:shd w:val="clear" w:color="auto" w:fill="FFFFFF"/>
              </w:rPr>
              <w:t xml:space="preserve"> 1σ)</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 xml:space="preserve">54 </w:t>
            </w:r>
            <w:r w:rsidRPr="00C30D37">
              <w:rPr>
                <w:rFonts w:ascii="Times New Roman" w:hAnsi="Times New Roman" w:cs="Times New Roman"/>
                <w:i/>
                <w:color w:val="333333"/>
                <w:sz w:val="24"/>
                <w:szCs w:val="24"/>
                <w:shd w:val="clear" w:color="auto" w:fill="FFFFFF"/>
              </w:rPr>
              <w:t xml:space="preserve">≤  </w:t>
            </w:r>
            <w:r w:rsidRPr="00C30D37">
              <w:rPr>
                <w:rFonts w:ascii="Times New Roman" w:hAnsi="Times New Roman" w:cs="Times New Roman"/>
                <w:sz w:val="24"/>
                <w:szCs w:val="24"/>
              </w:rPr>
              <w:t xml:space="preserve">X </w:t>
            </w:r>
            <w:r w:rsidRPr="00C30D37">
              <w:rPr>
                <w:rFonts w:ascii="Times New Roman" w:hAnsi="Times New Roman" w:cs="Times New Roman"/>
                <w:color w:val="333333"/>
                <w:sz w:val="24"/>
                <w:szCs w:val="24"/>
                <w:shd w:val="clear" w:color="auto" w:fill="FFFFFF"/>
              </w:rPr>
              <w:t>&lt; 81</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Sedang</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41</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82%</w:t>
            </w:r>
          </w:p>
        </w:tc>
      </w:tr>
      <w:tr w:rsidR="004F4F9E" w:rsidRPr="00C30D37" w:rsidTr="009A1B98">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3</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X</w:t>
            </w:r>
            <w:r w:rsidRPr="00C30D37">
              <w:rPr>
                <w:rFonts w:ascii="Times New Roman" w:hAnsi="Times New Roman" w:cs="Times New Roman"/>
                <w:color w:val="333333"/>
                <w:sz w:val="24"/>
                <w:szCs w:val="24"/>
                <w:shd w:val="clear" w:color="auto" w:fill="FFFFFF"/>
              </w:rPr>
              <w:t>&lt;</w:t>
            </w:r>
            <w:r w:rsidRPr="00C30D37">
              <w:rPr>
                <w:rFonts w:ascii="Times New Roman" w:hAnsi="Times New Roman" w:cs="Times New Roman"/>
                <w:i/>
                <w:sz w:val="24"/>
                <w:szCs w:val="24"/>
              </w:rPr>
              <w:t xml:space="preserve"> (µ </w:t>
            </w:r>
            <w:r w:rsidRPr="00C30D37">
              <w:rPr>
                <w:rFonts w:ascii="Times New Roman" w:hAnsi="Times New Roman" w:cs="Times New Roman"/>
                <w:i/>
                <w:color w:val="333333"/>
                <w:sz w:val="24"/>
                <w:szCs w:val="24"/>
                <w:shd w:val="clear" w:color="auto" w:fill="FFFFFF"/>
              </w:rPr>
              <w:t>-1σ)</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 xml:space="preserve">X </w:t>
            </w:r>
            <w:r w:rsidRPr="00C30D37">
              <w:rPr>
                <w:rFonts w:ascii="Times New Roman" w:hAnsi="Times New Roman" w:cs="Times New Roman"/>
                <w:color w:val="333333"/>
                <w:sz w:val="24"/>
                <w:szCs w:val="24"/>
                <w:shd w:val="clear" w:color="auto" w:fill="FFFFFF"/>
              </w:rPr>
              <w:t>&lt;</w:t>
            </w:r>
            <w:r w:rsidRPr="00C30D37">
              <w:rPr>
                <w:rFonts w:ascii="Times New Roman" w:hAnsi="Times New Roman" w:cs="Times New Roman"/>
                <w:sz w:val="24"/>
                <w:szCs w:val="24"/>
              </w:rPr>
              <w:t xml:space="preserve"> 54</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Rendah</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0</w:t>
            </w:r>
          </w:p>
        </w:tc>
        <w:tc>
          <w:tcPr>
            <w:tcW w:w="0" w:type="auto"/>
          </w:tcPr>
          <w:p w:rsidR="004F4F9E" w:rsidRPr="00C30D37" w:rsidRDefault="004F4F9E" w:rsidP="009A1B98">
            <w:pPr>
              <w:tabs>
                <w:tab w:val="left" w:pos="615"/>
              </w:tabs>
              <w:jc w:val="center"/>
              <w:rPr>
                <w:rFonts w:ascii="Times New Roman" w:hAnsi="Times New Roman" w:cs="Times New Roman"/>
                <w:sz w:val="24"/>
                <w:szCs w:val="24"/>
              </w:rPr>
            </w:pPr>
            <w:r w:rsidRPr="00C30D37">
              <w:rPr>
                <w:rFonts w:ascii="Times New Roman" w:hAnsi="Times New Roman" w:cs="Times New Roman"/>
                <w:sz w:val="24"/>
                <w:szCs w:val="24"/>
              </w:rPr>
              <w:t>0%</w:t>
            </w:r>
          </w:p>
        </w:tc>
      </w:tr>
      <w:tr w:rsidR="004F4F9E" w:rsidRPr="00C30D37" w:rsidTr="009A1B98">
        <w:tc>
          <w:tcPr>
            <w:tcW w:w="0" w:type="auto"/>
            <w:gridSpan w:val="4"/>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Jumlah</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50</w:t>
            </w:r>
          </w:p>
        </w:tc>
        <w:tc>
          <w:tcPr>
            <w:tcW w:w="0" w:type="auto"/>
          </w:tcPr>
          <w:p w:rsidR="004F4F9E" w:rsidRPr="00C30D37" w:rsidRDefault="004F4F9E" w:rsidP="009A1B98">
            <w:pPr>
              <w:tabs>
                <w:tab w:val="left" w:pos="615"/>
              </w:tabs>
              <w:jc w:val="center"/>
              <w:rPr>
                <w:rFonts w:ascii="Times New Roman" w:hAnsi="Times New Roman" w:cs="Times New Roman"/>
                <w:b/>
                <w:sz w:val="24"/>
                <w:szCs w:val="24"/>
              </w:rPr>
            </w:pPr>
            <w:r w:rsidRPr="00C30D37">
              <w:rPr>
                <w:rFonts w:ascii="Times New Roman" w:hAnsi="Times New Roman" w:cs="Times New Roman"/>
                <w:b/>
                <w:sz w:val="24"/>
                <w:szCs w:val="24"/>
              </w:rPr>
              <w:t>100%</w:t>
            </w:r>
          </w:p>
        </w:tc>
      </w:tr>
    </w:tbl>
    <w:p w:rsidR="004F4F9E" w:rsidRDefault="004F4F9E" w:rsidP="004F4F9E">
      <w:pPr>
        <w:spacing w:line="360" w:lineRule="auto"/>
        <w:jc w:val="both"/>
        <w:rPr>
          <w:rFonts w:ascii="Times New Roman" w:hAnsi="Times New Roman" w:cs="Times New Roman"/>
        </w:rPr>
      </w:pPr>
    </w:p>
    <w:p w:rsidR="004F4F9E" w:rsidRDefault="004F4F9E" w:rsidP="004F4F9E">
      <w:pPr>
        <w:spacing w:line="360" w:lineRule="auto"/>
        <w:ind w:firstLine="567"/>
        <w:jc w:val="both"/>
        <w:rPr>
          <w:rFonts w:ascii="Times New Roman" w:hAnsi="Times New Roman" w:cs="Times New Roman"/>
          <w:color w:val="000000"/>
        </w:rPr>
      </w:pPr>
      <w:r w:rsidRPr="004F4F9E">
        <w:rPr>
          <w:rFonts w:ascii="Times New Roman" w:hAnsi="Times New Roman" w:cs="Times New Roman"/>
          <w:color w:val="000000"/>
        </w:rPr>
        <w:t>Berdasarkan kategorisasi di atas dapat diketahui bahwa ada 9 (18%)  karyawan memiliki tingkat optimisme yang tinggi, 41 (82%)  karyawan memiliki tingkat optimisme yang sedang, dan tidak ada karyawan yang memiliki tingkat optimismeyang rendah (0%).</w:t>
      </w:r>
    </w:p>
    <w:p w:rsidR="004F4F9E" w:rsidRDefault="004F4F9E" w:rsidP="004F4F9E">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Uji Normalitas</w:t>
      </w:r>
    </w:p>
    <w:p w:rsidR="00705C2E" w:rsidRPr="00705C2E" w:rsidRDefault="00705C2E" w:rsidP="00705C2E">
      <w:pPr>
        <w:spacing w:line="360" w:lineRule="auto"/>
        <w:ind w:firstLine="720"/>
        <w:jc w:val="both"/>
        <w:rPr>
          <w:rFonts w:ascii="Times New Roman" w:hAnsi="Times New Roman" w:cs="Times New Roman"/>
        </w:rPr>
      </w:pPr>
      <w:r w:rsidRPr="00705C2E">
        <w:rPr>
          <w:rFonts w:ascii="Times New Roman" w:hAnsi="Times New Roman" w:cs="Times New Roman"/>
        </w:rPr>
        <w:t xml:space="preserve">Dalam uji normalitas peneliti </w:t>
      </w:r>
      <w:r w:rsidRPr="00705C2E">
        <w:rPr>
          <w:rFonts w:ascii="Times New Roman" w:hAnsi="Times New Roman" w:cs="Times New Roman"/>
          <w:color w:val="000000"/>
        </w:rPr>
        <w:t xml:space="preserve">menggunakan teknik analisis model </w:t>
      </w:r>
      <w:r w:rsidRPr="00705C2E">
        <w:rPr>
          <w:rFonts w:ascii="Times New Roman" w:hAnsi="Times New Roman" w:cs="Times New Roman"/>
          <w:i/>
          <w:color w:val="000000"/>
        </w:rPr>
        <w:t xml:space="preserve">one sample Kolmogorov-Smirnov </w:t>
      </w:r>
      <w:r w:rsidRPr="00705C2E">
        <w:rPr>
          <w:rFonts w:ascii="Times New Roman" w:hAnsi="Times New Roman" w:cs="Times New Roman"/>
          <w:color w:val="000000"/>
        </w:rPr>
        <w:t>(KS-Z)</w:t>
      </w:r>
      <w:r w:rsidRPr="00705C2E">
        <w:rPr>
          <w:rFonts w:ascii="Times New Roman" w:hAnsi="Times New Roman" w:cs="Times New Roman"/>
        </w:rPr>
        <w:t xml:space="preserve">. Kaidah yang digunakan untuk mengetahui normal atau tidaknya sebaran data adalah jika p &gt; 0,05 maka sebarannya dinyatakan normal, sebaliknya jika p &lt; 0,05 maka sebarannya </w:t>
      </w:r>
      <w:r w:rsidRPr="00705C2E">
        <w:rPr>
          <w:rFonts w:ascii="Times New Roman" w:hAnsi="Times New Roman" w:cs="Times New Roman"/>
        </w:rPr>
        <w:lastRenderedPageBreak/>
        <w:t xml:space="preserve">dinyatakan tidak normal (Azwar, 2014). </w:t>
      </w:r>
      <w:r w:rsidR="004F4F9E" w:rsidRPr="00705C2E">
        <w:rPr>
          <w:rFonts w:ascii="Times New Roman" w:hAnsi="Times New Roman" w:cs="Times New Roman"/>
        </w:rPr>
        <w:t xml:space="preserve">Hasil dari uji normalitas menunjukkan bahwa sebaran data untuk skala </w:t>
      </w:r>
      <w:r w:rsidR="004F4F9E" w:rsidRPr="00705C2E">
        <w:rPr>
          <w:rFonts w:ascii="Times New Roman" w:hAnsi="Times New Roman" w:cs="Times New Roman"/>
          <w:i/>
        </w:rPr>
        <w:t>workplace well-being</w:t>
      </w:r>
      <w:r w:rsidR="004F4F9E" w:rsidRPr="00705C2E">
        <w:rPr>
          <w:rFonts w:ascii="Times New Roman" w:hAnsi="Times New Roman" w:cs="Times New Roman"/>
        </w:rPr>
        <w:t xml:space="preserve"> adalah tidak normal dengan nilai p = 0,000 ( p &lt; 0.050 ). Adapun untuk skala optimisme menunjukkan sebaran data tersebut adalah normal dengan nilai p = 0,200 ( p &gt; 0,050 ). </w:t>
      </w:r>
    </w:p>
    <w:p w:rsidR="00705C2E" w:rsidRDefault="00705C2E" w:rsidP="00705C2E">
      <w:pPr>
        <w:spacing w:line="360" w:lineRule="auto"/>
        <w:ind w:firstLine="720"/>
        <w:jc w:val="both"/>
        <w:rPr>
          <w:rFonts w:ascii="Times New Roman" w:hAnsi="Times New Roman" w:cs="Times New Roman"/>
          <w:color w:val="000000"/>
        </w:rPr>
      </w:pPr>
      <w:r w:rsidRPr="00705C2E">
        <w:rPr>
          <w:rFonts w:ascii="Times New Roman" w:hAnsi="Times New Roman" w:cs="Times New Roman"/>
        </w:rPr>
        <w:t>Menurut beberapa ahli menyatakan bahwa uji normalitas tidak diperlukan terhadap data yang jumlahnya sama dengan atau lebih dari 30 buah atau disebut sampel besar (Sudjana, 1989 dan Sutrisno Hadi, 1986). Menurut Gani dan Amalia (2015) apabila jumlah subjek lebih dari 30</w:t>
      </w:r>
      <w:r w:rsidRPr="00705C2E">
        <w:rPr>
          <w:rFonts w:ascii="Times New Roman" w:hAnsi="Times New Roman" w:cs="Times New Roman"/>
          <w:color w:val="000000"/>
        </w:rPr>
        <w:t xml:space="preserve"> (N ≥30), maka data tetap terdistribusi normal.</w:t>
      </w:r>
    </w:p>
    <w:p w:rsidR="00705C2E" w:rsidRDefault="00705C2E" w:rsidP="00705C2E">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Uji Linieritas</w:t>
      </w:r>
    </w:p>
    <w:p w:rsidR="00705C2E" w:rsidRDefault="00705C2E" w:rsidP="00705C2E">
      <w:pPr>
        <w:spacing w:line="360" w:lineRule="auto"/>
        <w:ind w:firstLine="720"/>
        <w:jc w:val="both"/>
        <w:rPr>
          <w:rFonts w:ascii="Times New Roman" w:hAnsi="Times New Roman" w:cs="Times New Roman"/>
        </w:rPr>
      </w:pPr>
      <w:r w:rsidRPr="00705C2E">
        <w:rPr>
          <w:rFonts w:ascii="Times New Roman" w:hAnsi="Times New Roman" w:cs="Times New Roman"/>
        </w:rPr>
        <w:t>Dari hasil uji linieritas menunjukkan bahwa kedua variabel memiliki hubungan yang linier ditunjukkan dengan mempunyai nilai koefisien linearitas sebesar F = 19,578 serta nilai p = 0,000 ( p &lt; 0.050 ). berarti hubungan antara optimisme</w:t>
      </w:r>
      <w:r w:rsidRPr="00705C2E">
        <w:rPr>
          <w:rFonts w:ascii="Times New Roman" w:hAnsi="Times New Roman" w:cs="Times New Roman"/>
          <w:i/>
        </w:rPr>
        <w:t xml:space="preserve"> </w:t>
      </w:r>
      <w:r w:rsidRPr="00705C2E">
        <w:rPr>
          <w:rFonts w:ascii="Times New Roman" w:hAnsi="Times New Roman" w:cs="Times New Roman"/>
        </w:rPr>
        <w:t xml:space="preserve">dengan </w:t>
      </w:r>
      <w:r w:rsidRPr="00705C2E">
        <w:rPr>
          <w:rFonts w:ascii="Times New Roman" w:hAnsi="Times New Roman" w:cs="Times New Roman"/>
          <w:i/>
        </w:rPr>
        <w:t>workplace well-being</w:t>
      </w:r>
      <w:r w:rsidRPr="00705C2E">
        <w:rPr>
          <w:rFonts w:ascii="Times New Roman" w:hAnsi="Times New Roman" w:cs="Times New Roman"/>
        </w:rPr>
        <w:t xml:space="preserve"> karyawan </w:t>
      </w:r>
      <w:r w:rsidRPr="00705C2E">
        <w:rPr>
          <w:rFonts w:ascii="Times New Roman" w:hAnsi="Times New Roman" w:cs="Times New Roman"/>
          <w:i/>
        </w:rPr>
        <w:t xml:space="preserve">cleaning service </w:t>
      </w:r>
      <w:r w:rsidRPr="00705C2E">
        <w:rPr>
          <w:rFonts w:ascii="Times New Roman" w:hAnsi="Times New Roman" w:cs="Times New Roman"/>
        </w:rPr>
        <w:t>pusat perbelanjaan merupakan hubungan yang linier.</w:t>
      </w:r>
    </w:p>
    <w:p w:rsidR="00D472C3" w:rsidRDefault="00D472C3" w:rsidP="00D472C3">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Hipotesis</w:t>
      </w:r>
    </w:p>
    <w:p w:rsidR="00D472C3" w:rsidRDefault="00705C2E" w:rsidP="00D472C3">
      <w:pPr>
        <w:spacing w:line="360" w:lineRule="auto"/>
        <w:ind w:firstLine="720"/>
        <w:jc w:val="both"/>
        <w:rPr>
          <w:rFonts w:ascii="Times New Roman" w:hAnsi="Times New Roman" w:cs="Times New Roman"/>
        </w:rPr>
      </w:pPr>
      <w:r w:rsidRPr="00D472C3">
        <w:rPr>
          <w:rFonts w:ascii="Times New Roman" w:hAnsi="Times New Roman" w:cs="Times New Roman"/>
          <w:color w:val="000000"/>
        </w:rPr>
        <w:t xml:space="preserve">Uji hipotesis ini dilakukan dengan menggunakan program SPSS versi 20.0 dengan teknik korelasi </w:t>
      </w:r>
      <w:r w:rsidRPr="00D472C3">
        <w:rPr>
          <w:rFonts w:ascii="Times New Roman" w:hAnsi="Times New Roman" w:cs="Times New Roman"/>
          <w:i/>
          <w:color w:val="000000"/>
        </w:rPr>
        <w:t>Product Moment</w:t>
      </w:r>
      <w:r w:rsidRPr="00D472C3">
        <w:rPr>
          <w:rFonts w:ascii="Times New Roman" w:hAnsi="Times New Roman" w:cs="Times New Roman"/>
          <w:color w:val="000000"/>
        </w:rPr>
        <w:t xml:space="preserve"> (</w:t>
      </w:r>
      <w:r w:rsidRPr="00D472C3">
        <w:rPr>
          <w:rFonts w:ascii="Times New Roman" w:hAnsi="Times New Roman" w:cs="Times New Roman"/>
          <w:i/>
          <w:color w:val="000000"/>
        </w:rPr>
        <w:t>Pearson Correlation</w:t>
      </w:r>
      <w:r w:rsidRPr="00D472C3">
        <w:rPr>
          <w:rFonts w:ascii="Times New Roman" w:hAnsi="Times New Roman" w:cs="Times New Roman"/>
          <w:color w:val="000000"/>
        </w:rPr>
        <w:t xml:space="preserve">) yang dikembangkan oleh Karl Pearson (Sugiyono,2016). </w:t>
      </w:r>
      <w:r w:rsidRPr="00D472C3">
        <w:rPr>
          <w:rFonts w:ascii="Times New Roman" w:hAnsi="Times New Roman" w:cs="Times New Roman"/>
        </w:rPr>
        <w:t xml:space="preserve">Uji hipotesis yaitu untuk melihat apakah ada hubungan positif antara optimisme dengan </w:t>
      </w:r>
      <w:r w:rsidRPr="00D472C3">
        <w:rPr>
          <w:rFonts w:ascii="Times New Roman" w:hAnsi="Times New Roman" w:cs="Times New Roman"/>
          <w:i/>
        </w:rPr>
        <w:t>workplace well-being</w:t>
      </w:r>
      <w:r w:rsidRPr="00D472C3">
        <w:rPr>
          <w:rFonts w:ascii="Times New Roman" w:hAnsi="Times New Roman" w:cs="Times New Roman"/>
        </w:rPr>
        <w:t xml:space="preserve">. </w:t>
      </w:r>
      <w:r w:rsidRPr="00D472C3">
        <w:rPr>
          <w:rFonts w:ascii="Times New Roman" w:hAnsi="Times New Roman" w:cs="Times New Roman"/>
          <w:color w:val="000000"/>
        </w:rPr>
        <w:t xml:space="preserve">Berdasarkan hasil analisisis </w:t>
      </w:r>
      <w:r w:rsidRPr="00D472C3">
        <w:rPr>
          <w:rFonts w:ascii="Times New Roman" w:hAnsi="Times New Roman" w:cs="Times New Roman"/>
          <w:i/>
          <w:color w:val="000000"/>
        </w:rPr>
        <w:t xml:space="preserve">Product Moment (Pearson Correlation) </w:t>
      </w:r>
      <w:r w:rsidRPr="00D472C3">
        <w:rPr>
          <w:rFonts w:ascii="Times New Roman" w:hAnsi="Times New Roman" w:cs="Times New Roman"/>
        </w:rPr>
        <w:t xml:space="preserve">antara optimisme dengan </w:t>
      </w:r>
      <w:r w:rsidRPr="00D472C3">
        <w:rPr>
          <w:rFonts w:ascii="Times New Roman" w:hAnsi="Times New Roman" w:cs="Times New Roman"/>
          <w:i/>
        </w:rPr>
        <w:t>workplace well-being</w:t>
      </w:r>
      <w:r w:rsidRPr="00D472C3">
        <w:rPr>
          <w:rFonts w:ascii="Times New Roman" w:hAnsi="Times New Roman" w:cs="Times New Roman"/>
        </w:rPr>
        <w:t xml:space="preserve"> menghasilkan nilai </w:t>
      </w:r>
      <w:r w:rsidRPr="00D472C3">
        <w:rPr>
          <w:rFonts w:ascii="Times New Roman" w:hAnsi="Times New Roman" w:cs="Times New Roman"/>
          <w:color w:val="000000"/>
        </w:rPr>
        <w:t>koefisien korelasi (r</w:t>
      </w:r>
      <w:r w:rsidRPr="00D472C3">
        <w:rPr>
          <w:rFonts w:ascii="Times New Roman" w:hAnsi="Times New Roman" w:cs="Times New Roman"/>
          <w:color w:val="000000"/>
          <w:vertAlign w:val="subscript"/>
        </w:rPr>
        <w:t>xy</w:t>
      </w:r>
      <w:r w:rsidRPr="00D472C3">
        <w:rPr>
          <w:rFonts w:ascii="Times New Roman" w:hAnsi="Times New Roman" w:cs="Times New Roman"/>
          <w:color w:val="000000"/>
        </w:rPr>
        <w:t xml:space="preserve">) </w:t>
      </w:r>
      <w:r w:rsidRPr="00D472C3">
        <w:rPr>
          <w:rFonts w:ascii="Times New Roman" w:hAnsi="Times New Roman" w:cs="Times New Roman"/>
        </w:rPr>
        <w:t xml:space="preserve">= 0,476 dengan taraf signifikansi p = 0,000 ( p &lt; 0,050 ) dengan ketentuan apabila p = &lt; 0,050 berarti ada korelasi antara optimisme dengan </w:t>
      </w:r>
      <w:r w:rsidRPr="00D472C3">
        <w:rPr>
          <w:rFonts w:ascii="Times New Roman" w:hAnsi="Times New Roman" w:cs="Times New Roman"/>
          <w:i/>
        </w:rPr>
        <w:t>workplace well-being,</w:t>
      </w:r>
      <w:r w:rsidR="00D472C3" w:rsidRPr="00D472C3">
        <w:rPr>
          <w:rFonts w:ascii="Times New Roman" w:hAnsi="Times New Roman" w:cs="Times New Roman"/>
        </w:rPr>
        <w:t xml:space="preserve"> Menurut Sugiyono (2016) nilai r = 0,476 dalam interval koefisien korelasi menunjukkan hubungan yang sedang. Berikut pedoman interval koefisien korelasi yang disajikan pada tabel </w:t>
      </w:r>
      <w:r w:rsidR="00D472C3">
        <w:rPr>
          <w:rFonts w:ascii="Times New Roman" w:hAnsi="Times New Roman" w:cs="Times New Roman"/>
        </w:rPr>
        <w:t>berikut</w:t>
      </w:r>
    </w:p>
    <w:p w:rsidR="00D472C3" w:rsidRPr="00D472C3" w:rsidRDefault="00D472C3" w:rsidP="00D472C3">
      <w:pPr>
        <w:spacing w:line="240" w:lineRule="auto"/>
        <w:ind w:left="2880" w:firstLine="720"/>
        <w:rPr>
          <w:rFonts w:ascii="Times New Roman" w:hAnsi="Times New Roman" w:cs="Times New Roman"/>
          <w:b/>
          <w:sz w:val="24"/>
          <w:szCs w:val="24"/>
        </w:rPr>
      </w:pPr>
      <w:r>
        <w:rPr>
          <w:rFonts w:ascii="Times New Roman" w:hAnsi="Times New Roman" w:cs="Times New Roman"/>
          <w:b/>
          <w:sz w:val="24"/>
          <w:szCs w:val="24"/>
        </w:rPr>
        <w:t>Tabel 3</w:t>
      </w:r>
    </w:p>
    <w:p w:rsidR="00D472C3" w:rsidRPr="00D472C3" w:rsidRDefault="00D472C3" w:rsidP="00D472C3">
      <w:pPr>
        <w:spacing w:line="240" w:lineRule="auto"/>
        <w:ind w:left="2160" w:firstLine="720"/>
        <w:rPr>
          <w:rFonts w:ascii="Times New Roman" w:hAnsi="Times New Roman" w:cs="Times New Roman"/>
          <w:b/>
          <w:sz w:val="24"/>
          <w:szCs w:val="24"/>
        </w:rPr>
      </w:pPr>
      <w:r w:rsidRPr="00D472C3">
        <w:rPr>
          <w:rFonts w:ascii="Times New Roman" w:hAnsi="Times New Roman" w:cs="Times New Roman"/>
          <w:b/>
          <w:sz w:val="24"/>
          <w:szCs w:val="24"/>
        </w:rPr>
        <w:t>Pedoman Interval Koefisen</w:t>
      </w:r>
    </w:p>
    <w:tbl>
      <w:tblPr>
        <w:tblStyle w:val="TableGrid"/>
        <w:tblpPr w:leftFromText="180" w:rightFromText="180" w:vertAnchor="text" w:horzAnchor="margin" w:tblpXSpec="center" w:tblpY="49"/>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3366"/>
        <w:gridCol w:w="3390"/>
      </w:tblGrid>
      <w:tr w:rsidR="00D472C3" w:rsidTr="00D472C3">
        <w:trPr>
          <w:trHeight w:val="306"/>
        </w:trPr>
        <w:tc>
          <w:tcPr>
            <w:tcW w:w="3366" w:type="dxa"/>
          </w:tcPr>
          <w:p w:rsidR="00D472C3" w:rsidRPr="002A2104" w:rsidRDefault="00D472C3" w:rsidP="00D472C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Interval Koefisien</w:t>
            </w:r>
          </w:p>
        </w:tc>
        <w:tc>
          <w:tcPr>
            <w:tcW w:w="3390" w:type="dxa"/>
          </w:tcPr>
          <w:p w:rsidR="00D472C3" w:rsidRDefault="00D472C3" w:rsidP="00D472C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Tingkat Hubungan</w:t>
            </w:r>
          </w:p>
        </w:tc>
      </w:tr>
      <w:tr w:rsidR="00D472C3" w:rsidTr="00D472C3">
        <w:trPr>
          <w:trHeight w:val="289"/>
        </w:trPr>
        <w:tc>
          <w:tcPr>
            <w:tcW w:w="3366" w:type="dxa"/>
          </w:tcPr>
          <w:p w:rsidR="00D472C3" w:rsidRPr="002A2104" w:rsidRDefault="00D472C3" w:rsidP="00D472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 – 0,199</w:t>
            </w:r>
          </w:p>
        </w:tc>
        <w:tc>
          <w:tcPr>
            <w:tcW w:w="3390" w:type="dxa"/>
          </w:tcPr>
          <w:p w:rsidR="00D472C3" w:rsidRPr="002363C9" w:rsidRDefault="00D472C3" w:rsidP="00D472C3">
            <w:pPr>
              <w:pStyle w:val="ListParagraph"/>
              <w:ind w:left="0"/>
              <w:jc w:val="center"/>
              <w:rPr>
                <w:rFonts w:ascii="Times New Roman" w:hAnsi="Times New Roman" w:cs="Times New Roman"/>
                <w:sz w:val="24"/>
                <w:szCs w:val="24"/>
              </w:rPr>
            </w:pPr>
            <w:r w:rsidRPr="002363C9">
              <w:rPr>
                <w:rFonts w:ascii="Times New Roman" w:hAnsi="Times New Roman" w:cs="Times New Roman"/>
                <w:sz w:val="24"/>
                <w:szCs w:val="24"/>
              </w:rPr>
              <w:t>Sangat Rendah</w:t>
            </w:r>
          </w:p>
        </w:tc>
      </w:tr>
      <w:tr w:rsidR="00D472C3" w:rsidTr="00D472C3">
        <w:trPr>
          <w:trHeight w:val="289"/>
        </w:trPr>
        <w:tc>
          <w:tcPr>
            <w:tcW w:w="3366" w:type="dxa"/>
          </w:tcPr>
          <w:p w:rsidR="00D472C3" w:rsidRPr="002363C9" w:rsidRDefault="00D472C3" w:rsidP="00D472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 – 0,399</w:t>
            </w:r>
          </w:p>
        </w:tc>
        <w:tc>
          <w:tcPr>
            <w:tcW w:w="3390" w:type="dxa"/>
          </w:tcPr>
          <w:p w:rsidR="00D472C3" w:rsidRPr="002363C9" w:rsidRDefault="00D472C3" w:rsidP="00D472C3">
            <w:pPr>
              <w:pStyle w:val="ListParagraph"/>
              <w:ind w:left="0"/>
              <w:jc w:val="center"/>
              <w:rPr>
                <w:rFonts w:ascii="Times New Roman" w:hAnsi="Times New Roman" w:cs="Times New Roman"/>
                <w:sz w:val="24"/>
                <w:szCs w:val="24"/>
              </w:rPr>
            </w:pPr>
            <w:r w:rsidRPr="002363C9">
              <w:rPr>
                <w:rFonts w:ascii="Times New Roman" w:hAnsi="Times New Roman" w:cs="Times New Roman"/>
                <w:sz w:val="24"/>
                <w:szCs w:val="24"/>
              </w:rPr>
              <w:t>Rendah</w:t>
            </w:r>
          </w:p>
        </w:tc>
      </w:tr>
      <w:tr w:rsidR="00D472C3" w:rsidTr="00D472C3">
        <w:trPr>
          <w:trHeight w:val="289"/>
        </w:trPr>
        <w:tc>
          <w:tcPr>
            <w:tcW w:w="3366" w:type="dxa"/>
          </w:tcPr>
          <w:p w:rsidR="00D472C3" w:rsidRPr="002363C9" w:rsidRDefault="00D472C3" w:rsidP="00D472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 – 0,599</w:t>
            </w:r>
          </w:p>
        </w:tc>
        <w:tc>
          <w:tcPr>
            <w:tcW w:w="3390" w:type="dxa"/>
          </w:tcPr>
          <w:p w:rsidR="00D472C3" w:rsidRPr="002363C9" w:rsidRDefault="00D472C3" w:rsidP="00D472C3">
            <w:pPr>
              <w:pStyle w:val="ListParagraph"/>
              <w:ind w:left="0"/>
              <w:jc w:val="center"/>
              <w:rPr>
                <w:rFonts w:ascii="Times New Roman" w:hAnsi="Times New Roman" w:cs="Times New Roman"/>
                <w:sz w:val="24"/>
                <w:szCs w:val="24"/>
              </w:rPr>
            </w:pPr>
            <w:r w:rsidRPr="002363C9">
              <w:rPr>
                <w:rFonts w:ascii="Times New Roman" w:hAnsi="Times New Roman" w:cs="Times New Roman"/>
                <w:sz w:val="24"/>
                <w:szCs w:val="24"/>
              </w:rPr>
              <w:t>Sedang</w:t>
            </w:r>
          </w:p>
        </w:tc>
      </w:tr>
      <w:tr w:rsidR="00D472C3" w:rsidTr="00D472C3">
        <w:trPr>
          <w:trHeight w:val="289"/>
        </w:trPr>
        <w:tc>
          <w:tcPr>
            <w:tcW w:w="3366" w:type="dxa"/>
          </w:tcPr>
          <w:p w:rsidR="00D472C3" w:rsidRPr="002363C9" w:rsidRDefault="00D472C3" w:rsidP="00D472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 – 0, 799</w:t>
            </w:r>
          </w:p>
        </w:tc>
        <w:tc>
          <w:tcPr>
            <w:tcW w:w="3390" w:type="dxa"/>
          </w:tcPr>
          <w:p w:rsidR="00D472C3" w:rsidRPr="002363C9" w:rsidRDefault="00D472C3" w:rsidP="00D472C3">
            <w:pPr>
              <w:pStyle w:val="ListParagraph"/>
              <w:ind w:left="0"/>
              <w:jc w:val="center"/>
              <w:rPr>
                <w:rFonts w:ascii="Times New Roman" w:hAnsi="Times New Roman" w:cs="Times New Roman"/>
                <w:sz w:val="24"/>
                <w:szCs w:val="24"/>
              </w:rPr>
            </w:pPr>
            <w:r w:rsidRPr="002363C9">
              <w:rPr>
                <w:rFonts w:ascii="Times New Roman" w:hAnsi="Times New Roman" w:cs="Times New Roman"/>
                <w:sz w:val="24"/>
                <w:szCs w:val="24"/>
              </w:rPr>
              <w:t>Kuat</w:t>
            </w:r>
          </w:p>
        </w:tc>
      </w:tr>
      <w:tr w:rsidR="00D472C3" w:rsidTr="00D472C3">
        <w:trPr>
          <w:trHeight w:val="306"/>
        </w:trPr>
        <w:tc>
          <w:tcPr>
            <w:tcW w:w="3366" w:type="dxa"/>
          </w:tcPr>
          <w:p w:rsidR="00D472C3" w:rsidRPr="002363C9" w:rsidRDefault="00D472C3" w:rsidP="00D472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 80 – 1,000</w:t>
            </w:r>
          </w:p>
        </w:tc>
        <w:tc>
          <w:tcPr>
            <w:tcW w:w="3390" w:type="dxa"/>
          </w:tcPr>
          <w:p w:rsidR="00D472C3" w:rsidRPr="002363C9" w:rsidRDefault="00D472C3" w:rsidP="00D472C3">
            <w:pPr>
              <w:pStyle w:val="ListParagraph"/>
              <w:ind w:left="0"/>
              <w:jc w:val="center"/>
              <w:rPr>
                <w:rFonts w:ascii="Times New Roman" w:hAnsi="Times New Roman" w:cs="Times New Roman"/>
                <w:sz w:val="24"/>
                <w:szCs w:val="24"/>
              </w:rPr>
            </w:pPr>
            <w:r w:rsidRPr="002363C9">
              <w:rPr>
                <w:rFonts w:ascii="Times New Roman" w:hAnsi="Times New Roman" w:cs="Times New Roman"/>
                <w:sz w:val="24"/>
                <w:szCs w:val="24"/>
              </w:rPr>
              <w:t>Sangat Kuat</w:t>
            </w:r>
          </w:p>
        </w:tc>
      </w:tr>
    </w:tbl>
    <w:p w:rsidR="00D472C3" w:rsidRDefault="00D472C3" w:rsidP="00D472C3">
      <w:pPr>
        <w:pStyle w:val="ListParagraph"/>
        <w:spacing w:line="240" w:lineRule="auto"/>
        <w:ind w:firstLine="720"/>
        <w:jc w:val="center"/>
        <w:rPr>
          <w:rFonts w:ascii="Times New Roman" w:hAnsi="Times New Roman" w:cs="Times New Roman"/>
          <w:b/>
          <w:sz w:val="24"/>
          <w:szCs w:val="24"/>
        </w:rPr>
      </w:pPr>
    </w:p>
    <w:p w:rsidR="00D472C3" w:rsidRDefault="00D472C3" w:rsidP="00D472C3">
      <w:pPr>
        <w:pStyle w:val="ListParagraph"/>
        <w:spacing w:line="240" w:lineRule="auto"/>
        <w:ind w:firstLine="720"/>
        <w:jc w:val="center"/>
        <w:rPr>
          <w:rFonts w:ascii="Times New Roman" w:hAnsi="Times New Roman" w:cs="Times New Roman"/>
          <w:b/>
          <w:sz w:val="24"/>
          <w:szCs w:val="24"/>
        </w:rPr>
      </w:pPr>
    </w:p>
    <w:p w:rsidR="00D472C3" w:rsidRPr="00D472C3" w:rsidRDefault="00D472C3" w:rsidP="00D472C3">
      <w:pPr>
        <w:spacing w:line="360" w:lineRule="auto"/>
        <w:ind w:firstLine="720"/>
        <w:jc w:val="both"/>
        <w:rPr>
          <w:rFonts w:ascii="Times New Roman" w:hAnsi="Times New Roman" w:cs="Times New Roman"/>
          <w:b/>
        </w:rPr>
      </w:pPr>
    </w:p>
    <w:p w:rsidR="00705C2E" w:rsidRPr="00705C2E" w:rsidRDefault="00705C2E" w:rsidP="00705C2E">
      <w:pPr>
        <w:spacing w:line="360" w:lineRule="auto"/>
        <w:ind w:firstLine="720"/>
        <w:jc w:val="both"/>
        <w:rPr>
          <w:rFonts w:ascii="Times New Roman" w:hAnsi="Times New Roman" w:cs="Times New Roman"/>
        </w:rPr>
      </w:pPr>
    </w:p>
    <w:p w:rsidR="000142CC" w:rsidRPr="00705C2E" w:rsidRDefault="000142CC" w:rsidP="00705C2E">
      <w:pPr>
        <w:spacing w:line="360" w:lineRule="auto"/>
        <w:jc w:val="both"/>
        <w:rPr>
          <w:rFonts w:ascii="Times New Roman" w:hAnsi="Times New Roman" w:cs="Times New Roman"/>
          <w:b/>
        </w:rPr>
      </w:pPr>
    </w:p>
    <w:p w:rsidR="000142CC" w:rsidRPr="00705C2E" w:rsidRDefault="000142CC" w:rsidP="00705C2E">
      <w:pPr>
        <w:spacing w:line="360" w:lineRule="auto"/>
        <w:jc w:val="both"/>
        <w:rPr>
          <w:rFonts w:ascii="Times New Roman" w:hAnsi="Times New Roman" w:cs="Times New Roman"/>
        </w:rPr>
      </w:pPr>
      <w:r w:rsidRPr="00705C2E">
        <w:rPr>
          <w:rFonts w:ascii="Times New Roman" w:hAnsi="Times New Roman" w:cs="Times New Roman"/>
        </w:rPr>
        <w:t xml:space="preserve">. </w:t>
      </w:r>
    </w:p>
    <w:p w:rsidR="00384D08" w:rsidRPr="00705C2E" w:rsidRDefault="00384D08" w:rsidP="00705C2E">
      <w:pPr>
        <w:spacing w:line="360" w:lineRule="auto"/>
        <w:jc w:val="both"/>
        <w:rPr>
          <w:rFonts w:ascii="Times New Roman" w:hAnsi="Times New Roman" w:cs="Times New Roman"/>
          <w:b/>
        </w:rPr>
      </w:pPr>
    </w:p>
    <w:p w:rsidR="00D472C3" w:rsidRDefault="00D472C3" w:rsidP="00D472C3">
      <w:pPr>
        <w:pStyle w:val="ListParagraph"/>
        <w:spacing w:line="360" w:lineRule="auto"/>
        <w:ind w:firstLine="720"/>
        <w:jc w:val="both"/>
        <w:rPr>
          <w:rFonts w:ascii="Times New Roman" w:hAnsi="Times New Roman" w:cs="Times New Roman"/>
        </w:rPr>
      </w:pPr>
      <w:r w:rsidRPr="00D472C3">
        <w:rPr>
          <w:rFonts w:ascii="Times New Roman" w:hAnsi="Times New Roman" w:cs="Times New Roman"/>
        </w:rPr>
        <w:t xml:space="preserve">Hasil ini menunjukkan bahwa ada korelasi positif yang sedang antara optimisme dengan </w:t>
      </w:r>
      <w:r w:rsidRPr="00D472C3">
        <w:rPr>
          <w:rFonts w:ascii="Times New Roman" w:hAnsi="Times New Roman" w:cs="Times New Roman"/>
          <w:i/>
        </w:rPr>
        <w:t xml:space="preserve">workplace well-being, </w:t>
      </w:r>
      <w:r w:rsidRPr="00D472C3">
        <w:rPr>
          <w:rFonts w:ascii="Times New Roman" w:hAnsi="Times New Roman" w:cs="Times New Roman"/>
        </w:rPr>
        <w:t xml:space="preserve">sehingga dapat disimpulkan bahwa semakin tinggi tingkat optimisme seseorang maka akan semakin tinggi tingkat </w:t>
      </w:r>
      <w:r w:rsidRPr="00D472C3">
        <w:rPr>
          <w:rFonts w:ascii="Times New Roman" w:hAnsi="Times New Roman" w:cs="Times New Roman"/>
          <w:i/>
        </w:rPr>
        <w:t>workplace well-being</w:t>
      </w:r>
      <w:r w:rsidRPr="00D472C3">
        <w:rPr>
          <w:rFonts w:ascii="Times New Roman" w:hAnsi="Times New Roman" w:cs="Times New Roman"/>
        </w:rPr>
        <w:t xml:space="preserve"> yang dimiliki karyawan </w:t>
      </w:r>
      <w:r w:rsidRPr="00D472C3">
        <w:rPr>
          <w:rFonts w:ascii="Times New Roman" w:hAnsi="Times New Roman" w:cs="Times New Roman"/>
          <w:i/>
        </w:rPr>
        <w:t>cleaning service.</w:t>
      </w:r>
      <w:r w:rsidRPr="00D472C3">
        <w:rPr>
          <w:rFonts w:ascii="Times New Roman" w:hAnsi="Times New Roman" w:cs="Times New Roman"/>
        </w:rPr>
        <w:t xml:space="preserve"> Adapun koefisien determinasi (R</w:t>
      </w:r>
      <w:r w:rsidRPr="00D472C3">
        <w:rPr>
          <w:rFonts w:ascii="Times New Roman" w:hAnsi="Times New Roman" w:cs="Times New Roman"/>
          <w:vertAlign w:val="superscript"/>
        </w:rPr>
        <w:t>2</w:t>
      </w:r>
      <w:r w:rsidRPr="00D472C3">
        <w:rPr>
          <w:rFonts w:ascii="Times New Roman" w:hAnsi="Times New Roman" w:cs="Times New Roman"/>
        </w:rPr>
        <w:t xml:space="preserve">) = 0,227. Hal ini menunjukkan bahwa 22,7% tingkat </w:t>
      </w:r>
      <w:r w:rsidRPr="00D472C3">
        <w:rPr>
          <w:rFonts w:ascii="Times New Roman" w:hAnsi="Times New Roman" w:cs="Times New Roman"/>
          <w:i/>
          <w:iCs/>
        </w:rPr>
        <w:t xml:space="preserve">workplace well-being </w:t>
      </w:r>
      <w:r w:rsidRPr="00D472C3">
        <w:rPr>
          <w:rFonts w:ascii="Times New Roman" w:hAnsi="Times New Roman" w:cs="Times New Roman"/>
        </w:rPr>
        <w:t xml:space="preserve">pada karyawan </w:t>
      </w:r>
      <w:r w:rsidRPr="00D472C3">
        <w:rPr>
          <w:rFonts w:ascii="Times New Roman" w:hAnsi="Times New Roman" w:cs="Times New Roman"/>
          <w:i/>
        </w:rPr>
        <w:t>cleaning service</w:t>
      </w:r>
      <w:r w:rsidRPr="00D472C3">
        <w:rPr>
          <w:rFonts w:ascii="Times New Roman" w:hAnsi="Times New Roman" w:cs="Times New Roman"/>
        </w:rPr>
        <w:t xml:space="preserve"> di pusat perbelanjaan Yogyakarta ditentukan oleh faktor optimismekaryawan dan 77,3% sisanya dipengaruhi oleh faktor lain.</w:t>
      </w:r>
    </w:p>
    <w:p w:rsidR="00D472C3" w:rsidRPr="00D472C3" w:rsidRDefault="00D472C3" w:rsidP="00D472C3">
      <w:pPr>
        <w:pStyle w:val="ListParagraph"/>
        <w:spacing w:line="360" w:lineRule="auto"/>
        <w:ind w:firstLine="720"/>
        <w:jc w:val="both"/>
        <w:rPr>
          <w:rFonts w:ascii="Times New Roman" w:hAnsi="Times New Roman" w:cs="Times New Roman"/>
        </w:rPr>
      </w:pPr>
      <w:r w:rsidRPr="00D472C3">
        <w:rPr>
          <w:rFonts w:ascii="Times New Roman" w:hAnsi="Times New Roman" w:cs="Times New Roman"/>
        </w:rPr>
        <w:t xml:space="preserve">Hasil analisis </w:t>
      </w:r>
      <w:r w:rsidRPr="00D472C3">
        <w:rPr>
          <w:rFonts w:ascii="Times New Roman" w:hAnsi="Times New Roman" w:cs="Times New Roman"/>
          <w:i/>
        </w:rPr>
        <w:t>product moment</w:t>
      </w:r>
      <w:r w:rsidRPr="00D472C3">
        <w:rPr>
          <w:rFonts w:ascii="Times New Roman" w:hAnsi="Times New Roman" w:cs="Times New Roman"/>
        </w:rPr>
        <w:t xml:space="preserve"> dari Karl Pearson menunjukkan menunjukkan bahwa nilai koefisien korelasi (r</w:t>
      </w:r>
      <w:r w:rsidRPr="00D472C3">
        <w:rPr>
          <w:rFonts w:ascii="Times New Roman" w:hAnsi="Times New Roman" w:cs="Times New Roman"/>
          <w:vertAlign w:val="subscript"/>
        </w:rPr>
        <w:t>xy</w:t>
      </w:r>
      <w:r w:rsidRPr="00D472C3">
        <w:rPr>
          <w:rFonts w:ascii="Times New Roman" w:hAnsi="Times New Roman" w:cs="Times New Roman"/>
        </w:rPr>
        <w:t xml:space="preserve">) antara kedua variabel adalah sebesar 0,476 dan p = 0,000 ( p &lt; 0,050 ). Dengan signifikansi p = 0,000 maka dapat disimpulkan bahwa optimisme signifikan mempengaruhi </w:t>
      </w:r>
      <w:r w:rsidRPr="00D472C3">
        <w:rPr>
          <w:rFonts w:ascii="Times New Roman" w:hAnsi="Times New Roman" w:cs="Times New Roman"/>
          <w:i/>
          <w:iCs/>
        </w:rPr>
        <w:t>workplace well-being.</w:t>
      </w:r>
      <w:r w:rsidRPr="00D472C3">
        <w:rPr>
          <w:rFonts w:ascii="Times New Roman" w:hAnsi="Times New Roman" w:cs="Times New Roman"/>
        </w:rPr>
        <w:t xml:space="preserve"> Hal tersebut menunjukkan bahwa semakin tinggi tingkat optimisme seseorang maka akan semakin tinggi tingkat </w:t>
      </w:r>
      <w:r w:rsidRPr="00D472C3">
        <w:rPr>
          <w:rFonts w:ascii="Times New Roman" w:hAnsi="Times New Roman" w:cs="Times New Roman"/>
          <w:i/>
        </w:rPr>
        <w:t>workplace well-being</w:t>
      </w:r>
      <w:r w:rsidRPr="00D472C3">
        <w:rPr>
          <w:rFonts w:ascii="Times New Roman" w:hAnsi="Times New Roman" w:cs="Times New Roman"/>
        </w:rPr>
        <w:t xml:space="preserve"> yang dimiliki karyawan </w:t>
      </w:r>
      <w:r w:rsidRPr="00D472C3">
        <w:rPr>
          <w:rFonts w:ascii="Times New Roman" w:hAnsi="Times New Roman" w:cs="Times New Roman"/>
          <w:i/>
        </w:rPr>
        <w:t xml:space="preserve">cleaning service. </w:t>
      </w:r>
      <w:r w:rsidRPr="00D472C3">
        <w:rPr>
          <w:rFonts w:ascii="Times New Roman" w:hAnsi="Times New Roman" w:cs="Times New Roman"/>
        </w:rPr>
        <w:t xml:space="preserve">Demikian pula sebaliknya, semakin rendah optimisme maka semakin rendah pula </w:t>
      </w:r>
      <w:r w:rsidRPr="00D472C3">
        <w:rPr>
          <w:rFonts w:ascii="Times New Roman" w:hAnsi="Times New Roman" w:cs="Times New Roman"/>
          <w:i/>
        </w:rPr>
        <w:t>workplace well-being.</w:t>
      </w:r>
      <w:r w:rsidRPr="00D472C3">
        <w:rPr>
          <w:rFonts w:ascii="Times New Roman" w:hAnsi="Times New Roman" w:cs="Times New Roman"/>
        </w:rPr>
        <w:t xml:space="preserve"> Hal ini dapat disimpulkan bahwa hipotesis yang diajukan dalam penelitian ini, ada hubungan yang positif antara optimisme dengan </w:t>
      </w:r>
      <w:r w:rsidRPr="00D472C3">
        <w:rPr>
          <w:rFonts w:ascii="Times New Roman" w:hAnsi="Times New Roman" w:cs="Times New Roman"/>
          <w:i/>
        </w:rPr>
        <w:t xml:space="preserve">workplace well-being </w:t>
      </w:r>
      <w:r w:rsidRPr="00D472C3">
        <w:rPr>
          <w:rFonts w:ascii="Times New Roman" w:hAnsi="Times New Roman" w:cs="Times New Roman"/>
        </w:rPr>
        <w:t xml:space="preserve">pada karyawan </w:t>
      </w:r>
      <w:r w:rsidRPr="00D472C3">
        <w:rPr>
          <w:rFonts w:ascii="Times New Roman" w:hAnsi="Times New Roman" w:cs="Times New Roman"/>
          <w:i/>
        </w:rPr>
        <w:t>cleaning service</w:t>
      </w:r>
      <w:r w:rsidRPr="00D472C3">
        <w:rPr>
          <w:rFonts w:ascii="Times New Roman" w:hAnsi="Times New Roman" w:cs="Times New Roman"/>
        </w:rPr>
        <w:t xml:space="preserve"> pusat perbelanjaan.</w:t>
      </w:r>
      <w:r w:rsidRPr="00D472C3">
        <w:rPr>
          <w:rFonts w:ascii="Times New Roman" w:hAnsi="Times New Roman" w:cs="Times New Roman"/>
          <w:sz w:val="24"/>
          <w:szCs w:val="24"/>
        </w:rPr>
        <w:t xml:space="preserve"> </w:t>
      </w:r>
      <w:r w:rsidRPr="00D472C3">
        <w:rPr>
          <w:rFonts w:ascii="Times New Roman" w:hAnsi="Times New Roman" w:cs="Times New Roman"/>
        </w:rPr>
        <w:t xml:space="preserve">Berdasarkan hasil penelitian, terdapat nilai </w:t>
      </w:r>
      <w:r w:rsidRPr="00D472C3">
        <w:rPr>
          <w:rFonts w:ascii="Times New Roman" w:hAnsi="Times New Roman" w:cs="Times New Roman"/>
          <w:i/>
        </w:rPr>
        <w:t xml:space="preserve">workplace well-being </w:t>
      </w:r>
      <w:r w:rsidRPr="00D472C3">
        <w:rPr>
          <w:rFonts w:ascii="Times New Roman" w:hAnsi="Times New Roman" w:cs="Times New Roman"/>
        </w:rPr>
        <w:t xml:space="preserve">tinggi sebanyak 32% (16 orang), sedang sebanyak 82% (34 orang) dan sebanyak 0% yang memiliki tingkat </w:t>
      </w:r>
      <w:r w:rsidRPr="00D472C3">
        <w:rPr>
          <w:rFonts w:ascii="Times New Roman" w:hAnsi="Times New Roman" w:cs="Times New Roman"/>
          <w:i/>
        </w:rPr>
        <w:t>workplace well-being</w:t>
      </w:r>
      <w:r w:rsidRPr="00D472C3">
        <w:rPr>
          <w:rFonts w:ascii="Times New Roman" w:hAnsi="Times New Roman" w:cs="Times New Roman"/>
        </w:rPr>
        <w:t xml:space="preserve"> yang rendah.</w:t>
      </w:r>
    </w:p>
    <w:p w:rsidR="00D472C3" w:rsidRDefault="00D472C3" w:rsidP="00D472C3">
      <w:pPr>
        <w:spacing w:line="240" w:lineRule="auto"/>
        <w:jc w:val="both"/>
        <w:rPr>
          <w:rFonts w:ascii="Times New Roman" w:hAnsi="Times New Roman" w:cs="Times New Roman"/>
          <w:b/>
          <w:sz w:val="24"/>
          <w:szCs w:val="24"/>
        </w:rPr>
      </w:pPr>
      <w:r w:rsidRPr="004E3954">
        <w:rPr>
          <w:rFonts w:ascii="Times New Roman" w:hAnsi="Times New Roman" w:cs="Times New Roman"/>
          <w:b/>
          <w:sz w:val="24"/>
          <w:szCs w:val="24"/>
        </w:rPr>
        <w:t>KESIMPULAN</w:t>
      </w:r>
    </w:p>
    <w:p w:rsidR="00D472C3" w:rsidRDefault="00D472C3" w:rsidP="00D472C3">
      <w:pPr>
        <w:spacing w:line="360" w:lineRule="auto"/>
        <w:ind w:firstLine="720"/>
        <w:jc w:val="both"/>
        <w:rPr>
          <w:rFonts w:ascii="Times New Roman" w:hAnsi="Times New Roman" w:cs="Times New Roman"/>
          <w:b/>
        </w:rPr>
      </w:pPr>
      <w:r w:rsidRPr="00D472C3">
        <w:rPr>
          <w:rFonts w:ascii="Times New Roman" w:hAnsi="Times New Roman" w:cs="Times New Roman"/>
        </w:rPr>
        <w:t xml:space="preserve">Berdasarkan hasil penelitian, dibuktikan bahwa terdapat hubungan positif yang  signifikan antara optimisme dengan </w:t>
      </w:r>
      <w:r w:rsidRPr="00D472C3">
        <w:rPr>
          <w:rFonts w:ascii="Times New Roman" w:hAnsi="Times New Roman" w:cs="Times New Roman"/>
          <w:i/>
        </w:rPr>
        <w:t>workplace well-being</w:t>
      </w:r>
      <w:r w:rsidRPr="00D472C3">
        <w:rPr>
          <w:rFonts w:ascii="Times New Roman" w:hAnsi="Times New Roman" w:cs="Times New Roman"/>
        </w:rPr>
        <w:t xml:space="preserve"> dalam artian semakin tinggi optimisme maka semakin tinggi </w:t>
      </w:r>
      <w:r w:rsidRPr="00D472C3">
        <w:rPr>
          <w:rFonts w:ascii="Times New Roman" w:hAnsi="Times New Roman" w:cs="Times New Roman"/>
          <w:i/>
        </w:rPr>
        <w:t>workplace well-being</w:t>
      </w:r>
      <w:r w:rsidRPr="00D472C3">
        <w:rPr>
          <w:rFonts w:ascii="Times New Roman" w:hAnsi="Times New Roman" w:cs="Times New Roman"/>
        </w:rPr>
        <w:t xml:space="preserve">, demikian sebaliknya semakin rendah optimisme, maka semakin rendah </w:t>
      </w:r>
      <w:r w:rsidRPr="00D472C3">
        <w:rPr>
          <w:rFonts w:ascii="Times New Roman" w:hAnsi="Times New Roman" w:cs="Times New Roman"/>
          <w:i/>
        </w:rPr>
        <w:t>workplace well-being</w:t>
      </w:r>
      <w:r w:rsidRPr="00D472C3">
        <w:rPr>
          <w:rFonts w:ascii="Times New Roman" w:hAnsi="Times New Roman" w:cs="Times New Roman"/>
        </w:rPr>
        <w:t xml:space="preserve"> pada </w:t>
      </w:r>
      <w:r w:rsidRPr="00D472C3">
        <w:rPr>
          <w:rFonts w:ascii="Times New Roman" w:hAnsi="Times New Roman" w:cs="Times New Roman"/>
          <w:i/>
        </w:rPr>
        <w:t xml:space="preserve">cleaning service </w:t>
      </w:r>
      <w:r w:rsidRPr="00D472C3">
        <w:rPr>
          <w:rFonts w:ascii="Times New Roman" w:hAnsi="Times New Roman" w:cs="Times New Roman"/>
        </w:rPr>
        <w:t xml:space="preserve">pusat perbelanjaan. Koefisien korelasi antara optimisme dengan </w:t>
      </w:r>
      <w:r w:rsidRPr="00D472C3">
        <w:rPr>
          <w:rFonts w:ascii="Times New Roman" w:hAnsi="Times New Roman" w:cs="Times New Roman"/>
          <w:i/>
        </w:rPr>
        <w:t>workplace well-being</w:t>
      </w:r>
      <w:r w:rsidRPr="00D472C3">
        <w:rPr>
          <w:rFonts w:ascii="Times New Roman" w:hAnsi="Times New Roman" w:cs="Times New Roman"/>
        </w:rPr>
        <w:t xml:space="preserve"> pada </w:t>
      </w:r>
      <w:r w:rsidRPr="00D472C3">
        <w:rPr>
          <w:rFonts w:ascii="Times New Roman" w:hAnsi="Times New Roman" w:cs="Times New Roman"/>
          <w:i/>
        </w:rPr>
        <w:t xml:space="preserve">cleaning service </w:t>
      </w:r>
      <w:r w:rsidRPr="00D472C3">
        <w:rPr>
          <w:rFonts w:ascii="Times New Roman" w:hAnsi="Times New Roman" w:cs="Times New Roman"/>
        </w:rPr>
        <w:t xml:space="preserve">di pusat perbelanjaan Yogyakarta sebesar </w:t>
      </w:r>
      <w:r w:rsidRPr="00D472C3">
        <w:rPr>
          <w:rFonts w:ascii="Times New Roman" w:hAnsi="Times New Roman" w:cs="Times New Roman"/>
          <w:color w:val="000000"/>
        </w:rPr>
        <w:t xml:space="preserve">(r) = 0,476 dengan taraf signifikansi p =  0,000 (p &lt; 0,050). </w:t>
      </w:r>
      <w:r w:rsidRPr="00D472C3">
        <w:rPr>
          <w:rFonts w:ascii="Times New Roman" w:hAnsi="Times New Roman" w:cs="Times New Roman"/>
        </w:rPr>
        <w:t xml:space="preserve">Sehingga Hipotesis penelitian yang berbunyi terdapat hubungan positif antara optimisme dengan </w:t>
      </w:r>
      <w:r w:rsidRPr="00D472C3">
        <w:rPr>
          <w:rFonts w:ascii="Times New Roman" w:hAnsi="Times New Roman" w:cs="Times New Roman"/>
          <w:i/>
        </w:rPr>
        <w:t xml:space="preserve">workplace well-being </w:t>
      </w:r>
      <w:r w:rsidRPr="00D472C3">
        <w:rPr>
          <w:rFonts w:ascii="Times New Roman" w:hAnsi="Times New Roman" w:cs="Times New Roman"/>
          <w:b/>
        </w:rPr>
        <w:t>diterima.</w:t>
      </w:r>
    </w:p>
    <w:p w:rsidR="00D472C3" w:rsidRPr="00D472C3" w:rsidRDefault="00D472C3" w:rsidP="00D472C3">
      <w:pPr>
        <w:spacing w:line="360" w:lineRule="auto"/>
        <w:ind w:firstLine="720"/>
        <w:jc w:val="both"/>
        <w:rPr>
          <w:rFonts w:ascii="Times New Roman" w:hAnsi="Times New Roman" w:cs="Times New Roman"/>
          <w:b/>
        </w:rPr>
      </w:pPr>
    </w:p>
    <w:p w:rsidR="00D472C3" w:rsidRPr="00C30AC3" w:rsidRDefault="00D472C3" w:rsidP="00D472C3">
      <w:pPr>
        <w:pStyle w:val="ListParagraph"/>
        <w:jc w:val="center"/>
        <w:rPr>
          <w:bCs/>
        </w:rPr>
      </w:pPr>
      <w:r w:rsidRPr="00516694">
        <w:rPr>
          <w:rFonts w:ascii="Times New Roman" w:hAnsi="Times New Roman" w:cs="Times New Roman"/>
          <w:b/>
          <w:sz w:val="24"/>
          <w:szCs w:val="24"/>
        </w:rPr>
        <w:t>DAFTAR PUSTAKA</w:t>
      </w:r>
    </w:p>
    <w:p w:rsidR="00D472C3" w:rsidRDefault="00D472C3" w:rsidP="00D472C3">
      <w:pPr>
        <w:pStyle w:val="Bibliography"/>
        <w:spacing w:before="240"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Anwarsyah, W. I., Salendu, A., &amp; Radikun, T. B. (2012). Hubungan Antara Job demands Dengan Workplace Well-being Pada Pekerja Shift. </w:t>
      </w:r>
      <w:r w:rsidRPr="00C24961">
        <w:rPr>
          <w:rFonts w:ascii="Times New Roman" w:hAnsi="Times New Roman" w:cs="Times New Roman"/>
          <w:i/>
          <w:iCs/>
          <w:noProof/>
          <w:sz w:val="24"/>
          <w:szCs w:val="24"/>
        </w:rPr>
        <w:t>Jurnal Psikologi Pitutur, Volume 1</w:t>
      </w:r>
      <w:r w:rsidRPr="00C24961">
        <w:rPr>
          <w:rFonts w:ascii="Times New Roman" w:hAnsi="Times New Roman" w:cs="Times New Roman"/>
          <w:noProof/>
          <w:sz w:val="24"/>
          <w:szCs w:val="24"/>
        </w:rPr>
        <w:t xml:space="preserve"> (1), 32-42.</w:t>
      </w:r>
    </w:p>
    <w:p w:rsidR="00D472C3" w:rsidRPr="00BD1907" w:rsidRDefault="00D472C3" w:rsidP="00D472C3">
      <w:pPr>
        <w:spacing w:line="240" w:lineRule="auto"/>
      </w:pPr>
    </w:p>
    <w:p w:rsidR="00D472C3" w:rsidRPr="00C24961" w:rsidRDefault="00D472C3" w:rsidP="00D472C3">
      <w:pPr>
        <w:spacing w:line="240" w:lineRule="auto"/>
        <w:jc w:val="both"/>
        <w:rPr>
          <w:rFonts w:ascii="Times New Roman" w:hAnsi="Times New Roman" w:cs="Times New Roman"/>
          <w:sz w:val="24"/>
          <w:szCs w:val="24"/>
        </w:rPr>
      </w:pPr>
      <w:r w:rsidRPr="00C24961">
        <w:rPr>
          <w:rFonts w:ascii="Times New Roman" w:hAnsi="Times New Roman" w:cs="Times New Roman"/>
          <w:sz w:val="24"/>
          <w:szCs w:val="24"/>
        </w:rPr>
        <w:lastRenderedPageBreak/>
        <w:t xml:space="preserve">Argyle, M. (2003). </w:t>
      </w:r>
      <w:r w:rsidRPr="00C24961">
        <w:rPr>
          <w:rFonts w:ascii="Times New Roman" w:hAnsi="Times New Roman" w:cs="Times New Roman"/>
          <w:i/>
          <w:iCs/>
          <w:sz w:val="24"/>
          <w:szCs w:val="24"/>
        </w:rPr>
        <w:t>The Pychology of Happiness</w:t>
      </w:r>
      <w:r w:rsidRPr="00C24961">
        <w:rPr>
          <w:rFonts w:ascii="Times New Roman" w:hAnsi="Times New Roman" w:cs="Times New Roman"/>
          <w:sz w:val="24"/>
          <w:szCs w:val="24"/>
        </w:rPr>
        <w:t>. New York. Rouledge</w:t>
      </w:r>
    </w:p>
    <w:p w:rsidR="00D472C3" w:rsidRPr="00C24961" w:rsidRDefault="00D472C3" w:rsidP="00D472C3">
      <w:pPr>
        <w:spacing w:line="240" w:lineRule="auto"/>
        <w:ind w:left="709" w:hanging="709"/>
        <w:jc w:val="both"/>
        <w:rPr>
          <w:rFonts w:ascii="Times New Roman" w:hAnsi="Times New Roman" w:cs="Times New Roman"/>
          <w:sz w:val="24"/>
          <w:szCs w:val="24"/>
        </w:rPr>
      </w:pPr>
      <w:r w:rsidRPr="00C24961">
        <w:rPr>
          <w:rFonts w:ascii="Times New Roman" w:hAnsi="Times New Roman" w:cs="Times New Roman"/>
          <w:sz w:val="24"/>
          <w:szCs w:val="24"/>
        </w:rPr>
        <w:t xml:space="preserve">Azwar, S. (2012). </w:t>
      </w:r>
      <w:r w:rsidRPr="00C24961">
        <w:rPr>
          <w:rFonts w:ascii="Times New Roman" w:hAnsi="Times New Roman" w:cs="Times New Roman"/>
          <w:i/>
          <w:iCs/>
          <w:sz w:val="24"/>
          <w:szCs w:val="24"/>
        </w:rPr>
        <w:t>Reliabilitas dan Validitas Edisi 4</w:t>
      </w:r>
      <w:r w:rsidRPr="00C24961">
        <w:rPr>
          <w:rFonts w:ascii="Times New Roman" w:hAnsi="Times New Roman" w:cs="Times New Roman"/>
          <w:sz w:val="24"/>
          <w:szCs w:val="24"/>
        </w:rPr>
        <w:t>. Yogyakarta: Pustaka pelajar</w:t>
      </w:r>
    </w:p>
    <w:p w:rsidR="00D472C3" w:rsidRPr="00C24961" w:rsidRDefault="00D472C3" w:rsidP="00D472C3">
      <w:pPr>
        <w:spacing w:line="240" w:lineRule="auto"/>
        <w:ind w:left="720" w:hanging="720"/>
        <w:jc w:val="both"/>
        <w:rPr>
          <w:rFonts w:ascii="Times New Roman" w:hAnsi="Times New Roman" w:cs="Times New Roman"/>
          <w:color w:val="000000"/>
          <w:sz w:val="24"/>
          <w:szCs w:val="24"/>
        </w:rPr>
      </w:pPr>
      <w:r w:rsidRPr="00C24961">
        <w:rPr>
          <w:rFonts w:ascii="Times New Roman" w:hAnsi="Times New Roman" w:cs="Times New Roman"/>
          <w:color w:val="000000"/>
          <w:sz w:val="24"/>
          <w:szCs w:val="24"/>
        </w:rPr>
        <w:t xml:space="preserve">Azwar, S. (2013). </w:t>
      </w:r>
      <w:r w:rsidRPr="00C24961">
        <w:rPr>
          <w:rFonts w:ascii="Times New Roman" w:hAnsi="Times New Roman" w:cs="Times New Roman"/>
          <w:i/>
          <w:iCs/>
          <w:color w:val="000000"/>
          <w:sz w:val="24"/>
          <w:szCs w:val="24"/>
        </w:rPr>
        <w:t xml:space="preserve">Metode Penelitian. </w:t>
      </w:r>
      <w:r w:rsidRPr="00C24961">
        <w:rPr>
          <w:rFonts w:ascii="Times New Roman" w:hAnsi="Times New Roman" w:cs="Times New Roman"/>
          <w:color w:val="000000"/>
          <w:sz w:val="24"/>
          <w:szCs w:val="24"/>
        </w:rPr>
        <w:t>Yogyakarta: Pustaka Pelajar.</w:t>
      </w:r>
    </w:p>
    <w:p w:rsidR="00D472C3" w:rsidRPr="00C24961" w:rsidRDefault="00D472C3" w:rsidP="00D472C3">
      <w:pPr>
        <w:spacing w:line="240" w:lineRule="auto"/>
        <w:ind w:left="720" w:hanging="720"/>
        <w:jc w:val="both"/>
        <w:rPr>
          <w:rFonts w:ascii="Times New Roman" w:hAnsi="Times New Roman" w:cs="Times New Roman"/>
          <w:sz w:val="24"/>
          <w:szCs w:val="24"/>
        </w:rPr>
      </w:pPr>
      <w:r w:rsidRPr="00C24961">
        <w:rPr>
          <w:rFonts w:ascii="Times New Roman" w:hAnsi="Times New Roman" w:cs="Times New Roman"/>
          <w:sz w:val="24"/>
          <w:szCs w:val="24"/>
        </w:rPr>
        <w:t xml:space="preserve">Bakker, A. B., &amp; Demerouti, E. (2007). The job demands-resources model: state of the art, </w:t>
      </w:r>
      <w:r w:rsidRPr="00C24961">
        <w:rPr>
          <w:rFonts w:ascii="Times New Roman" w:hAnsi="Times New Roman" w:cs="Times New Roman"/>
          <w:i/>
          <w:iCs/>
          <w:sz w:val="24"/>
          <w:szCs w:val="24"/>
        </w:rPr>
        <w:t>Journal of Managerial Psychology</w:t>
      </w:r>
      <w:r w:rsidRPr="00C24961">
        <w:rPr>
          <w:rFonts w:ascii="Times New Roman" w:hAnsi="Times New Roman" w:cs="Times New Roman"/>
          <w:sz w:val="24"/>
          <w:szCs w:val="24"/>
        </w:rPr>
        <w:t xml:space="preserve">, </w:t>
      </w:r>
      <w:r w:rsidRPr="00C24961">
        <w:rPr>
          <w:rFonts w:ascii="Times New Roman" w:hAnsi="Times New Roman" w:cs="Times New Roman"/>
          <w:i/>
          <w:iCs/>
          <w:sz w:val="24"/>
          <w:szCs w:val="24"/>
        </w:rPr>
        <w:t>22</w:t>
      </w:r>
      <w:r w:rsidRPr="00C24961">
        <w:rPr>
          <w:rFonts w:ascii="Times New Roman" w:hAnsi="Times New Roman" w:cs="Times New Roman"/>
          <w:sz w:val="24"/>
          <w:szCs w:val="24"/>
        </w:rPr>
        <w:t>(3), 309-328.</w:t>
      </w:r>
    </w:p>
    <w:p w:rsidR="00D472C3" w:rsidRPr="00C24961" w:rsidRDefault="00D472C3" w:rsidP="00D472C3">
      <w:pPr>
        <w:spacing w:line="240" w:lineRule="auto"/>
        <w:ind w:left="567" w:hanging="567"/>
        <w:jc w:val="both"/>
        <w:rPr>
          <w:rFonts w:ascii="Times New Roman" w:hAnsi="Times New Roman" w:cs="Times New Roman"/>
          <w:sz w:val="24"/>
          <w:szCs w:val="24"/>
        </w:rPr>
      </w:pPr>
      <w:r w:rsidRPr="00C24961">
        <w:rPr>
          <w:rFonts w:ascii="Times New Roman" w:hAnsi="Times New Roman" w:cs="Times New Roman"/>
          <w:sz w:val="24"/>
          <w:szCs w:val="24"/>
        </w:rPr>
        <w:t>Bastianello, M. R., Pacico, J. C., &amp; Hutz, C. S. (2014). Optimism, self-esteem and personality: adaptation and validation of the Brazilian Version Of The Revised Life Orientation Test (LOT-R). Vol. 19 (3).  ISSN 2175-3563</w:t>
      </w:r>
    </w:p>
    <w:p w:rsidR="00D472C3" w:rsidRPr="00C24961" w:rsidRDefault="00D472C3" w:rsidP="00D472C3">
      <w:pPr>
        <w:spacing w:line="240" w:lineRule="auto"/>
        <w:ind w:left="567" w:hanging="567"/>
        <w:jc w:val="both"/>
        <w:rPr>
          <w:rFonts w:ascii="Times New Roman" w:hAnsi="Times New Roman" w:cs="Times New Roman"/>
          <w:sz w:val="24"/>
          <w:szCs w:val="24"/>
        </w:rPr>
      </w:pPr>
      <w:r w:rsidRPr="00C24961">
        <w:rPr>
          <w:rFonts w:ascii="Times New Roman" w:hAnsi="Times New Roman" w:cs="Times New Roman"/>
          <w:sz w:val="24"/>
          <w:szCs w:val="24"/>
        </w:rPr>
        <w:t>Carver, C. S., Scheier, M. F., &amp; Segerstrom, S. C. (2010). Optimism. Clinical Psychology Review, 30(-), 879-889</w:t>
      </w:r>
    </w:p>
    <w:p w:rsidR="00D472C3" w:rsidRPr="00D472C3" w:rsidRDefault="00D472C3" w:rsidP="00D472C3">
      <w:pPr>
        <w:pStyle w:val="Bibliography"/>
        <w:spacing w:line="240" w:lineRule="auto"/>
        <w:ind w:left="567" w:hanging="567"/>
        <w:jc w:val="both"/>
        <w:rPr>
          <w:rFonts w:ascii="Times New Roman" w:hAnsi="Times New Roman" w:cs="Times New Roman"/>
          <w:bCs/>
          <w:sz w:val="24"/>
          <w:szCs w:val="24"/>
        </w:rPr>
      </w:pPr>
      <w:r w:rsidRPr="00C24961">
        <w:rPr>
          <w:rFonts w:ascii="Times New Roman" w:hAnsi="Times New Roman" w:cs="Times New Roman"/>
          <w:noProof/>
          <w:sz w:val="24"/>
          <w:szCs w:val="24"/>
        </w:rPr>
        <w:t xml:space="preserve">Danna, K., &amp; Griffin, R. W. (1999). Health and Well-Being in the Workplace:. </w:t>
      </w:r>
      <w:r w:rsidRPr="00C24961">
        <w:rPr>
          <w:rFonts w:ascii="Times New Roman" w:hAnsi="Times New Roman" w:cs="Times New Roman"/>
          <w:i/>
          <w:iCs/>
          <w:noProof/>
          <w:sz w:val="24"/>
          <w:szCs w:val="24"/>
        </w:rPr>
        <w:t>Journal of Management, Vol. 25</w:t>
      </w:r>
      <w:r w:rsidRPr="00C24961">
        <w:rPr>
          <w:rFonts w:ascii="Times New Roman" w:hAnsi="Times New Roman" w:cs="Times New Roman"/>
          <w:noProof/>
          <w:sz w:val="24"/>
          <w:szCs w:val="24"/>
        </w:rPr>
        <w:t xml:space="preserve"> (3), 357–384.</w:t>
      </w:r>
      <w:r w:rsidRPr="00C24961">
        <w:rPr>
          <w:rFonts w:ascii="Times New Roman" w:hAnsi="Times New Roman" w:cs="Times New Roman"/>
          <w:bCs/>
          <w:sz w:val="24"/>
          <w:szCs w:val="24"/>
        </w:rPr>
        <w:t>ISSN 0149-2063</w:t>
      </w:r>
    </w:p>
    <w:p w:rsidR="00D472C3" w:rsidRPr="00C24961" w:rsidRDefault="00D472C3" w:rsidP="00D472C3">
      <w:pPr>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Dhania, D. R. (2010). Pengaruh Stres Kerja, Beban Kerja, </w:t>
      </w:r>
      <w:r w:rsidRPr="00C24961">
        <w:rPr>
          <w:rFonts w:ascii="Times New Roman" w:hAnsi="Times New Roman" w:cs="Times New Roman"/>
          <w:sz w:val="24"/>
          <w:szCs w:val="24"/>
        </w:rPr>
        <w:t>Terhadap Kepuasan Kerja(Studi Pada Medical Representatif Di Kota Kudus).</w:t>
      </w:r>
      <w:r w:rsidRPr="00C24961">
        <w:rPr>
          <w:rFonts w:ascii="Times New Roman" w:hAnsi="Times New Roman" w:cs="Times New Roman"/>
          <w:i/>
          <w:iCs/>
          <w:noProof/>
          <w:sz w:val="24"/>
          <w:szCs w:val="24"/>
        </w:rPr>
        <w:t>Jurnal Psikologi, Volume I</w:t>
      </w:r>
      <w:r w:rsidRPr="00C24961">
        <w:rPr>
          <w:rFonts w:ascii="Times New Roman" w:hAnsi="Times New Roman" w:cs="Times New Roman"/>
          <w:noProof/>
          <w:sz w:val="24"/>
          <w:szCs w:val="24"/>
        </w:rPr>
        <w:t xml:space="preserve"> (1), 15-22.</w:t>
      </w:r>
    </w:p>
    <w:p w:rsidR="00D472C3" w:rsidRPr="00C24961" w:rsidRDefault="00D472C3" w:rsidP="00D472C3">
      <w:pPr>
        <w:spacing w:line="240" w:lineRule="auto"/>
        <w:ind w:left="567" w:hanging="567"/>
        <w:jc w:val="both"/>
        <w:rPr>
          <w:rFonts w:ascii="Times New Roman" w:hAnsi="Times New Roman" w:cs="Times New Roman"/>
          <w:i/>
          <w:iCs/>
          <w:sz w:val="24"/>
          <w:szCs w:val="24"/>
        </w:rPr>
      </w:pPr>
      <w:r w:rsidRPr="00C24961">
        <w:rPr>
          <w:rFonts w:ascii="Times New Roman" w:hAnsi="Times New Roman" w:cs="Times New Roman"/>
          <w:sz w:val="24"/>
          <w:szCs w:val="24"/>
        </w:rPr>
        <w:t xml:space="preserve">Elena. (2014). Psychological predictors and mediators of subjective well-being in a sam-ple pf romanian teachers. </w:t>
      </w:r>
      <w:r w:rsidRPr="00C24961">
        <w:rPr>
          <w:rFonts w:ascii="Times New Roman" w:hAnsi="Times New Roman" w:cs="Times New Roman"/>
          <w:i/>
          <w:iCs/>
          <w:sz w:val="24"/>
          <w:szCs w:val="24"/>
        </w:rPr>
        <w:t>Revista de cercetare si interventie soci-ala, Vol 46 pp. 37-52</w:t>
      </w:r>
    </w:p>
    <w:p w:rsidR="00D472C3" w:rsidRPr="00D472C3" w:rsidRDefault="00D472C3" w:rsidP="00D472C3">
      <w:pPr>
        <w:spacing w:line="240" w:lineRule="auto"/>
        <w:ind w:left="567" w:hanging="567"/>
        <w:jc w:val="both"/>
        <w:rPr>
          <w:rFonts w:ascii="Times New Roman" w:hAnsi="Times New Roman" w:cs="Times New Roman"/>
          <w:sz w:val="24"/>
          <w:szCs w:val="24"/>
        </w:rPr>
      </w:pPr>
      <w:r w:rsidRPr="00C24961">
        <w:rPr>
          <w:rFonts w:ascii="Times New Roman" w:hAnsi="Times New Roman" w:cs="Times New Roman"/>
          <w:sz w:val="24"/>
          <w:szCs w:val="24"/>
        </w:rPr>
        <w:t xml:space="preserve">Fox, L., Dwyer, D. J. &amp; Ganster, D. C. (1993). Effect of stressful job demands and control on psychological and attitudinal outcomes in a hospital setting. </w:t>
      </w:r>
      <w:r w:rsidRPr="00C24961">
        <w:rPr>
          <w:rFonts w:ascii="Times New Roman" w:hAnsi="Times New Roman" w:cs="Times New Roman"/>
          <w:i/>
          <w:iCs/>
          <w:sz w:val="24"/>
          <w:szCs w:val="24"/>
        </w:rPr>
        <w:t>Academy of Management Journal, 36</w:t>
      </w:r>
      <w:r w:rsidRPr="00C24961">
        <w:rPr>
          <w:rFonts w:ascii="Times New Roman" w:hAnsi="Times New Roman" w:cs="Times New Roman"/>
          <w:sz w:val="24"/>
          <w:szCs w:val="24"/>
        </w:rPr>
        <w:t>(2), 289-318.</w:t>
      </w:r>
    </w:p>
    <w:p w:rsidR="00D472C3" w:rsidRPr="00D472C3" w:rsidRDefault="00D472C3" w:rsidP="00D472C3">
      <w:pPr>
        <w:spacing w:line="240" w:lineRule="auto"/>
        <w:ind w:left="709" w:hanging="709"/>
        <w:jc w:val="both"/>
        <w:rPr>
          <w:rFonts w:ascii="Times New Roman" w:hAnsi="Times New Roman" w:cs="Times New Roman"/>
          <w:color w:val="000000"/>
          <w:sz w:val="24"/>
          <w:szCs w:val="24"/>
        </w:rPr>
      </w:pPr>
      <w:r w:rsidRPr="00C24961">
        <w:rPr>
          <w:rFonts w:ascii="Times New Roman" w:hAnsi="Times New Roman" w:cs="Times New Roman"/>
          <w:color w:val="000000"/>
          <w:sz w:val="24"/>
          <w:szCs w:val="24"/>
        </w:rPr>
        <w:t xml:space="preserve">Gani, J., &amp; Amalia, M. (2015) </w:t>
      </w:r>
      <w:r w:rsidRPr="00C24961">
        <w:rPr>
          <w:rFonts w:ascii="Times New Roman" w:hAnsi="Times New Roman" w:cs="Times New Roman"/>
          <w:i/>
          <w:color w:val="000000"/>
          <w:sz w:val="24"/>
          <w:szCs w:val="24"/>
        </w:rPr>
        <w:t>Alat analisis data : aplikasi statistika untuk penelitian bidang ekonomi dan sosial</w:t>
      </w:r>
      <w:r w:rsidRPr="00C24961">
        <w:rPr>
          <w:rFonts w:ascii="Times New Roman" w:hAnsi="Times New Roman" w:cs="Times New Roman"/>
          <w:color w:val="000000"/>
          <w:sz w:val="24"/>
          <w:szCs w:val="24"/>
        </w:rPr>
        <w:t>. Yogyakarta : Andi Offset</w:t>
      </w:r>
    </w:p>
    <w:p w:rsidR="00D472C3" w:rsidRPr="00C24961" w:rsidRDefault="00D472C3" w:rsidP="00A31307">
      <w:pPr>
        <w:spacing w:line="240" w:lineRule="auto"/>
        <w:ind w:left="709" w:hanging="709"/>
        <w:jc w:val="both"/>
        <w:rPr>
          <w:rFonts w:ascii="Times New Roman" w:hAnsi="Times New Roman" w:cs="Times New Roman"/>
          <w:color w:val="000000"/>
          <w:sz w:val="24"/>
          <w:szCs w:val="24"/>
        </w:rPr>
      </w:pPr>
      <w:r w:rsidRPr="00C24961">
        <w:rPr>
          <w:rFonts w:ascii="Times New Roman" w:hAnsi="Times New Roman" w:cs="Times New Roman"/>
          <w:color w:val="000000"/>
          <w:sz w:val="24"/>
          <w:szCs w:val="24"/>
        </w:rPr>
        <w:t xml:space="preserve">Hadi, S. (2015). </w:t>
      </w:r>
      <w:r w:rsidRPr="00C24961">
        <w:rPr>
          <w:rFonts w:ascii="Times New Roman" w:hAnsi="Times New Roman" w:cs="Times New Roman"/>
          <w:i/>
          <w:iCs/>
          <w:color w:val="000000"/>
          <w:sz w:val="24"/>
          <w:szCs w:val="24"/>
        </w:rPr>
        <w:t>Metodologi riset</w:t>
      </w:r>
      <w:r w:rsidRPr="00C24961">
        <w:rPr>
          <w:rFonts w:ascii="Times New Roman" w:hAnsi="Times New Roman" w:cs="Times New Roman"/>
          <w:color w:val="000000"/>
          <w:sz w:val="24"/>
          <w:szCs w:val="24"/>
        </w:rPr>
        <w:t>. Yogyakarta: Pustaka Belajar</w:t>
      </w:r>
    </w:p>
    <w:p w:rsidR="00D472C3" w:rsidRPr="00A31307" w:rsidRDefault="00D472C3" w:rsidP="00A31307">
      <w:pPr>
        <w:spacing w:line="240" w:lineRule="auto"/>
        <w:ind w:left="709" w:hanging="709"/>
        <w:jc w:val="both"/>
        <w:rPr>
          <w:rFonts w:ascii="Times New Roman" w:hAnsi="Times New Roman" w:cs="Times New Roman"/>
          <w:sz w:val="24"/>
          <w:szCs w:val="24"/>
        </w:rPr>
      </w:pPr>
      <w:r w:rsidRPr="00C24961">
        <w:rPr>
          <w:rFonts w:ascii="Times New Roman" w:hAnsi="Times New Roman" w:cs="Times New Roman"/>
          <w:sz w:val="24"/>
          <w:szCs w:val="24"/>
        </w:rPr>
        <w:t xml:space="preserve">Hurlock, E. B. (1980). </w:t>
      </w:r>
      <w:r w:rsidRPr="00C24961">
        <w:rPr>
          <w:rFonts w:ascii="Times New Roman" w:hAnsi="Times New Roman" w:cs="Times New Roman"/>
          <w:i/>
          <w:iCs/>
          <w:sz w:val="24"/>
          <w:szCs w:val="24"/>
        </w:rPr>
        <w:t xml:space="preserve">Psikologi Perkembangan: Suatu Pendekatan Sepanjang Rentang Kehidupan. </w:t>
      </w:r>
      <w:r w:rsidRPr="00C24961">
        <w:rPr>
          <w:rFonts w:ascii="Times New Roman" w:hAnsi="Times New Roman" w:cs="Times New Roman"/>
          <w:sz w:val="24"/>
          <w:szCs w:val="24"/>
        </w:rPr>
        <w:t>Jakarta: Gramedia</w:t>
      </w:r>
    </w:p>
    <w:p w:rsidR="00D472C3" w:rsidRPr="00C24961" w:rsidRDefault="00D472C3" w:rsidP="00A31307">
      <w:pPr>
        <w:spacing w:line="240" w:lineRule="auto"/>
        <w:ind w:left="480" w:hanging="480"/>
        <w:jc w:val="both"/>
        <w:rPr>
          <w:rFonts w:ascii="Times New Roman" w:hAnsi="Times New Roman" w:cs="Times New Roman"/>
          <w:color w:val="000000"/>
          <w:sz w:val="24"/>
          <w:szCs w:val="24"/>
        </w:rPr>
      </w:pPr>
      <w:r w:rsidRPr="00C24961">
        <w:rPr>
          <w:rStyle w:val="fontstyle01"/>
          <w:rFonts w:ascii="Times New Roman" w:hAnsi="Times New Roman" w:cs="Times New Roman"/>
        </w:rPr>
        <w:t xml:space="preserve">Kasmayati, K. (2013). Optimisme remaja penyandang cacat akibat kecelakaan. </w:t>
      </w:r>
      <w:r w:rsidRPr="00C24961">
        <w:rPr>
          <w:rStyle w:val="fontstyle21"/>
          <w:rFonts w:ascii="Times New Roman" w:hAnsi="Times New Roman" w:cs="Times New Roman"/>
        </w:rPr>
        <w:t xml:space="preserve">Jurnal Psikologi. 2 </w:t>
      </w:r>
      <w:r w:rsidRPr="00C24961">
        <w:rPr>
          <w:rStyle w:val="fontstyle01"/>
          <w:rFonts w:ascii="Times New Roman" w:hAnsi="Times New Roman" w:cs="Times New Roman"/>
        </w:rPr>
        <w:t>(1), 1-10.</w:t>
      </w:r>
    </w:p>
    <w:p w:rsidR="00D472C3" w:rsidRPr="00A31307" w:rsidRDefault="00D472C3" w:rsidP="00A31307">
      <w:pPr>
        <w:pStyle w:val="Bibliography"/>
        <w:spacing w:before="240"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Kurniadewi, E. (2016). psychological capital dan workplace well being sebagai prediktor bagi employee engagement. </w:t>
      </w:r>
      <w:r w:rsidRPr="00C24961">
        <w:rPr>
          <w:rFonts w:ascii="Times New Roman" w:hAnsi="Times New Roman" w:cs="Times New Roman"/>
          <w:i/>
          <w:iCs/>
          <w:noProof/>
          <w:sz w:val="24"/>
          <w:szCs w:val="24"/>
        </w:rPr>
        <w:t>jurnal psikologi integratif, Vol.4</w:t>
      </w:r>
      <w:r w:rsidRPr="00C24961">
        <w:rPr>
          <w:rFonts w:ascii="Times New Roman" w:hAnsi="Times New Roman" w:cs="Times New Roman"/>
          <w:noProof/>
          <w:sz w:val="24"/>
          <w:szCs w:val="24"/>
        </w:rPr>
        <w:t xml:space="preserve"> (2), 95-112.</w:t>
      </w:r>
    </w:p>
    <w:p w:rsidR="00D472C3" w:rsidRPr="00C24961" w:rsidRDefault="00D472C3" w:rsidP="00A31307">
      <w:pPr>
        <w:spacing w:line="240" w:lineRule="auto"/>
        <w:ind w:left="567" w:hanging="567"/>
        <w:jc w:val="both"/>
        <w:rPr>
          <w:rFonts w:ascii="Times New Roman" w:hAnsi="Times New Roman" w:cs="Times New Roman"/>
          <w:sz w:val="24"/>
          <w:szCs w:val="24"/>
        </w:rPr>
      </w:pPr>
      <w:r w:rsidRPr="00C24961">
        <w:rPr>
          <w:rFonts w:ascii="Times New Roman" w:hAnsi="Times New Roman" w:cs="Times New Roman"/>
          <w:sz w:val="24"/>
          <w:szCs w:val="24"/>
        </w:rPr>
        <w:t xml:space="preserve">Liang, H., Tang, Y., &amp; Huo, X. (2014). </w:t>
      </w:r>
      <w:r w:rsidRPr="00C24961">
        <w:rPr>
          <w:rFonts w:ascii="Times New Roman" w:hAnsi="Times New Roman" w:cs="Times New Roman"/>
          <w:i/>
          <w:iCs/>
          <w:sz w:val="24"/>
          <w:szCs w:val="24"/>
        </w:rPr>
        <w:t xml:space="preserve">Liushou </w:t>
      </w:r>
      <w:r w:rsidRPr="00C24961">
        <w:rPr>
          <w:rFonts w:ascii="Times New Roman" w:hAnsi="Times New Roman" w:cs="Times New Roman"/>
          <w:sz w:val="24"/>
          <w:szCs w:val="24"/>
        </w:rPr>
        <w:t xml:space="preserve">women’s happi-ness and its influencing factors in rural china. </w:t>
      </w:r>
      <w:r w:rsidRPr="00C24961">
        <w:rPr>
          <w:rFonts w:ascii="Times New Roman" w:hAnsi="Times New Roman" w:cs="Times New Roman"/>
          <w:i/>
          <w:iCs/>
          <w:sz w:val="24"/>
          <w:szCs w:val="24"/>
        </w:rPr>
        <w:t>Soc Indic Res</w:t>
      </w:r>
      <w:r w:rsidRPr="00C24961">
        <w:rPr>
          <w:rFonts w:ascii="Times New Roman" w:hAnsi="Times New Roman" w:cs="Times New Roman"/>
          <w:sz w:val="24"/>
          <w:szCs w:val="24"/>
        </w:rPr>
        <w:t>, 117;907-91</w:t>
      </w:r>
    </w:p>
    <w:p w:rsidR="00D472C3" w:rsidRPr="00A31307" w:rsidRDefault="00D472C3" w:rsidP="00A31307">
      <w:pPr>
        <w:pStyle w:val="Bibliography"/>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Nufus, F. F., &amp; Farhati, T. M. (2017). Hubungan Antara Optimisme Dengan Kualitas Hidup Pada Pasien Kanker. </w:t>
      </w:r>
      <w:r w:rsidRPr="00C24961">
        <w:rPr>
          <w:rFonts w:ascii="Times New Roman" w:hAnsi="Times New Roman" w:cs="Times New Roman"/>
          <w:i/>
          <w:iCs/>
          <w:noProof/>
          <w:sz w:val="24"/>
          <w:szCs w:val="24"/>
        </w:rPr>
        <w:t>Jurnal Psikoislamedia</w:t>
      </w:r>
      <w:r w:rsidRPr="00C24961">
        <w:rPr>
          <w:rFonts w:ascii="Times New Roman" w:hAnsi="Times New Roman" w:cs="Times New Roman"/>
          <w:noProof/>
          <w:sz w:val="24"/>
          <w:szCs w:val="24"/>
        </w:rPr>
        <w:t xml:space="preserve"> , 2(1), 65-72. ISSN: 2548-4044</w:t>
      </w:r>
    </w:p>
    <w:p w:rsidR="00D472C3" w:rsidRDefault="00D472C3" w:rsidP="00D472C3">
      <w:pPr>
        <w:pStyle w:val="Bibliography"/>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Nuzulia, S., &amp; Nursanti, H. D. (2012). Hubungan Optimisme Dengan Subjective Well Being Pada Karyawan Outsourcing Pt Bank Rakyat Indonesia Cabang Cilacap. </w:t>
      </w:r>
      <w:r w:rsidRPr="00C24961">
        <w:rPr>
          <w:rFonts w:ascii="Times New Roman" w:hAnsi="Times New Roman" w:cs="Times New Roman"/>
          <w:i/>
          <w:iCs/>
          <w:noProof/>
          <w:sz w:val="24"/>
          <w:szCs w:val="24"/>
        </w:rPr>
        <w:t>Jurnal Psikologi Ilmiah</w:t>
      </w:r>
      <w:r w:rsidRPr="00C24961">
        <w:rPr>
          <w:rFonts w:ascii="Times New Roman" w:hAnsi="Times New Roman" w:cs="Times New Roman"/>
          <w:noProof/>
          <w:sz w:val="24"/>
          <w:szCs w:val="24"/>
        </w:rPr>
        <w:t xml:space="preserve"> , 4(2), 1-4. ISSN: 2086-0803</w:t>
      </w:r>
    </w:p>
    <w:p w:rsidR="00D472C3" w:rsidRPr="00BD1907" w:rsidRDefault="00D472C3" w:rsidP="00D472C3">
      <w:pPr>
        <w:spacing w:line="240" w:lineRule="auto"/>
      </w:pPr>
    </w:p>
    <w:p w:rsidR="00D472C3" w:rsidRPr="00A31307" w:rsidRDefault="00D472C3" w:rsidP="00A31307">
      <w:pPr>
        <w:pStyle w:val="Bibliography"/>
        <w:spacing w:before="240" w:line="240" w:lineRule="auto"/>
        <w:ind w:left="567" w:hanging="567"/>
        <w:jc w:val="both"/>
        <w:rPr>
          <w:rFonts w:ascii="Times New Roman" w:hAnsi="Times New Roman" w:cs="Times New Roman"/>
          <w:noProof/>
          <w:sz w:val="24"/>
          <w:szCs w:val="24"/>
        </w:rPr>
      </w:pPr>
      <w:r w:rsidRPr="00C24961">
        <w:rPr>
          <w:rFonts w:ascii="Times New Roman" w:hAnsi="Times New Roman" w:cs="Times New Roman"/>
          <w:sz w:val="24"/>
          <w:szCs w:val="24"/>
        </w:rPr>
        <w:lastRenderedPageBreak/>
        <w:t xml:space="preserve">Page, K. M. (2005). Subjective well being in the workplace. </w:t>
      </w:r>
      <w:r w:rsidRPr="00C24961">
        <w:rPr>
          <w:rFonts w:ascii="Times New Roman" w:hAnsi="Times New Roman" w:cs="Times New Roman"/>
          <w:i/>
          <w:iCs/>
          <w:sz w:val="24"/>
          <w:szCs w:val="24"/>
        </w:rPr>
        <w:t xml:space="preserve">Thesis is Submitted in Partial Fulfilment of the Requirements for the Award of Bachelor of Arts. </w:t>
      </w:r>
      <w:r w:rsidRPr="00C24961">
        <w:rPr>
          <w:rFonts w:ascii="Times New Roman" w:hAnsi="Times New Roman" w:cs="Times New Roman"/>
          <w:sz w:val="24"/>
          <w:szCs w:val="24"/>
        </w:rPr>
        <w:t>Faculty of health and behavioural sciences Deakin University</w:t>
      </w:r>
      <w:r w:rsidRPr="00C24961">
        <w:rPr>
          <w:rFonts w:ascii="Times New Roman" w:hAnsi="Times New Roman" w:cs="Times New Roman"/>
          <w:noProof/>
          <w:sz w:val="24"/>
          <w:szCs w:val="24"/>
        </w:rPr>
        <w:t>.</w:t>
      </w:r>
    </w:p>
    <w:p w:rsidR="00D472C3" w:rsidRPr="00A31307" w:rsidRDefault="00D472C3" w:rsidP="00A31307">
      <w:pPr>
        <w:spacing w:line="240" w:lineRule="auto"/>
        <w:ind w:left="567" w:hanging="567"/>
        <w:jc w:val="both"/>
        <w:rPr>
          <w:rFonts w:ascii="Times New Roman" w:hAnsi="Times New Roman" w:cs="Times New Roman"/>
          <w:i/>
          <w:iCs/>
          <w:sz w:val="24"/>
          <w:szCs w:val="24"/>
        </w:rPr>
      </w:pPr>
      <w:r w:rsidRPr="00C24961">
        <w:rPr>
          <w:rFonts w:ascii="Times New Roman" w:hAnsi="Times New Roman" w:cs="Times New Roman"/>
          <w:sz w:val="24"/>
          <w:szCs w:val="24"/>
        </w:rPr>
        <w:t xml:space="preserve">Pflug, J. (2009). Folkk theories of happiness: a cross-cultural com-parison of conceptions of happi-ness in germany and south africa. </w:t>
      </w:r>
      <w:r w:rsidRPr="00C24961">
        <w:rPr>
          <w:rFonts w:ascii="Times New Roman" w:hAnsi="Times New Roman" w:cs="Times New Roman"/>
          <w:i/>
          <w:iCs/>
          <w:sz w:val="24"/>
          <w:szCs w:val="24"/>
        </w:rPr>
        <w:t>Soc indic res 92:551-563</w:t>
      </w:r>
    </w:p>
    <w:p w:rsidR="00D472C3" w:rsidRPr="00C24961" w:rsidRDefault="00D472C3" w:rsidP="00A31307">
      <w:pPr>
        <w:spacing w:line="240" w:lineRule="auto"/>
        <w:ind w:left="567" w:hanging="567"/>
        <w:jc w:val="both"/>
        <w:rPr>
          <w:rFonts w:ascii="Times New Roman" w:hAnsi="Times New Roman" w:cs="Times New Roman"/>
          <w:sz w:val="24"/>
          <w:szCs w:val="24"/>
        </w:rPr>
      </w:pPr>
      <w:r w:rsidRPr="00C24961">
        <w:rPr>
          <w:rFonts w:ascii="Times New Roman" w:hAnsi="Times New Roman" w:cs="Times New Roman"/>
          <w:sz w:val="24"/>
          <w:szCs w:val="24"/>
        </w:rPr>
        <w:t xml:space="preserve">Russell, J. E. A. (2008). Promoting subjective well-being at work. </w:t>
      </w:r>
      <w:r w:rsidRPr="00C24961">
        <w:rPr>
          <w:rFonts w:ascii="Times New Roman" w:hAnsi="Times New Roman" w:cs="Times New Roman"/>
          <w:i/>
          <w:iCs/>
          <w:sz w:val="24"/>
          <w:szCs w:val="24"/>
        </w:rPr>
        <w:t>Journal of Career Assessment</w:t>
      </w:r>
      <w:r w:rsidRPr="00C24961">
        <w:rPr>
          <w:rFonts w:ascii="Times New Roman" w:hAnsi="Times New Roman" w:cs="Times New Roman"/>
          <w:sz w:val="24"/>
          <w:szCs w:val="24"/>
        </w:rPr>
        <w:t>, 16 (1), 117-131</w:t>
      </w:r>
    </w:p>
    <w:p w:rsidR="00D472C3" w:rsidRPr="00C24961" w:rsidRDefault="00D472C3" w:rsidP="00D472C3">
      <w:pPr>
        <w:pStyle w:val="Default"/>
        <w:ind w:left="567" w:hanging="567"/>
        <w:jc w:val="both"/>
        <w:rPr>
          <w:rStyle w:val="A3"/>
          <w:rFonts w:ascii="Times New Roman" w:hAnsi="Times New Roman" w:cs="Times New Roman"/>
        </w:rPr>
      </w:pPr>
      <w:r w:rsidRPr="00C24961">
        <w:rPr>
          <w:rFonts w:ascii="Times New Roman" w:hAnsi="Times New Roman" w:cs="Times New Roman"/>
          <w:noProof/>
        </w:rPr>
        <w:t>Rustiana, E. R., &amp; Cahyati, W. H. (2012). S</w:t>
      </w:r>
      <w:r>
        <w:rPr>
          <w:rFonts w:ascii="Times New Roman" w:hAnsi="Times New Roman" w:cs="Times New Roman"/>
          <w:noProof/>
        </w:rPr>
        <w:t>tress Kerja d</w:t>
      </w:r>
      <w:r w:rsidRPr="00C24961">
        <w:rPr>
          <w:rFonts w:ascii="Times New Roman" w:hAnsi="Times New Roman" w:cs="Times New Roman"/>
          <w:noProof/>
        </w:rPr>
        <w:t xml:space="preserve">engan Pemilihan Strategi Coping. </w:t>
      </w:r>
      <w:r w:rsidRPr="00C24961">
        <w:rPr>
          <w:rFonts w:ascii="Times New Roman" w:hAnsi="Times New Roman" w:cs="Times New Roman"/>
          <w:i/>
          <w:iCs/>
          <w:noProof/>
        </w:rPr>
        <w:t xml:space="preserve">Jurnal Kesehatan Masyarakat, Vol.7 </w:t>
      </w:r>
      <w:r w:rsidRPr="00C24961">
        <w:rPr>
          <w:rFonts w:ascii="Times New Roman" w:hAnsi="Times New Roman" w:cs="Times New Roman"/>
          <w:noProof/>
        </w:rPr>
        <w:t xml:space="preserve">(2), 149-155. </w:t>
      </w:r>
      <w:r w:rsidRPr="00C24961">
        <w:rPr>
          <w:rStyle w:val="A3"/>
          <w:rFonts w:ascii="Times New Roman" w:hAnsi="Times New Roman" w:cs="Times New Roman"/>
        </w:rPr>
        <w:t>ISSN 1858-1196</w:t>
      </w:r>
    </w:p>
    <w:p w:rsidR="00D472C3" w:rsidRPr="00C24961" w:rsidRDefault="00D472C3" w:rsidP="00D472C3">
      <w:pPr>
        <w:pStyle w:val="Default"/>
        <w:ind w:left="567" w:hanging="567"/>
        <w:jc w:val="both"/>
        <w:rPr>
          <w:rFonts w:ascii="Times New Roman" w:hAnsi="Times New Roman" w:cs="Times New Roman"/>
        </w:rPr>
      </w:pPr>
    </w:p>
    <w:p w:rsidR="00D472C3" w:rsidRPr="00C24961" w:rsidRDefault="00D472C3" w:rsidP="00A31307">
      <w:pPr>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Sabiq, Z., &amp; Miftahuddin. (i 2017). Pengaruh Optimisme, Dukungan Sosial, Dan Faktor Demografis Terhadap Kesejahteraan Subjektifpada Perawat. </w:t>
      </w:r>
      <w:r w:rsidRPr="00C24961">
        <w:rPr>
          <w:rFonts w:ascii="Times New Roman" w:hAnsi="Times New Roman" w:cs="Times New Roman"/>
          <w:i/>
          <w:iCs/>
          <w:noProof/>
          <w:sz w:val="24"/>
          <w:szCs w:val="24"/>
        </w:rPr>
        <w:t xml:space="preserve">JP3I, Vol. VI </w:t>
      </w:r>
      <w:r w:rsidRPr="00C24961">
        <w:rPr>
          <w:rFonts w:ascii="Times New Roman" w:hAnsi="Times New Roman" w:cs="Times New Roman"/>
          <w:noProof/>
          <w:sz w:val="24"/>
          <w:szCs w:val="24"/>
        </w:rPr>
        <w:t>( 2), 183-194</w:t>
      </w:r>
    </w:p>
    <w:p w:rsidR="00D472C3" w:rsidRPr="00A31307" w:rsidRDefault="00D472C3" w:rsidP="00A31307">
      <w:pPr>
        <w:pStyle w:val="Bibliography"/>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Safarina, N. A. (2016). Hubungan Harga Diri Dan Optimisme Dengan Kesejahteraan Subjektif Pada Mahasiswa Magister Psikologi Universitas Medan Area. </w:t>
      </w:r>
      <w:r w:rsidRPr="00C24961">
        <w:rPr>
          <w:rFonts w:ascii="Times New Roman" w:hAnsi="Times New Roman" w:cs="Times New Roman"/>
          <w:i/>
          <w:iCs/>
          <w:noProof/>
          <w:sz w:val="24"/>
          <w:szCs w:val="24"/>
        </w:rPr>
        <w:t>Jurnal Analitika</w:t>
      </w:r>
      <w:r w:rsidRPr="00C24961">
        <w:rPr>
          <w:rFonts w:ascii="Times New Roman" w:hAnsi="Times New Roman" w:cs="Times New Roman"/>
          <w:noProof/>
          <w:sz w:val="24"/>
          <w:szCs w:val="24"/>
        </w:rPr>
        <w:t xml:space="preserve"> , 8(2), 99-106. ISSN: 2085-6601</w:t>
      </w:r>
    </w:p>
    <w:p w:rsidR="00D472C3" w:rsidRPr="00A31307" w:rsidRDefault="00D472C3" w:rsidP="00A31307">
      <w:pPr>
        <w:pStyle w:val="Bibliography"/>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noProof/>
          <w:sz w:val="24"/>
          <w:szCs w:val="24"/>
        </w:rPr>
        <w:t xml:space="preserve">Sari, F. I., &amp; Maryatmi, A. S. (2019). Hubungan Antara Konsep Diri (Dimensi Internal) Dan Optimisme Dengan Subjective Well Being Siswa Sma Marsudirini Bekasi. </w:t>
      </w:r>
      <w:r w:rsidRPr="00C24961">
        <w:rPr>
          <w:rFonts w:ascii="Times New Roman" w:hAnsi="Times New Roman" w:cs="Times New Roman"/>
          <w:i/>
          <w:iCs/>
          <w:noProof/>
          <w:sz w:val="24"/>
          <w:szCs w:val="24"/>
        </w:rPr>
        <w:t>Jurnal Humaniora</w:t>
      </w:r>
      <w:r w:rsidRPr="00C24961">
        <w:rPr>
          <w:rFonts w:ascii="Times New Roman" w:hAnsi="Times New Roman" w:cs="Times New Roman"/>
          <w:noProof/>
          <w:sz w:val="24"/>
          <w:szCs w:val="24"/>
        </w:rPr>
        <w:t xml:space="preserve"> , 3(1), 23-28.</w:t>
      </w:r>
    </w:p>
    <w:p w:rsidR="00D472C3" w:rsidRPr="00C24961" w:rsidRDefault="00D472C3" w:rsidP="00A31307">
      <w:pPr>
        <w:spacing w:line="240" w:lineRule="auto"/>
        <w:ind w:left="567" w:hanging="567"/>
        <w:jc w:val="both"/>
        <w:rPr>
          <w:rFonts w:ascii="Times New Roman" w:hAnsi="Times New Roman" w:cs="Times New Roman"/>
          <w:sz w:val="24"/>
          <w:szCs w:val="24"/>
        </w:rPr>
      </w:pPr>
      <w:r w:rsidRPr="00C24961">
        <w:rPr>
          <w:rFonts w:ascii="Times New Roman" w:hAnsi="Times New Roman" w:cs="Times New Roman"/>
          <w:sz w:val="24"/>
          <w:szCs w:val="24"/>
        </w:rPr>
        <w:t xml:space="preserve">Seligman, PH.D., &amp; Martin, P.E. (2008). </w:t>
      </w:r>
      <w:r w:rsidRPr="00C24961">
        <w:rPr>
          <w:rFonts w:ascii="Times New Roman" w:hAnsi="Times New Roman" w:cs="Times New Roman"/>
          <w:i/>
          <w:iCs/>
          <w:sz w:val="24"/>
          <w:szCs w:val="24"/>
        </w:rPr>
        <w:t xml:space="preserve">Menginstal </w:t>
      </w:r>
      <w:r w:rsidRPr="00C24961">
        <w:rPr>
          <w:rFonts w:ascii="Times New Roman" w:hAnsi="Times New Roman" w:cs="Times New Roman"/>
          <w:sz w:val="24"/>
          <w:szCs w:val="24"/>
        </w:rPr>
        <w:t>optimisme. Bandung: PT Karya Kita</w:t>
      </w:r>
    </w:p>
    <w:p w:rsidR="00D472C3" w:rsidRPr="00C24961" w:rsidRDefault="00D472C3" w:rsidP="00D472C3">
      <w:pPr>
        <w:spacing w:line="240" w:lineRule="auto"/>
        <w:jc w:val="both"/>
        <w:rPr>
          <w:rFonts w:ascii="Times New Roman" w:hAnsi="Times New Roman" w:cs="Times New Roman"/>
          <w:sz w:val="24"/>
          <w:szCs w:val="24"/>
        </w:rPr>
      </w:pPr>
      <w:r w:rsidRPr="00C24961">
        <w:rPr>
          <w:rFonts w:ascii="Times New Roman" w:hAnsi="Times New Roman" w:cs="Times New Roman"/>
          <w:sz w:val="24"/>
          <w:szCs w:val="24"/>
        </w:rPr>
        <w:t xml:space="preserve">Sugiyono. (2012). </w:t>
      </w:r>
      <w:r w:rsidRPr="00C24961">
        <w:rPr>
          <w:rFonts w:ascii="Times New Roman" w:hAnsi="Times New Roman" w:cs="Times New Roman"/>
          <w:i/>
          <w:iCs/>
          <w:sz w:val="24"/>
          <w:szCs w:val="24"/>
        </w:rPr>
        <w:t>Memahami Penelitian Kuantitatif</w:t>
      </w:r>
      <w:r w:rsidRPr="00C24961">
        <w:rPr>
          <w:rFonts w:ascii="Times New Roman" w:hAnsi="Times New Roman" w:cs="Times New Roman"/>
          <w:sz w:val="24"/>
          <w:szCs w:val="24"/>
        </w:rPr>
        <w:t>. Bandung: Alfabeta</w:t>
      </w:r>
    </w:p>
    <w:p w:rsidR="00D472C3" w:rsidRPr="00A31307" w:rsidRDefault="00D472C3" w:rsidP="00A31307">
      <w:pPr>
        <w:pStyle w:val="Bibliography"/>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sz w:val="24"/>
          <w:szCs w:val="24"/>
        </w:rPr>
        <w:fldChar w:fldCharType="begin"/>
      </w:r>
      <w:r w:rsidRPr="00C24961">
        <w:rPr>
          <w:rFonts w:ascii="Times New Roman" w:hAnsi="Times New Roman" w:cs="Times New Roman"/>
          <w:sz w:val="24"/>
          <w:szCs w:val="24"/>
        </w:rPr>
        <w:instrText xml:space="preserve"> BIBLIOGRAPHY  \l 1057 </w:instrText>
      </w:r>
      <w:r w:rsidRPr="00C24961">
        <w:rPr>
          <w:rFonts w:ascii="Times New Roman" w:hAnsi="Times New Roman" w:cs="Times New Roman"/>
          <w:sz w:val="24"/>
          <w:szCs w:val="24"/>
        </w:rPr>
        <w:fldChar w:fldCharType="separate"/>
      </w:r>
      <w:r w:rsidRPr="00C24961">
        <w:rPr>
          <w:rFonts w:ascii="Times New Roman" w:hAnsi="Times New Roman" w:cs="Times New Roman"/>
          <w:noProof/>
          <w:sz w:val="24"/>
          <w:szCs w:val="24"/>
        </w:rPr>
        <w:t xml:space="preserve">Umar, M. F., Putra, A. G., &amp; Hadi, C. (2018). Kesejahteraan (Well Being) dan Emosi di Tempat Kerja. </w:t>
      </w:r>
      <w:r w:rsidRPr="00C24961">
        <w:rPr>
          <w:rFonts w:ascii="Times New Roman" w:hAnsi="Times New Roman" w:cs="Times New Roman"/>
          <w:i/>
          <w:iCs/>
          <w:noProof/>
          <w:sz w:val="24"/>
          <w:szCs w:val="24"/>
        </w:rPr>
        <w:t>jurnal psikologi, Vol. 3</w:t>
      </w:r>
      <w:r w:rsidRPr="00C24961">
        <w:rPr>
          <w:rFonts w:ascii="Times New Roman" w:hAnsi="Times New Roman" w:cs="Times New Roman"/>
          <w:noProof/>
          <w:sz w:val="24"/>
          <w:szCs w:val="24"/>
        </w:rPr>
        <w:t>, 1-12</w:t>
      </w:r>
    </w:p>
    <w:p w:rsidR="00D472C3" w:rsidRPr="00C24961" w:rsidRDefault="00D472C3" w:rsidP="00A31307">
      <w:pPr>
        <w:spacing w:line="240" w:lineRule="auto"/>
        <w:ind w:left="567" w:hanging="567"/>
        <w:jc w:val="both"/>
        <w:rPr>
          <w:rFonts w:ascii="Times New Roman" w:hAnsi="Times New Roman" w:cs="Times New Roman"/>
          <w:noProof/>
          <w:sz w:val="24"/>
          <w:szCs w:val="24"/>
        </w:rPr>
      </w:pPr>
      <w:r w:rsidRPr="00C24961">
        <w:rPr>
          <w:rFonts w:ascii="Times New Roman" w:hAnsi="Times New Roman" w:cs="Times New Roman"/>
          <w:sz w:val="24"/>
          <w:szCs w:val="24"/>
        </w:rPr>
        <w:fldChar w:fldCharType="end"/>
      </w:r>
      <w:r w:rsidRPr="00C24961">
        <w:rPr>
          <w:rFonts w:ascii="Times New Roman" w:hAnsi="Times New Roman" w:cs="Times New Roman"/>
          <w:noProof/>
          <w:sz w:val="24"/>
          <w:szCs w:val="24"/>
        </w:rPr>
        <w:t xml:space="preserve">Ummi, F. T. (2017). Pengaruh </w:t>
      </w:r>
      <w:r w:rsidRPr="00BD1907">
        <w:rPr>
          <w:rFonts w:ascii="Times New Roman" w:hAnsi="Times New Roman" w:cs="Times New Roman"/>
          <w:i/>
          <w:noProof/>
          <w:sz w:val="24"/>
          <w:szCs w:val="24"/>
        </w:rPr>
        <w:t>Workplace Well-Being</w:t>
      </w:r>
      <w:r>
        <w:rPr>
          <w:rFonts w:ascii="Times New Roman" w:hAnsi="Times New Roman" w:cs="Times New Roman"/>
          <w:noProof/>
          <w:sz w:val="24"/>
          <w:szCs w:val="24"/>
        </w:rPr>
        <w:t xml:space="preserve"> Terhadap Kinerja Guru SD</w:t>
      </w:r>
      <w:r w:rsidRPr="00C24961">
        <w:rPr>
          <w:rFonts w:ascii="Times New Roman" w:hAnsi="Times New Roman" w:cs="Times New Roman"/>
          <w:noProof/>
          <w:sz w:val="24"/>
          <w:szCs w:val="24"/>
        </w:rPr>
        <w:t xml:space="preserve">. </w:t>
      </w:r>
      <w:r w:rsidRPr="00C24961">
        <w:rPr>
          <w:rFonts w:ascii="Times New Roman" w:hAnsi="Times New Roman" w:cs="Times New Roman"/>
          <w:i/>
          <w:iCs/>
          <w:noProof/>
          <w:sz w:val="24"/>
          <w:szCs w:val="24"/>
        </w:rPr>
        <w:t>jurnal penelitian dan pengukuran psikologi, Vol.6</w:t>
      </w:r>
      <w:r w:rsidRPr="00C24961">
        <w:rPr>
          <w:rFonts w:ascii="Times New Roman" w:hAnsi="Times New Roman" w:cs="Times New Roman"/>
          <w:noProof/>
          <w:sz w:val="24"/>
          <w:szCs w:val="24"/>
        </w:rPr>
        <w:t xml:space="preserve"> (1), 55-59.ISSN 2337-4845</w:t>
      </w:r>
    </w:p>
    <w:p w:rsidR="00DF4272" w:rsidRPr="00D472C3" w:rsidRDefault="00DF4272" w:rsidP="00D472C3">
      <w:pPr>
        <w:spacing w:line="240" w:lineRule="auto"/>
        <w:ind w:firstLine="720"/>
        <w:jc w:val="both"/>
      </w:pPr>
    </w:p>
    <w:sectPr w:rsidR="00DF4272" w:rsidRPr="00D472C3" w:rsidSect="00A31307">
      <w:headerReference w:type="default" r:id="rId7"/>
      <w:footerReference w:type="default" r:id="rId8"/>
      <w:pgSz w:w="11906" w:h="16838" w:code="9"/>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943" w:rsidRDefault="00C84943" w:rsidP="00A1618A">
      <w:pPr>
        <w:spacing w:after="0" w:line="240" w:lineRule="auto"/>
      </w:pPr>
      <w:r>
        <w:separator/>
      </w:r>
    </w:p>
  </w:endnote>
  <w:endnote w:type="continuationSeparator" w:id="1">
    <w:p w:rsidR="00C84943" w:rsidRDefault="00C84943" w:rsidP="00A16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34"/>
      <w:docPartObj>
        <w:docPartGallery w:val="Page Numbers (Bottom of Page)"/>
        <w:docPartUnique/>
      </w:docPartObj>
    </w:sdtPr>
    <w:sdtEndPr>
      <w:rPr>
        <w:color w:val="7F7F7F" w:themeColor="background1" w:themeShade="7F"/>
        <w:spacing w:val="60"/>
      </w:rPr>
    </w:sdtEndPr>
    <w:sdtContent>
      <w:p w:rsidR="000F5034" w:rsidRDefault="000F5034">
        <w:pPr>
          <w:pStyle w:val="Footer"/>
          <w:pBdr>
            <w:top w:val="single" w:sz="4" w:space="1" w:color="D9D9D9" w:themeColor="background1" w:themeShade="D9"/>
          </w:pBdr>
          <w:jc w:val="right"/>
        </w:pPr>
        <w:fldSimple w:instr=" PAGE   \* MERGEFORMAT ">
          <w:r w:rsidR="00A31307">
            <w:rPr>
              <w:noProof/>
            </w:rPr>
            <w:t>7</w:t>
          </w:r>
        </w:fldSimple>
        <w:r>
          <w:t xml:space="preserve"> | </w:t>
        </w:r>
        <w:r>
          <w:rPr>
            <w:color w:val="7F7F7F" w:themeColor="background1" w:themeShade="7F"/>
            <w:spacing w:val="60"/>
          </w:rPr>
          <w:t>Page</w:t>
        </w:r>
      </w:p>
    </w:sdtContent>
  </w:sdt>
  <w:p w:rsidR="000F5034" w:rsidRDefault="000F5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943" w:rsidRDefault="00C84943" w:rsidP="00A1618A">
      <w:pPr>
        <w:spacing w:after="0" w:line="240" w:lineRule="auto"/>
      </w:pPr>
      <w:r>
        <w:separator/>
      </w:r>
    </w:p>
  </w:footnote>
  <w:footnote w:type="continuationSeparator" w:id="1">
    <w:p w:rsidR="00C84943" w:rsidRDefault="00C84943" w:rsidP="00A16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34" w:rsidRDefault="000F5034">
    <w:pPr>
      <w:pStyle w:val="Header"/>
    </w:pPr>
    <w:r w:rsidRPr="00297858">
      <w:rPr>
        <w:rFonts w:ascii="Times New Roman" w:hAnsi="Times New Roman" w:cs="Times New Roman"/>
        <w:b/>
        <w:bCs/>
        <w:sz w:val="20"/>
        <w:szCs w:val="20"/>
      </w:rPr>
      <w:t xml:space="preserve">optimisme, </w:t>
    </w:r>
    <w:r w:rsidRPr="00297858">
      <w:rPr>
        <w:rFonts w:ascii="Times New Roman" w:hAnsi="Times New Roman" w:cs="Times New Roman"/>
        <w:b/>
        <w:bCs/>
        <w:i/>
        <w:iCs/>
        <w:sz w:val="20"/>
        <w:szCs w:val="20"/>
      </w:rPr>
      <w:t>workplace well-being</w:t>
    </w:r>
    <w:r w:rsidRPr="00297858">
      <w:rPr>
        <w:rFonts w:ascii="Times New Roman" w:hAnsi="Times New Roman" w:cs="Times New Roman"/>
        <w:b/>
        <w:bCs/>
        <w:sz w:val="20"/>
        <w:szCs w:val="20"/>
      </w:rPr>
      <w:t xml:space="preserve">, karyawan, </w:t>
    </w:r>
    <w:r w:rsidRPr="00297858">
      <w:rPr>
        <w:rFonts w:ascii="Times New Roman" w:hAnsi="Times New Roman" w:cs="Times New Roman"/>
        <w:b/>
        <w:bCs/>
        <w:i/>
        <w:sz w:val="20"/>
        <w:szCs w:val="20"/>
      </w:rPr>
      <w:t>cleaning service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1D3F"/>
    <w:rsid w:val="000142CC"/>
    <w:rsid w:val="000F5034"/>
    <w:rsid w:val="00136669"/>
    <w:rsid w:val="00153866"/>
    <w:rsid w:val="00171D3F"/>
    <w:rsid w:val="001C5609"/>
    <w:rsid w:val="001E0D5B"/>
    <w:rsid w:val="00297858"/>
    <w:rsid w:val="00321949"/>
    <w:rsid w:val="003612AA"/>
    <w:rsid w:val="0036509B"/>
    <w:rsid w:val="00384D08"/>
    <w:rsid w:val="003A3F05"/>
    <w:rsid w:val="00464A80"/>
    <w:rsid w:val="004F4F9E"/>
    <w:rsid w:val="00523CFB"/>
    <w:rsid w:val="0062346A"/>
    <w:rsid w:val="00673DB7"/>
    <w:rsid w:val="006D6392"/>
    <w:rsid w:val="00705C2E"/>
    <w:rsid w:val="00857A8A"/>
    <w:rsid w:val="00A1618A"/>
    <w:rsid w:val="00A31307"/>
    <w:rsid w:val="00B96CDE"/>
    <w:rsid w:val="00BB2FF6"/>
    <w:rsid w:val="00BB300D"/>
    <w:rsid w:val="00C84943"/>
    <w:rsid w:val="00D472C3"/>
    <w:rsid w:val="00DF4272"/>
    <w:rsid w:val="00E613C3"/>
    <w:rsid w:val="00F83BA5"/>
    <w:rsid w:val="00FF18AB"/>
    <w:rsid w:val="00FF3F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464A80"/>
    <w:rPr>
      <w:color w:val="000000"/>
      <w:sz w:val="22"/>
      <w:szCs w:val="22"/>
    </w:rPr>
  </w:style>
  <w:style w:type="paragraph" w:styleId="Header">
    <w:name w:val="header"/>
    <w:basedOn w:val="Normal"/>
    <w:link w:val="HeaderChar"/>
    <w:uiPriority w:val="99"/>
    <w:semiHidden/>
    <w:unhideWhenUsed/>
    <w:rsid w:val="00A161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618A"/>
  </w:style>
  <w:style w:type="paragraph" w:styleId="Footer">
    <w:name w:val="footer"/>
    <w:basedOn w:val="Normal"/>
    <w:link w:val="FooterChar"/>
    <w:uiPriority w:val="99"/>
    <w:unhideWhenUsed/>
    <w:rsid w:val="00A1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8A"/>
  </w:style>
  <w:style w:type="paragraph" w:styleId="ListParagraph">
    <w:name w:val="List Paragraph"/>
    <w:basedOn w:val="Normal"/>
    <w:uiPriority w:val="34"/>
    <w:qFormat/>
    <w:rsid w:val="00673DB7"/>
    <w:pPr>
      <w:ind w:left="720"/>
      <w:contextualSpacing/>
    </w:pPr>
  </w:style>
  <w:style w:type="table" w:styleId="TableGrid">
    <w:name w:val="Table Grid"/>
    <w:basedOn w:val="TableNormal"/>
    <w:uiPriority w:val="39"/>
    <w:rsid w:val="000142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4F4F9E"/>
    <w:rPr>
      <w:rFonts w:ascii="TimesNewRomanPSMT" w:hAnsi="TimesNewRomanPSMT" w:hint="default"/>
      <w:b w:val="0"/>
      <w:bCs w:val="0"/>
      <w:i w:val="0"/>
      <w:iCs w:val="0"/>
      <w:color w:val="000000"/>
      <w:sz w:val="24"/>
      <w:szCs w:val="24"/>
    </w:rPr>
  </w:style>
  <w:style w:type="paragraph" w:styleId="Bibliography">
    <w:name w:val="Bibliography"/>
    <w:basedOn w:val="Normal"/>
    <w:next w:val="Normal"/>
    <w:uiPriority w:val="37"/>
    <w:unhideWhenUsed/>
    <w:rsid w:val="00D472C3"/>
  </w:style>
  <w:style w:type="paragraph" w:customStyle="1" w:styleId="Default">
    <w:name w:val="Default"/>
    <w:rsid w:val="00D472C3"/>
    <w:pPr>
      <w:autoSpaceDE w:val="0"/>
      <w:autoSpaceDN w:val="0"/>
      <w:adjustRightInd w:val="0"/>
      <w:spacing w:after="0" w:line="240" w:lineRule="auto"/>
    </w:pPr>
    <w:rPr>
      <w:rFonts w:ascii="Minion Pro" w:hAnsi="Minion Pro" w:cs="Minion Pro"/>
      <w:color w:val="000000"/>
      <w:sz w:val="24"/>
      <w:szCs w:val="24"/>
    </w:rPr>
  </w:style>
  <w:style w:type="character" w:customStyle="1" w:styleId="A3">
    <w:name w:val="A3"/>
    <w:uiPriority w:val="99"/>
    <w:rsid w:val="00D472C3"/>
    <w:rPr>
      <w:rFonts w:cs="Minion Pro"/>
      <w:color w:val="000000"/>
      <w:sz w:val="20"/>
      <w:szCs w:val="20"/>
    </w:rPr>
  </w:style>
  <w:style w:type="character" w:customStyle="1" w:styleId="fontstyle21">
    <w:name w:val="fontstyle21"/>
    <w:basedOn w:val="DefaultParagraphFont"/>
    <w:rsid w:val="00D472C3"/>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Fra17</b:Tag>
    <b:SourceType>JournalArticle</b:SourceType>
    <b:Guid>{1385C957-C8E6-4CE1-92A9-1298A9C84CA8}</b:Guid>
    <b:Author>
      <b:Author>
        <b:NameList>
          <b:Person>
            <b:Last>Sari</b:Last>
            <b:First>Fransisca</b:First>
            <b:Middle>Indriana Puspita</b:Middle>
          </b:Person>
          <b:Person>
            <b:Last>Maryatmi</b:Last>
            <b:First>Anastasia</b:First>
            <b:Middle>Sri</b:Middle>
          </b:Person>
        </b:NameList>
      </b:Author>
    </b:Author>
    <b:Year>2019</b:Year>
    <b:RefOrder>1</b:RefOrder>
  </b:Source>
  <b:Source>
    <b:Tag>Kat05</b:Tag>
    <b:SourceType>BookSection</b:SourceType>
    <b:Guid>{FB015CD7-2FC0-44F5-A976-868E350CBDBA}</b:Guid>
    <b:Author>
      <b:Author>
        <b:NameList>
          <b:Person>
            <b:Last>Page</b:Last>
            <b:First>Kathryn</b:First>
          </b:Person>
        </b:NameList>
      </b:Author>
    </b:Author>
    <b:Title>WORKPLACE WELLBEING (WWB)</b:Title>
    <b:Year>2005</b:Year>
    <b:Pages>8-14</b:Pages>
    <b:City>Australia</b:City>
    <b:BookTitle>Subjective Wellbeing in the Workplace</b:BookTitle>
    <b:RefOrder>1</b:RefOrder>
  </b:Source>
  <b:Source>
    <b:Tag>Kat051</b:Tag>
    <b:SourceType>BookSection</b:SourceType>
    <b:Guid>{222917F1-B27D-4886-982A-23D20F0B862A}</b:Guid>
    <b:Author>
      <b:Author>
        <b:NameList>
          <b:Person>
            <b:Last>Page</b:Last>
            <b:First>Kathryn</b:First>
          </b:Person>
        </b:NameList>
      </b:Author>
      <b:BookAuthor>
        <b:NameList>
          <b:Person>
            <b:Last>Page</b:Last>
            <b:First>Kathryn</b:First>
          </b:Person>
        </b:NameList>
      </b:BookAuthor>
    </b:Author>
    <b:Title>WORKPLACE WELLBEING (WWB)</b:Title>
    <b:Year>2005</b:Year>
    <b:Pages>8-14</b:Pages>
    <b:City>Australia</b:City>
    <b:BookTitle>Subjective Wellbeing in the Workplace</b:BookTitle>
    <b:RefOrder>2</b:RefOrder>
  </b:Source>
  <b:Source>
    <b:Tag>Rus12</b:Tag>
    <b:SourceType>JournalArticle</b:SourceType>
    <b:Guid>{5155D55B-CA8F-4BA9-9484-D3978A4C983B}</b:Guid>
    <b:Author>
      <b:Author>
        <b:NameList>
          <b:Person>
            <b:Last>Rustiana</b:Last>
            <b:First>Eunike</b:First>
            <b:Middle>R.</b:Middle>
          </b:Person>
          <b:Person>
            <b:Last>Cahyati</b:Last>
            <b:First>Widya</b:First>
            <b:Middle>Hary</b:Middle>
          </b:Person>
        </b:NameList>
      </b:Author>
    </b:Author>
    <b:Title>STRESS KERJA DENGAN PEMILIHAN STRATEGI COPING</b:Title>
    <b:JournalName>Jurnal Kesehatan Masyarakat</b:JournalName>
    <b:Year>2012</b:Year>
    <b:Pages>149-155</b:Pages>
    <b:Volume>Vol.7 </b:Volume>
    <b:Issue>2</b:Issue>
    <b:StandardNumber>ISSN 1858-1196</b:StandardNumber>
    <b:RefOrder>3</b:RefOrder>
  </b:Source>
  <b:Source>
    <b:Tag>Dhi10</b:Tag>
    <b:SourceType>JournalArticle</b:SourceType>
    <b:Guid>{7CD01E89-3393-4A39-8CBE-BAD895C7A30B}</b:Guid>
    <b:Author>
      <b:Author>
        <b:NameList>
          <b:Person>
            <b:Last>Dhania</b:Last>
            <b:First>Dhini</b:First>
            <b:Middle>Rama</b:Middle>
          </b:Person>
        </b:NameList>
      </b:Author>
    </b:Author>
    <b:Title>PENGARUH STRES KERJA, BEBAN KERJA</b:Title>
    <b:Year>2010</b:Year>
    <b:Pages>15-22</b:Pages>
    <b:JournalName>Jurnal Psikologi</b:JournalName>
    <b:Month>Desember</b:Month>
    <b:Volume>Volume I</b:Volume>
    <b:Issue>1</b:Issue>
    <b:RefOrder>4</b:RefOrder>
  </b:Source>
  <b:Source>
    <b:Tag>Wan12</b:Tag>
    <b:SourceType>JournalArticle</b:SourceType>
    <b:Guid>{8FC8846C-9B82-479C-B132-E2A743ABB983}</b:Guid>
    <b:Author>
      <b:Author>
        <b:NameList>
          <b:Person>
            <b:Last>Anwarsyah</b:Last>
            <b:First>Wanda</b:First>
            <b:Middle>Irawan</b:Middle>
          </b:Person>
          <b:Person>
            <b:Last>Salendu</b:Last>
            <b:First>Alice</b:First>
          </b:Person>
          <b:Person>
            <b:Last>Radikun</b:Last>
            <b:First>Tulus</b:First>
            <b:Middle>Budi Sulistyo</b:Middle>
          </b:Person>
        </b:NameList>
      </b:Author>
    </b:Author>
    <b:Title>Hubungan Antara Job demands Dengan Workplace Well-being Pada Pekerja Shift</b:Title>
    <b:JournalName>Jurnal Psikologi Pitutur</b:JournalName>
    <b:Year>2012</b:Year>
    <b:Pages>32-42</b:Pages>
    <b:Month>Juni</b:Month>
    <b:Volume>Volume 1</b:Volume>
    <b:Issue>1</b:Issue>
    <b:RefOrder>5</b:RefOrder>
  </b:Source>
  <b:Source>
    <b:Tag>Sis14</b:Tag>
    <b:SourceType>JournalArticle</b:SourceType>
    <b:Guid>{D9EE3C0E-34AD-4508-A035-0F898C2D875E}</b:Guid>
    <b:Author>
      <b:Author>
        <b:NameList>
          <b:Person>
            <b:Last>Wulandari</b:Last>
            <b:First>Siska</b:First>
          </b:Person>
          <b:Person>
            <b:Last>Widyastuti</b:Last>
            <b:First>Ami</b:First>
          </b:Person>
        </b:NameList>
      </b:Author>
    </b:Author>
    <b:Title>Faktor - Faktor Kebahagiaan Di Tempat Kerja</b:Title>
    <b:JournalName>Jurnal Psikologi</b:JournalName>
    <b:Year>2014</b:Year>
    <b:Pages>49-58</b:Pages>
    <b:Month>Juni</b:Month>
    <b:Volume>Vol. 10</b:Volume>
    <b:Issue>1</b:Issue>
    <b:RefOrder>6</b:RefOrder>
  </b:Source>
  <b:Source>
    <b:Tag>Kur16</b:Tag>
    <b:SourceType>JournalArticle</b:SourceType>
    <b:Guid>{58966365-860A-46DC-8438-9C6C70B7CDCA}</b:Guid>
    <b:Author>
      <b:Author>
        <b:NameList>
          <b:Person>
            <b:Last>Kurniadewi</b:Last>
            <b:First>Elisa</b:First>
          </b:Person>
        </b:NameList>
      </b:Author>
    </b:Author>
    <b:Title>psychological capital dan workplace well being sebagai prediktor bagi employee engagement</b:Title>
    <b:JournalName>jurnal psikologi integratif</b:JournalName>
    <b:Year>2016</b:Year>
    <b:Pages>95-112</b:Pages>
    <b:Volume>Vol.4</b:Volume>
    <b:Issue>2</b:Issue>
    <b:RefOrder>7</b:RefOrder>
  </b:Source>
  <b:Source>
    <b:Tag>Umm17</b:Tag>
    <b:SourceType>JournalArticle</b:SourceType>
    <b:Guid>{E3C38518-AAD3-453A-A801-FC87D35C0730}</b:Guid>
    <b:Author>
      <b:Author>
        <b:NameList>
          <b:Person>
            <b:Last>Ummi</b:Last>
            <b:First>Fitrah</b:First>
            <b:Middle>Tul</b:Middle>
          </b:Person>
        </b:NameList>
      </b:Author>
    </b:Author>
    <b:Title>PENGARUH WORKPLACE WELL-BEING TERHADAP KINERJA GURU SD</b:Title>
    <b:JournalName>jurnal penelitian dan pengukuran psikologi</b:JournalName>
    <b:Year>2017</b:Year>
    <b:Pages>55-59</b:Pages>
    <b:Month>april</b:Month>
    <b:Volume>Vol.6</b:Volume>
    <b:Issue>1</b:Issue>
    <b:StandardNumber>ISSN 2337-4845</b:StandardNumber>
    <b:RefOrder>8</b:RefOrder>
  </b:Source>
  <b:Source>
    <b:Tag>Dan99</b:Tag>
    <b:SourceType>JournalArticle</b:SourceType>
    <b:Guid>{F93BA077-516E-4150-B381-1EED9EFA0272}</b:Guid>
    <b:Author>
      <b:Author>
        <b:NameList>
          <b:Person>
            <b:Last>Danna</b:Last>
            <b:First>Karen</b:First>
          </b:Person>
          <b:Person>
            <b:Last>Griffin</b:Last>
            <b:First>Ricky</b:First>
            <b:Middle>W.</b:Middle>
          </b:Person>
        </b:NameList>
      </b:Author>
    </b:Author>
    <b:Title>Health and Well-Being in the Workplace:</b:Title>
    <b:JournalName>Journal of Management</b:JournalName>
    <b:Year>1999</b:Year>
    <b:Pages>357–384</b:Pages>
    <b:Volume>Vol. 25</b:Volume>
    <b:Issue>3</b:Issue>
    <b:RefOrder>9</b:RefOrder>
  </b:Source>
  <b:Source>
    <b:Tag>Uma18</b:Tag>
    <b:SourceType>JournalArticle</b:SourceType>
    <b:Guid>{900E6B68-7413-4CA4-9856-F0D0F53D585E}</b:Guid>
    <b:Author>
      <b:Author>
        <b:NameList>
          <b:Person>
            <b:Last>Umar</b:Last>
            <b:First>Muh</b:First>
            <b:Middle>Fitrah Ramadhan</b:Middle>
          </b:Person>
          <b:Person>
            <b:Last>Putra</b:Last>
            <b:First>Angga</b:First>
            <b:Middle>Guriang Gautama</b:Middle>
          </b:Person>
          <b:Person>
            <b:Last>Hadi</b:Last>
            <b:First>Cholichul</b:First>
          </b:Person>
        </b:NameList>
      </b:Author>
    </b:Author>
    <b:Title>Kesejahteraan (Well Being) dan Emosi di Tempat Kerja</b:Title>
    <b:JournalName>jurnal psikologi</b:JournalName>
    <b:Year>2018</b:Year>
    <b:Month>november</b:Month>
    <b:Volume>Vol. 3</b:Volume>
    <b:RefOrder>10</b:RefOrder>
  </b:Source>
  <b:Source>
    <b:Tag>Sab17</b:Tag>
    <b:SourceType>JournalArticle</b:SourceType>
    <b:Guid>{F23125F5-9BA6-4AF8-8A43-3481A8996CD9}</b:Guid>
    <b:Author>
      <b:Author>
        <b:NameList>
          <b:Person>
            <b:Last>Sabiq</b:Last>
            <b:First>Zakia</b:First>
          </b:Person>
          <b:Person>
            <b:Last>Miftahuddin</b:Last>
          </b:Person>
        </b:NameList>
      </b:Author>
    </b:Author>
    <b:Title>PENGARUH OPTIMISME, DUKUNGAN SOSIAL, DAN FAKTOR DEMOGRAFIS TERHADAP KESEJAHTERAAN SUBJEKTIFPADA PERAWAT</b:Title>
    <b:Year>i 2017</b:Year>
    <b:Pages>183-194</b:Pages>
    <b:JournalName>JP3I</b:JournalName>
    <b:Month>Juli </b:Month>
    <b:Volume>Vol. VI </b:Volume>
    <b:Issue> No 2</b:Issue>
    <b:RefOrder>1</b:RefOrder>
  </b:Source>
  <b:Source>
    <b:Tag>Nan16</b:Tag>
    <b:SourceType>JournalArticle</b:SourceType>
    <b:Guid>{8E79DBDA-6875-4706-B03A-A51EAB881828}</b:Guid>
    <b:Author>
      <b:Author>
        <b:NameList>
          <b:Person>
            <b:Last>Nandini</b:Last>
            <b:First>Dwitiya</b:First>
            <b:Middle>Agsan</b:Middle>
          </b:Person>
        </b:NameList>
      </b:Author>
      <b:Editor>
        <b:NameList>
          <b:Person>
            <b:Last>187-194</b:Last>
          </b:Person>
        </b:NameList>
      </b:Editor>
    </b:Author>
    <b:Title>KONTRIBUSI OPTIMISME TERHADAP KEBAHAGIAAN PADA KARYAWAN</b:Title>
    <b:JournalName>Jurnal Ilmiah Psikologi</b:JournalName>
    <b:Year> 2016</b:Year>
    <b:Month> Desember</b:Month>
    <b:Volume>Volume 9</b:Volume>
    <b:Issue> No. 2</b:Issue>
    <b:RefOrder>2</b:RefOrder>
  </b:Source>
</b:Sources>
</file>

<file path=customXml/itemProps1.xml><?xml version="1.0" encoding="utf-8"?>
<ds:datastoreItem xmlns:ds="http://schemas.openxmlformats.org/officeDocument/2006/customXml" ds:itemID="{506A31D0-4B33-4B15-A6EC-5AAB6F1C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2020-01-21T08:45:00Z</dcterms:created>
  <dcterms:modified xsi:type="dcterms:W3CDTF">2020-01-23T17:47:00Z</dcterms:modified>
</cp:coreProperties>
</file>