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CF" w:rsidRDefault="005074CF" w:rsidP="00F43481">
      <w:pPr>
        <w:pStyle w:val="StyleTitle"/>
        <w:rPr>
          <w:rFonts w:asciiTheme="majorBidi" w:hAnsiTheme="majorBidi" w:cstheme="majorBidi"/>
          <w:szCs w:val="24"/>
          <w:lang w:val="id-ID"/>
        </w:rPr>
      </w:pPr>
    </w:p>
    <w:p w:rsidR="003A107E" w:rsidRPr="005074CF" w:rsidRDefault="003A107E" w:rsidP="00F43481">
      <w:pPr>
        <w:pStyle w:val="StyleTitle"/>
        <w:rPr>
          <w:rFonts w:asciiTheme="majorBidi" w:hAnsiTheme="majorBidi" w:cstheme="majorBidi"/>
          <w:i/>
          <w:sz w:val="28"/>
          <w:szCs w:val="28"/>
          <w:lang w:val="id-ID"/>
        </w:rPr>
      </w:pPr>
      <w:r w:rsidRPr="005074CF">
        <w:rPr>
          <w:rFonts w:asciiTheme="majorBidi" w:hAnsiTheme="majorBidi" w:cstheme="majorBidi"/>
          <w:sz w:val="28"/>
          <w:szCs w:val="28"/>
          <w:lang w:val="id-ID"/>
        </w:rPr>
        <w:t xml:space="preserve">Sistem </w:t>
      </w:r>
      <w:proofErr w:type="spellStart"/>
      <w:r w:rsidRPr="005074CF">
        <w:rPr>
          <w:rFonts w:asciiTheme="majorBidi" w:hAnsiTheme="majorBidi" w:cstheme="majorBidi"/>
          <w:sz w:val="28"/>
          <w:szCs w:val="28"/>
        </w:rPr>
        <w:t>Pendukung</w:t>
      </w:r>
      <w:proofErr w:type="spellEnd"/>
      <w:r w:rsidRPr="005074C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74CF">
        <w:rPr>
          <w:rFonts w:asciiTheme="majorBidi" w:hAnsiTheme="majorBidi" w:cstheme="majorBidi"/>
          <w:sz w:val="28"/>
          <w:szCs w:val="28"/>
        </w:rPr>
        <w:t>Keputusan</w:t>
      </w:r>
      <w:proofErr w:type="spellEnd"/>
      <w:r w:rsidRPr="005074C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728DA">
        <w:rPr>
          <w:rFonts w:asciiTheme="majorBidi" w:hAnsiTheme="majorBidi" w:cstheme="majorBidi"/>
          <w:sz w:val="28"/>
          <w:szCs w:val="28"/>
        </w:rPr>
        <w:t>Seleksi</w:t>
      </w:r>
      <w:proofErr w:type="spellEnd"/>
      <w:r w:rsidR="000728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74CF">
        <w:rPr>
          <w:rFonts w:asciiTheme="majorBidi" w:hAnsiTheme="majorBidi" w:cstheme="majorBidi"/>
          <w:sz w:val="28"/>
          <w:szCs w:val="28"/>
        </w:rPr>
        <w:t>Atlet</w:t>
      </w:r>
      <w:proofErr w:type="spellEnd"/>
      <w:r w:rsidRPr="005074CF">
        <w:rPr>
          <w:rFonts w:asciiTheme="majorBidi" w:hAnsiTheme="majorBidi" w:cstheme="majorBidi"/>
          <w:sz w:val="28"/>
          <w:szCs w:val="28"/>
        </w:rPr>
        <w:t xml:space="preserve"> Taekwondo</w:t>
      </w:r>
      <w:r w:rsidRPr="005074CF">
        <w:rPr>
          <w:rFonts w:asciiTheme="majorBidi" w:hAnsiTheme="majorBidi" w:cstheme="majorBidi"/>
          <w:sz w:val="28"/>
          <w:szCs w:val="28"/>
          <w:lang w:val="id-ID"/>
        </w:rPr>
        <w:t xml:space="preserve"> </w:t>
      </w:r>
      <w:proofErr w:type="spellStart"/>
      <w:r w:rsidRPr="005074CF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Pr="005074C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74CF">
        <w:rPr>
          <w:rFonts w:asciiTheme="majorBidi" w:hAnsiTheme="majorBidi" w:cstheme="majorBidi"/>
          <w:sz w:val="28"/>
          <w:szCs w:val="28"/>
        </w:rPr>
        <w:t>Kenaikan</w:t>
      </w:r>
      <w:proofErr w:type="spellEnd"/>
      <w:r w:rsidRPr="005074C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74CF">
        <w:rPr>
          <w:rFonts w:asciiTheme="majorBidi" w:hAnsiTheme="majorBidi" w:cstheme="majorBidi"/>
          <w:sz w:val="28"/>
          <w:szCs w:val="28"/>
        </w:rPr>
        <w:t>Sabuk</w:t>
      </w:r>
      <w:proofErr w:type="spellEnd"/>
      <w:r w:rsidRPr="005074C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74CF">
        <w:rPr>
          <w:rFonts w:asciiTheme="majorBidi" w:hAnsiTheme="majorBidi" w:cstheme="majorBidi"/>
          <w:sz w:val="28"/>
          <w:szCs w:val="28"/>
        </w:rPr>
        <w:t>Hitam</w:t>
      </w:r>
      <w:proofErr w:type="spellEnd"/>
      <w:r w:rsidRPr="005074CF">
        <w:rPr>
          <w:rFonts w:asciiTheme="majorBidi" w:hAnsiTheme="majorBidi" w:cstheme="majorBidi"/>
          <w:sz w:val="28"/>
          <w:szCs w:val="28"/>
        </w:rPr>
        <w:t xml:space="preserve"> </w:t>
      </w:r>
      <w:r w:rsidRPr="005074CF">
        <w:rPr>
          <w:rFonts w:asciiTheme="majorBidi" w:hAnsiTheme="majorBidi" w:cstheme="majorBidi"/>
          <w:sz w:val="28"/>
          <w:szCs w:val="28"/>
          <w:lang w:val="id-ID"/>
        </w:rPr>
        <w:t xml:space="preserve">Dengan Metode </w:t>
      </w:r>
      <w:r w:rsidRPr="005074CF">
        <w:rPr>
          <w:rFonts w:asciiTheme="majorBidi" w:hAnsiTheme="majorBidi" w:cstheme="majorBidi"/>
          <w:i/>
          <w:sz w:val="28"/>
          <w:szCs w:val="28"/>
          <w:lang w:val="id-ID"/>
        </w:rPr>
        <w:t>Simple Additive Weighting</w:t>
      </w:r>
    </w:p>
    <w:p w:rsidR="00F43481" w:rsidRPr="005074CF" w:rsidRDefault="00F43481" w:rsidP="00F43481">
      <w:pPr>
        <w:pStyle w:val="StyleTitle"/>
        <w:rPr>
          <w:rFonts w:asciiTheme="majorBidi" w:hAnsiTheme="majorBidi" w:cstheme="majorBidi"/>
          <w:i/>
          <w:sz w:val="28"/>
          <w:szCs w:val="28"/>
          <w:lang w:val="id-ID"/>
        </w:rPr>
      </w:pPr>
    </w:p>
    <w:p w:rsidR="00F43481" w:rsidRDefault="00F43481" w:rsidP="00F43481">
      <w:pPr>
        <w:pStyle w:val="StyleTitle"/>
        <w:spacing w:after="100" w:afterAutospacing="1"/>
        <w:rPr>
          <w:rFonts w:cs="Times New Roman"/>
          <w:sz w:val="28"/>
          <w:szCs w:val="28"/>
        </w:rPr>
      </w:pPr>
      <w:r w:rsidRPr="005074CF">
        <w:rPr>
          <w:rFonts w:cs="Times New Roman"/>
          <w:sz w:val="28"/>
          <w:szCs w:val="28"/>
        </w:rPr>
        <w:t xml:space="preserve">Decision Support System for Taekwondo Athletes Selection Decision for Ascension to Black Belt Using </w:t>
      </w:r>
      <w:r w:rsidRPr="005074CF">
        <w:rPr>
          <w:rFonts w:cs="Times New Roman"/>
          <w:i/>
          <w:sz w:val="28"/>
          <w:szCs w:val="28"/>
        </w:rPr>
        <w:t>Simple Additive Weighting</w:t>
      </w:r>
      <w:r w:rsidRPr="005074CF">
        <w:rPr>
          <w:rFonts w:cs="Times New Roman"/>
          <w:sz w:val="28"/>
          <w:szCs w:val="28"/>
        </w:rPr>
        <w:t xml:space="preserve"> Method</w:t>
      </w:r>
    </w:p>
    <w:p w:rsidR="005074CF" w:rsidRPr="005074CF" w:rsidRDefault="005074CF" w:rsidP="005074CF">
      <w:pPr>
        <w:pStyle w:val="StyleTitle"/>
        <w:rPr>
          <w:rFonts w:asciiTheme="majorBidi" w:hAnsiTheme="majorBidi" w:cstheme="majorBidi"/>
          <w:szCs w:val="24"/>
          <w:lang w:val="id-ID"/>
        </w:rPr>
      </w:pPr>
    </w:p>
    <w:p w:rsidR="003A107E" w:rsidRPr="005074CF" w:rsidRDefault="003A107E" w:rsidP="003A107E">
      <w:pPr>
        <w:pStyle w:val="Author"/>
        <w:rPr>
          <w:rFonts w:asciiTheme="majorBidi" w:hAnsiTheme="majorBidi" w:cstheme="majorBidi"/>
          <w:sz w:val="22"/>
          <w:szCs w:val="22"/>
          <w:lang w:val="id-ID"/>
        </w:rPr>
      </w:pPr>
      <w:r w:rsidRPr="005074CF">
        <w:rPr>
          <w:rFonts w:asciiTheme="majorBidi" w:hAnsiTheme="majorBidi" w:cstheme="majorBidi"/>
          <w:sz w:val="22"/>
          <w:szCs w:val="22"/>
          <w:lang w:val="id-ID"/>
        </w:rPr>
        <w:t xml:space="preserve">Muthia </w:t>
      </w:r>
      <w:proofErr w:type="spellStart"/>
      <w:r w:rsidRPr="005074CF">
        <w:rPr>
          <w:rFonts w:asciiTheme="majorBidi" w:hAnsiTheme="majorBidi" w:cstheme="majorBidi"/>
          <w:sz w:val="22"/>
          <w:szCs w:val="22"/>
        </w:rPr>
        <w:t>Gidriani</w:t>
      </w:r>
      <w:proofErr w:type="spellEnd"/>
      <w:r w:rsidRPr="005074C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5074CF">
        <w:rPr>
          <w:rFonts w:asciiTheme="majorBidi" w:hAnsiTheme="majorBidi" w:cstheme="majorBidi"/>
          <w:sz w:val="22"/>
          <w:szCs w:val="22"/>
        </w:rPr>
        <w:t>Maelan</w:t>
      </w:r>
      <w:proofErr w:type="spellEnd"/>
      <w:r w:rsidRPr="005074CF">
        <w:rPr>
          <w:rFonts w:asciiTheme="majorBidi" w:hAnsiTheme="majorBidi" w:cstheme="majorBidi"/>
          <w:sz w:val="22"/>
          <w:szCs w:val="22"/>
          <w:vertAlign w:val="superscript"/>
          <w:lang w:val="id-ID"/>
        </w:rPr>
        <w:t>1</w:t>
      </w:r>
      <w:r w:rsidRPr="005074CF">
        <w:rPr>
          <w:rFonts w:asciiTheme="majorBidi" w:hAnsiTheme="majorBidi" w:cstheme="majorBidi"/>
          <w:sz w:val="22"/>
          <w:szCs w:val="22"/>
          <w:lang w:val="id-ID"/>
        </w:rPr>
        <w:t xml:space="preserve">, </w:t>
      </w:r>
      <w:r w:rsidRPr="005074CF">
        <w:rPr>
          <w:rFonts w:asciiTheme="majorBidi" w:hAnsiTheme="majorBidi" w:cstheme="majorBidi"/>
          <w:sz w:val="22"/>
          <w:szCs w:val="22"/>
        </w:rPr>
        <w:t xml:space="preserve">A. </w:t>
      </w:r>
      <w:proofErr w:type="spellStart"/>
      <w:r w:rsidRPr="005074CF">
        <w:rPr>
          <w:rFonts w:asciiTheme="majorBidi" w:hAnsiTheme="majorBidi" w:cstheme="majorBidi"/>
          <w:sz w:val="22"/>
          <w:szCs w:val="22"/>
        </w:rPr>
        <w:t>Sidiq</w:t>
      </w:r>
      <w:proofErr w:type="spellEnd"/>
      <w:r w:rsidRPr="005074C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5074CF">
        <w:rPr>
          <w:rFonts w:asciiTheme="majorBidi" w:hAnsiTheme="majorBidi" w:cstheme="majorBidi"/>
          <w:sz w:val="22"/>
          <w:szCs w:val="22"/>
        </w:rPr>
        <w:t>Purnomo</w:t>
      </w:r>
      <w:proofErr w:type="spellEnd"/>
      <w:r w:rsidRPr="005074CF">
        <w:rPr>
          <w:rFonts w:asciiTheme="majorBidi" w:hAnsiTheme="majorBidi" w:cstheme="majorBidi"/>
          <w:sz w:val="22"/>
          <w:szCs w:val="22"/>
          <w:vertAlign w:val="superscript"/>
          <w:lang w:val="id-ID"/>
        </w:rPr>
        <w:t>2</w:t>
      </w:r>
    </w:p>
    <w:p w:rsidR="003A107E" w:rsidRPr="003D40DA" w:rsidRDefault="003A107E" w:rsidP="003A107E">
      <w:pPr>
        <w:jc w:val="center"/>
        <w:rPr>
          <w:rFonts w:asciiTheme="majorBidi" w:hAnsiTheme="majorBidi" w:cstheme="majorBidi"/>
          <w:lang w:val="id-ID"/>
        </w:rPr>
      </w:pPr>
    </w:p>
    <w:p w:rsidR="003A107E" w:rsidRPr="005074CF" w:rsidRDefault="003A107E" w:rsidP="003A107E">
      <w:pPr>
        <w:jc w:val="center"/>
        <w:rPr>
          <w:rFonts w:asciiTheme="majorBidi" w:hAnsiTheme="majorBidi" w:cstheme="majorBidi"/>
          <w:sz w:val="22"/>
          <w:szCs w:val="22"/>
          <w:lang w:val="id-ID"/>
        </w:rPr>
      </w:pPr>
      <w:r w:rsidRPr="005074CF">
        <w:rPr>
          <w:rFonts w:asciiTheme="majorBidi" w:hAnsiTheme="majorBidi" w:cstheme="majorBidi"/>
          <w:sz w:val="22"/>
          <w:szCs w:val="22"/>
          <w:vertAlign w:val="superscript"/>
          <w:lang w:val="es-ES"/>
        </w:rPr>
        <w:t>1</w:t>
      </w:r>
      <w:r w:rsidRPr="005074CF">
        <w:rPr>
          <w:rFonts w:asciiTheme="majorBidi" w:hAnsiTheme="majorBidi" w:cstheme="majorBidi"/>
          <w:sz w:val="22"/>
          <w:szCs w:val="22"/>
          <w:lang w:val="es-ES"/>
        </w:rPr>
        <w:t xml:space="preserve">Program </w:t>
      </w:r>
      <w:proofErr w:type="spellStart"/>
      <w:r w:rsidRPr="005074CF">
        <w:rPr>
          <w:rFonts w:asciiTheme="majorBidi" w:hAnsiTheme="majorBidi" w:cstheme="majorBidi"/>
          <w:sz w:val="22"/>
          <w:szCs w:val="22"/>
          <w:lang w:val="es-ES"/>
        </w:rPr>
        <w:t>Studi</w:t>
      </w:r>
      <w:proofErr w:type="spellEnd"/>
      <w:r w:rsidRPr="005074CF">
        <w:rPr>
          <w:rFonts w:asciiTheme="majorBidi" w:hAnsiTheme="majorBidi" w:cstheme="majorBidi"/>
          <w:sz w:val="22"/>
          <w:szCs w:val="22"/>
          <w:lang w:val="es-ES"/>
        </w:rPr>
        <w:t xml:space="preserve"> </w:t>
      </w:r>
      <w:r w:rsidRPr="005074CF">
        <w:rPr>
          <w:rFonts w:asciiTheme="majorBidi" w:hAnsiTheme="majorBidi" w:cstheme="majorBidi"/>
          <w:sz w:val="22"/>
          <w:szCs w:val="22"/>
          <w:lang w:val="id-ID"/>
        </w:rPr>
        <w:t>Informatika</w:t>
      </w:r>
      <w:r w:rsidRPr="005074CF">
        <w:rPr>
          <w:rFonts w:asciiTheme="majorBidi" w:hAnsiTheme="majorBidi" w:cstheme="majorBidi"/>
          <w:sz w:val="22"/>
          <w:szCs w:val="22"/>
          <w:lang w:val="es-ES"/>
        </w:rPr>
        <w:t xml:space="preserve">, </w:t>
      </w:r>
      <w:proofErr w:type="spellStart"/>
      <w:r w:rsidRPr="005074CF">
        <w:rPr>
          <w:rFonts w:asciiTheme="majorBidi" w:hAnsiTheme="majorBidi" w:cstheme="majorBidi"/>
          <w:sz w:val="22"/>
          <w:szCs w:val="22"/>
          <w:lang w:val="es-ES"/>
        </w:rPr>
        <w:t>Fakultas</w:t>
      </w:r>
      <w:proofErr w:type="spellEnd"/>
      <w:r w:rsidRPr="005074CF">
        <w:rPr>
          <w:rFonts w:asciiTheme="majorBidi" w:hAnsiTheme="majorBidi" w:cstheme="majorBidi"/>
          <w:sz w:val="22"/>
          <w:szCs w:val="22"/>
          <w:lang w:val="es-ES"/>
        </w:rPr>
        <w:t xml:space="preserve"> </w:t>
      </w:r>
      <w:r w:rsidRPr="005074CF">
        <w:rPr>
          <w:rFonts w:asciiTheme="majorBidi" w:hAnsiTheme="majorBidi" w:cstheme="majorBidi"/>
          <w:sz w:val="22"/>
          <w:szCs w:val="22"/>
          <w:lang w:val="id-ID"/>
        </w:rPr>
        <w:t>Teknologi Informasi</w:t>
      </w:r>
      <w:r w:rsidRPr="005074CF">
        <w:rPr>
          <w:rFonts w:asciiTheme="majorBidi" w:hAnsiTheme="majorBidi" w:cstheme="majorBidi"/>
          <w:sz w:val="22"/>
          <w:szCs w:val="22"/>
          <w:lang w:val="es-ES"/>
        </w:rPr>
        <w:t xml:space="preserve">, </w:t>
      </w:r>
      <w:proofErr w:type="spellStart"/>
      <w:r w:rsidRPr="005074CF">
        <w:rPr>
          <w:rFonts w:asciiTheme="majorBidi" w:hAnsiTheme="majorBidi" w:cstheme="majorBidi"/>
          <w:sz w:val="22"/>
          <w:szCs w:val="22"/>
          <w:lang w:val="es-ES"/>
        </w:rPr>
        <w:t>Universitas</w:t>
      </w:r>
      <w:proofErr w:type="spellEnd"/>
      <w:r w:rsidRPr="005074CF">
        <w:rPr>
          <w:rFonts w:asciiTheme="majorBidi" w:hAnsiTheme="majorBidi" w:cstheme="majorBidi"/>
          <w:sz w:val="22"/>
          <w:szCs w:val="22"/>
          <w:lang w:val="es-ES"/>
        </w:rPr>
        <w:t xml:space="preserve"> </w:t>
      </w:r>
      <w:r w:rsidRPr="005074CF">
        <w:rPr>
          <w:rFonts w:asciiTheme="majorBidi" w:hAnsiTheme="majorBidi" w:cstheme="majorBidi"/>
          <w:sz w:val="22"/>
          <w:szCs w:val="22"/>
          <w:lang w:val="id-ID"/>
        </w:rPr>
        <w:t>Mercu Buana Yogyakarta</w:t>
      </w:r>
      <w:r w:rsidRPr="005074CF">
        <w:rPr>
          <w:rFonts w:asciiTheme="majorBidi" w:hAnsiTheme="majorBidi" w:cstheme="majorBidi"/>
          <w:sz w:val="22"/>
          <w:szCs w:val="22"/>
          <w:lang w:val="es-ES"/>
        </w:rPr>
        <w:t>,</w:t>
      </w:r>
      <w:r w:rsidRPr="005074CF">
        <w:rPr>
          <w:rFonts w:asciiTheme="majorBidi" w:hAnsiTheme="majorBidi" w:cstheme="majorBidi"/>
          <w:sz w:val="22"/>
          <w:szCs w:val="22"/>
          <w:lang w:val="id-ID"/>
        </w:rPr>
        <w:t xml:space="preserve"> </w:t>
      </w:r>
      <w:r w:rsidRPr="005074CF">
        <w:rPr>
          <w:rFonts w:asciiTheme="majorBidi" w:hAnsiTheme="majorBidi" w:cstheme="majorBidi"/>
          <w:sz w:val="22"/>
          <w:szCs w:val="22"/>
          <w:lang w:val="es-ES"/>
        </w:rPr>
        <w:t xml:space="preserve">Jalan </w:t>
      </w:r>
      <w:proofErr w:type="spellStart"/>
      <w:r w:rsidRPr="005074CF">
        <w:rPr>
          <w:rFonts w:asciiTheme="majorBidi" w:hAnsiTheme="majorBidi" w:cstheme="majorBidi"/>
          <w:sz w:val="22"/>
          <w:szCs w:val="22"/>
          <w:lang w:val="es-ES"/>
        </w:rPr>
        <w:t>Jembatan</w:t>
      </w:r>
      <w:proofErr w:type="spellEnd"/>
      <w:r w:rsidRPr="005074CF">
        <w:rPr>
          <w:rFonts w:asciiTheme="majorBidi" w:hAnsiTheme="majorBidi" w:cstheme="majorBidi"/>
          <w:sz w:val="22"/>
          <w:szCs w:val="22"/>
          <w:lang w:val="es-ES"/>
        </w:rPr>
        <w:t xml:space="preserve"> </w:t>
      </w:r>
      <w:proofErr w:type="spellStart"/>
      <w:r w:rsidRPr="005074CF">
        <w:rPr>
          <w:rFonts w:asciiTheme="majorBidi" w:hAnsiTheme="majorBidi" w:cstheme="majorBidi"/>
          <w:sz w:val="22"/>
          <w:szCs w:val="22"/>
          <w:lang w:val="es-ES"/>
        </w:rPr>
        <w:t>Merah</w:t>
      </w:r>
      <w:proofErr w:type="spellEnd"/>
      <w:r w:rsidRPr="005074CF">
        <w:rPr>
          <w:rFonts w:asciiTheme="majorBidi" w:hAnsiTheme="majorBidi" w:cstheme="majorBidi"/>
          <w:sz w:val="22"/>
          <w:szCs w:val="22"/>
          <w:lang w:val="es-ES"/>
        </w:rPr>
        <w:t xml:space="preserve"> No.84C, </w:t>
      </w:r>
      <w:proofErr w:type="spellStart"/>
      <w:r w:rsidRPr="005074CF">
        <w:rPr>
          <w:rFonts w:asciiTheme="majorBidi" w:hAnsiTheme="majorBidi" w:cstheme="majorBidi"/>
          <w:sz w:val="22"/>
          <w:szCs w:val="22"/>
          <w:lang w:val="es-ES"/>
        </w:rPr>
        <w:t>Sleman</w:t>
      </w:r>
      <w:proofErr w:type="spellEnd"/>
      <w:r w:rsidRPr="005074CF">
        <w:rPr>
          <w:rFonts w:asciiTheme="majorBidi" w:hAnsiTheme="majorBidi" w:cstheme="majorBidi"/>
          <w:sz w:val="22"/>
          <w:szCs w:val="22"/>
          <w:lang w:val="es-ES"/>
        </w:rPr>
        <w:t>, DIY 5528</w:t>
      </w:r>
      <w:r w:rsidRPr="005074CF">
        <w:rPr>
          <w:rFonts w:asciiTheme="majorBidi" w:hAnsiTheme="majorBidi" w:cstheme="majorBidi"/>
          <w:sz w:val="22"/>
          <w:szCs w:val="22"/>
          <w:lang w:val="id-ID"/>
        </w:rPr>
        <w:t>1</w:t>
      </w:r>
      <w:r w:rsidRPr="005074CF">
        <w:rPr>
          <w:rFonts w:asciiTheme="majorBidi" w:hAnsiTheme="majorBidi" w:cstheme="majorBidi"/>
          <w:sz w:val="22"/>
          <w:szCs w:val="22"/>
          <w:lang w:val="es-ES"/>
        </w:rPr>
        <w:t>, Indonesia</w:t>
      </w:r>
    </w:p>
    <w:p w:rsidR="003A107E" w:rsidRPr="005074CF" w:rsidRDefault="003A107E" w:rsidP="003A107E">
      <w:pPr>
        <w:jc w:val="center"/>
        <w:rPr>
          <w:sz w:val="22"/>
          <w:szCs w:val="22"/>
        </w:rPr>
      </w:pPr>
      <w:r w:rsidRPr="005074CF">
        <w:rPr>
          <w:rFonts w:asciiTheme="majorBidi" w:hAnsiTheme="majorBidi" w:cstheme="majorBidi"/>
          <w:iCs/>
          <w:sz w:val="22"/>
          <w:szCs w:val="22"/>
          <w:lang w:val="id-ID"/>
        </w:rPr>
        <w:t>Email</w:t>
      </w:r>
      <w:r w:rsidRPr="005074CF">
        <w:rPr>
          <w:rFonts w:asciiTheme="majorBidi" w:hAnsiTheme="majorBidi" w:cstheme="majorBidi"/>
          <w:sz w:val="22"/>
          <w:szCs w:val="22"/>
          <w:lang w:val="id-ID"/>
        </w:rPr>
        <w:t xml:space="preserve">: </w:t>
      </w:r>
      <w:hyperlink r:id="rId8" w:history="1">
        <w:r w:rsidRPr="005074CF">
          <w:rPr>
            <w:rStyle w:val="Hyperlink"/>
            <w:sz w:val="22"/>
            <w:szCs w:val="22"/>
          </w:rPr>
          <w:t>gidrimaelan</w:t>
        </w:r>
        <w:r w:rsidRPr="005074CF">
          <w:rPr>
            <w:rStyle w:val="Hyperlink"/>
            <w:sz w:val="22"/>
            <w:szCs w:val="22"/>
            <w:lang w:val="id-ID"/>
          </w:rPr>
          <w:t>@gmail.com</w:t>
        </w:r>
      </w:hyperlink>
      <w:r w:rsidR="00C010C4" w:rsidRPr="005074CF">
        <w:rPr>
          <w:rStyle w:val="Hyperlink"/>
          <w:sz w:val="22"/>
          <w:szCs w:val="22"/>
        </w:rPr>
        <w:t xml:space="preserve"> </w:t>
      </w:r>
      <w:r w:rsidR="00C010C4" w:rsidRPr="005074CF">
        <w:rPr>
          <w:rStyle w:val="Hyperlink"/>
          <w:sz w:val="22"/>
          <w:szCs w:val="22"/>
          <w:u w:val="none"/>
        </w:rPr>
        <w:t xml:space="preserve">, </w:t>
      </w:r>
      <w:r w:rsidR="00C010C4" w:rsidRPr="005074CF">
        <w:rPr>
          <w:rStyle w:val="Hyperlink"/>
          <w:sz w:val="22"/>
          <w:szCs w:val="22"/>
        </w:rPr>
        <w:t>sidiq@mercubuana-yogya.ac.id</w:t>
      </w:r>
    </w:p>
    <w:p w:rsidR="003A107E" w:rsidRDefault="003A107E" w:rsidP="003A107E">
      <w:pPr>
        <w:jc w:val="center"/>
        <w:rPr>
          <w:rFonts w:asciiTheme="majorBidi" w:hAnsiTheme="majorBidi" w:cstheme="majorBidi"/>
          <w:color w:val="FF0000"/>
          <w:lang w:val="id-ID"/>
        </w:rPr>
      </w:pPr>
    </w:p>
    <w:p w:rsidR="003A107E" w:rsidRDefault="003A107E" w:rsidP="003A107E">
      <w:pPr>
        <w:jc w:val="center"/>
        <w:rPr>
          <w:rFonts w:asciiTheme="majorBidi" w:hAnsiTheme="majorBidi" w:cstheme="majorBidi"/>
          <w:color w:val="FF0000"/>
          <w:lang w:val="id-ID"/>
        </w:rPr>
      </w:pPr>
    </w:p>
    <w:p w:rsidR="005074CF" w:rsidRPr="003D40DA" w:rsidRDefault="005074CF" w:rsidP="003A107E">
      <w:pPr>
        <w:jc w:val="center"/>
        <w:rPr>
          <w:rFonts w:asciiTheme="majorBidi" w:hAnsiTheme="majorBidi" w:cstheme="majorBidi"/>
          <w:color w:val="FF0000"/>
          <w:lang w:val="id-ID"/>
        </w:rPr>
      </w:pPr>
    </w:p>
    <w:p w:rsidR="00F43481" w:rsidRPr="0034743B" w:rsidRDefault="00F43481" w:rsidP="00F43481">
      <w:pPr>
        <w:pStyle w:val="Heading1"/>
        <w:spacing w:after="100" w:afterAutospacing="1"/>
        <w:rPr>
          <w:rFonts w:cs="Times New Roman"/>
          <w:sz w:val="24"/>
          <w:szCs w:val="24"/>
        </w:rPr>
      </w:pPr>
      <w:bookmarkStart w:id="0" w:name="_Toc31875039"/>
      <w:r w:rsidRPr="0034743B">
        <w:rPr>
          <w:rFonts w:cs="Times New Roman"/>
          <w:sz w:val="24"/>
          <w:szCs w:val="24"/>
        </w:rPr>
        <w:t>ABSTRAK</w:t>
      </w:r>
      <w:bookmarkEnd w:id="0"/>
    </w:p>
    <w:p w:rsidR="00F43481" w:rsidRPr="00F43481" w:rsidRDefault="00F43481" w:rsidP="00F43481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F43481">
        <w:rPr>
          <w:sz w:val="22"/>
          <w:szCs w:val="22"/>
          <w:shd w:val="clear" w:color="auto" w:fill="FFFFFF"/>
        </w:rPr>
        <w:t xml:space="preserve">Taekwondo </w:t>
      </w:r>
      <w:proofErr w:type="spellStart"/>
      <w:r w:rsidRPr="00F43481">
        <w:rPr>
          <w:sz w:val="22"/>
          <w:szCs w:val="22"/>
          <w:shd w:val="clear" w:color="auto" w:fill="FFFFFF"/>
        </w:rPr>
        <w:t>adalah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Cara </w:t>
      </w:r>
      <w:proofErr w:type="spellStart"/>
      <w:r w:rsidRPr="00F43481">
        <w:rPr>
          <w:sz w:val="22"/>
          <w:szCs w:val="22"/>
          <w:shd w:val="clear" w:color="auto" w:fill="FFFFFF"/>
        </w:rPr>
        <w:t>mendisiplinkan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sz w:val="22"/>
          <w:szCs w:val="22"/>
          <w:shd w:val="clear" w:color="auto" w:fill="FFFFFF"/>
        </w:rPr>
        <w:t>diri</w:t>
      </w:r>
      <w:proofErr w:type="spellEnd"/>
      <w:r w:rsidRPr="00F43481">
        <w:rPr>
          <w:sz w:val="22"/>
          <w:szCs w:val="22"/>
          <w:shd w:val="clear" w:color="auto" w:fill="FFFFFF"/>
        </w:rPr>
        <w:t>/</w:t>
      </w:r>
      <w:proofErr w:type="spellStart"/>
      <w:r w:rsidRPr="00F43481">
        <w:rPr>
          <w:sz w:val="22"/>
          <w:szCs w:val="22"/>
          <w:shd w:val="clear" w:color="auto" w:fill="FFFFFF"/>
        </w:rPr>
        <w:t>seni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sz w:val="22"/>
          <w:szCs w:val="22"/>
          <w:shd w:val="clear" w:color="auto" w:fill="FFFFFF"/>
        </w:rPr>
        <w:t>bela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sz w:val="22"/>
          <w:szCs w:val="22"/>
          <w:shd w:val="clear" w:color="auto" w:fill="FFFFFF"/>
        </w:rPr>
        <w:t>diri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yang </w:t>
      </w:r>
      <w:proofErr w:type="spellStart"/>
      <w:r w:rsidRPr="00F43481">
        <w:rPr>
          <w:sz w:val="22"/>
          <w:szCs w:val="22"/>
          <w:shd w:val="clear" w:color="auto" w:fill="FFFFFF"/>
        </w:rPr>
        <w:t>menggunakan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sz w:val="22"/>
          <w:szCs w:val="22"/>
          <w:shd w:val="clear" w:color="auto" w:fill="FFFFFF"/>
        </w:rPr>
        <w:t>teknik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kaki </w:t>
      </w:r>
      <w:proofErr w:type="spellStart"/>
      <w:r w:rsidRPr="00F43481">
        <w:rPr>
          <w:sz w:val="22"/>
          <w:szCs w:val="22"/>
          <w:shd w:val="clear" w:color="auto" w:fill="FFFFFF"/>
        </w:rPr>
        <w:t>dan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sz w:val="22"/>
          <w:szCs w:val="22"/>
          <w:shd w:val="clear" w:color="auto" w:fill="FFFFFF"/>
        </w:rPr>
        <w:t>tangan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sz w:val="22"/>
          <w:szCs w:val="22"/>
          <w:shd w:val="clear" w:color="auto" w:fill="FFFFFF"/>
        </w:rPr>
        <w:t>kosong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sz w:val="22"/>
          <w:szCs w:val="22"/>
          <w:shd w:val="clear" w:color="auto" w:fill="FFFFFF"/>
        </w:rPr>
        <w:t>untuk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sz w:val="22"/>
          <w:szCs w:val="22"/>
          <w:shd w:val="clear" w:color="auto" w:fill="FFFFFF"/>
        </w:rPr>
        <w:t>menaklukkan</w:t>
      </w:r>
      <w:proofErr w:type="spellEnd"/>
      <w:r w:rsidRPr="00F4348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sz w:val="22"/>
          <w:szCs w:val="22"/>
          <w:shd w:val="clear" w:color="auto" w:fill="FFFFFF"/>
        </w:rPr>
        <w:t>lawannya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taekwondo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adalah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penanda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tingkatan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kemampuan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. Proses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seleksi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atlet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taekwondo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untuk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kenaikan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hitam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dilakukan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oleh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panitia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pada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saat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mengikuti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ujian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kenaikan</w:t>
      </w:r>
      <w:proofErr w:type="spellEnd"/>
      <w:r w:rsidRPr="00F4348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3481">
        <w:rPr>
          <w:color w:val="000000" w:themeColor="text1"/>
          <w:sz w:val="22"/>
          <w:szCs w:val="22"/>
          <w:shd w:val="clear" w:color="auto" w:fill="FFFFFF"/>
        </w:rPr>
        <w:t>tingkat</w:t>
      </w:r>
      <w:proofErr w:type="spellEnd"/>
      <w:r w:rsidRPr="00F43481">
        <w:rPr>
          <w:sz w:val="22"/>
          <w:szCs w:val="22"/>
        </w:rPr>
        <w:t xml:space="preserve">. </w:t>
      </w:r>
    </w:p>
    <w:p w:rsidR="00F43481" w:rsidRPr="00F43481" w:rsidRDefault="00F43481" w:rsidP="00F43481">
      <w:pPr>
        <w:tabs>
          <w:tab w:val="left" w:pos="0"/>
        </w:tabs>
        <w:ind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43481">
        <w:rPr>
          <w:sz w:val="22"/>
          <w:szCs w:val="22"/>
        </w:rPr>
        <w:t xml:space="preserve">Agar </w:t>
      </w:r>
      <w:proofErr w:type="spellStart"/>
      <w:r w:rsidRPr="00F43481">
        <w:rPr>
          <w:sz w:val="22"/>
          <w:szCs w:val="22"/>
        </w:rPr>
        <w:t>dapat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membuat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keputusan</w:t>
      </w:r>
      <w:proofErr w:type="spellEnd"/>
      <w:r w:rsidRPr="00F43481">
        <w:rPr>
          <w:sz w:val="22"/>
          <w:szCs w:val="22"/>
        </w:rPr>
        <w:t xml:space="preserve"> yang </w:t>
      </w:r>
      <w:proofErr w:type="spellStart"/>
      <w:r w:rsidRPr="00F43481">
        <w:rPr>
          <w:sz w:val="22"/>
          <w:szCs w:val="22"/>
        </w:rPr>
        <w:t>tepat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dalam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penelitian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ini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maka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menggunakan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metode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Sistem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Pendukung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Keputusan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Seleksi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Atlet</w:t>
      </w:r>
      <w:proofErr w:type="spellEnd"/>
      <w:r w:rsidRPr="00F43481">
        <w:rPr>
          <w:i/>
          <w:sz w:val="22"/>
          <w:szCs w:val="22"/>
        </w:rPr>
        <w:t xml:space="preserve"> Taekwondo </w:t>
      </w:r>
      <w:proofErr w:type="spellStart"/>
      <w:r w:rsidRPr="00F43481">
        <w:rPr>
          <w:i/>
          <w:sz w:val="22"/>
          <w:szCs w:val="22"/>
        </w:rPr>
        <w:t>untuk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Kenaikan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Sabuk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Hitam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dengan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Metode</w:t>
      </w:r>
      <w:proofErr w:type="spellEnd"/>
      <w:r w:rsidRPr="00F43481">
        <w:rPr>
          <w:i/>
          <w:sz w:val="22"/>
          <w:szCs w:val="22"/>
        </w:rPr>
        <w:t xml:space="preserve"> </w:t>
      </w:r>
      <w:r w:rsidRPr="00F43481">
        <w:rPr>
          <w:color w:val="000000" w:themeColor="text1"/>
          <w:sz w:val="22"/>
          <w:szCs w:val="22"/>
          <w:shd w:val="clear" w:color="auto" w:fill="FFFFFF"/>
        </w:rPr>
        <w:t>(SAW</w:t>
      </w:r>
      <w:proofErr w:type="gramStart"/>
      <w:r w:rsidRPr="00F43481">
        <w:rPr>
          <w:color w:val="000000" w:themeColor="text1"/>
          <w:sz w:val="22"/>
          <w:szCs w:val="22"/>
          <w:shd w:val="clear" w:color="auto" w:fill="FFFFFF"/>
        </w:rPr>
        <w:t>) .</w:t>
      </w:r>
      <w:proofErr w:type="gramEnd"/>
    </w:p>
    <w:p w:rsidR="00F43481" w:rsidRPr="00F43481" w:rsidRDefault="00F43481" w:rsidP="00F43481">
      <w:pPr>
        <w:spacing w:after="100" w:afterAutospacing="1"/>
        <w:ind w:left="-15" w:right="-9" w:firstLine="582"/>
        <w:jc w:val="both"/>
        <w:rPr>
          <w:sz w:val="22"/>
          <w:szCs w:val="22"/>
        </w:rPr>
      </w:pPr>
      <w:proofErr w:type="spellStart"/>
      <w:r w:rsidRPr="00F43481">
        <w:rPr>
          <w:sz w:val="22"/>
          <w:szCs w:val="22"/>
        </w:rPr>
        <w:t>Hasil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perhitungan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dengan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metode</w:t>
      </w:r>
      <w:proofErr w:type="spellEnd"/>
      <w:r w:rsidRPr="00F43481">
        <w:rPr>
          <w:sz w:val="22"/>
          <w:szCs w:val="22"/>
        </w:rPr>
        <w:t xml:space="preserve"> Simple Additive Weighting (SAW) </w:t>
      </w:r>
      <w:proofErr w:type="spellStart"/>
      <w:r w:rsidRPr="00F43481">
        <w:rPr>
          <w:sz w:val="22"/>
          <w:szCs w:val="22"/>
        </w:rPr>
        <w:t>dalam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seleksi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atlet</w:t>
      </w:r>
      <w:proofErr w:type="spellEnd"/>
      <w:r w:rsidRPr="00F43481">
        <w:rPr>
          <w:sz w:val="22"/>
          <w:szCs w:val="22"/>
        </w:rPr>
        <w:t xml:space="preserve"> taekwondo, </w:t>
      </w:r>
      <w:proofErr w:type="spellStart"/>
      <w:r w:rsidRPr="00F43481">
        <w:rPr>
          <w:sz w:val="22"/>
          <w:szCs w:val="22"/>
        </w:rPr>
        <w:t>dari</w:t>
      </w:r>
      <w:proofErr w:type="spellEnd"/>
      <w:r w:rsidRPr="00F43481">
        <w:rPr>
          <w:sz w:val="22"/>
          <w:szCs w:val="22"/>
        </w:rPr>
        <w:t xml:space="preserve"> 30 data yang </w:t>
      </w:r>
      <w:proofErr w:type="spellStart"/>
      <w:r w:rsidRPr="00F43481">
        <w:rPr>
          <w:sz w:val="22"/>
          <w:szCs w:val="22"/>
        </w:rPr>
        <w:t>telah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diujikan</w:t>
      </w:r>
      <w:proofErr w:type="spellEnd"/>
      <w:r w:rsidRPr="00F43481">
        <w:rPr>
          <w:sz w:val="22"/>
          <w:szCs w:val="22"/>
        </w:rPr>
        <w:t xml:space="preserve">, </w:t>
      </w:r>
      <w:proofErr w:type="spellStart"/>
      <w:r w:rsidRPr="00F43481">
        <w:rPr>
          <w:sz w:val="22"/>
          <w:szCs w:val="22"/>
        </w:rPr>
        <w:t>diperoleh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sebanyak</w:t>
      </w:r>
      <w:proofErr w:type="spellEnd"/>
      <w:r w:rsidRPr="00F43481">
        <w:rPr>
          <w:sz w:val="22"/>
          <w:szCs w:val="22"/>
        </w:rPr>
        <w:t xml:space="preserve"> 28 </w:t>
      </w:r>
      <w:proofErr w:type="spellStart"/>
      <w:r w:rsidRPr="00F43481">
        <w:rPr>
          <w:sz w:val="22"/>
          <w:szCs w:val="22"/>
        </w:rPr>
        <w:t>atlet</w:t>
      </w:r>
      <w:proofErr w:type="spellEnd"/>
      <w:r w:rsidRPr="00F43481">
        <w:rPr>
          <w:sz w:val="22"/>
          <w:szCs w:val="22"/>
        </w:rPr>
        <w:t xml:space="preserve"> (93.33%) yang </w:t>
      </w:r>
      <w:proofErr w:type="spellStart"/>
      <w:r w:rsidRPr="00F43481">
        <w:rPr>
          <w:sz w:val="22"/>
          <w:szCs w:val="22"/>
        </w:rPr>
        <w:t>sesuai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dan</w:t>
      </w:r>
      <w:proofErr w:type="spellEnd"/>
      <w:r w:rsidRPr="00F43481">
        <w:rPr>
          <w:sz w:val="22"/>
          <w:szCs w:val="22"/>
        </w:rPr>
        <w:t xml:space="preserve"> 2 </w:t>
      </w:r>
      <w:proofErr w:type="spellStart"/>
      <w:r w:rsidRPr="00F43481">
        <w:rPr>
          <w:sz w:val="22"/>
          <w:szCs w:val="22"/>
        </w:rPr>
        <w:t>atlet</w:t>
      </w:r>
      <w:proofErr w:type="spellEnd"/>
      <w:r w:rsidRPr="00F43481">
        <w:rPr>
          <w:sz w:val="22"/>
          <w:szCs w:val="22"/>
        </w:rPr>
        <w:t xml:space="preserve"> (6.66%) yang </w:t>
      </w:r>
      <w:proofErr w:type="spellStart"/>
      <w:r w:rsidRPr="00F43481">
        <w:rPr>
          <w:sz w:val="22"/>
          <w:szCs w:val="22"/>
        </w:rPr>
        <w:t>tidak</w:t>
      </w:r>
      <w:proofErr w:type="spellEnd"/>
      <w:r w:rsidRPr="00F43481">
        <w:rPr>
          <w:sz w:val="22"/>
          <w:szCs w:val="22"/>
        </w:rPr>
        <w:t xml:space="preserve"> </w:t>
      </w:r>
      <w:proofErr w:type="spellStart"/>
      <w:r w:rsidRPr="00F43481">
        <w:rPr>
          <w:sz w:val="22"/>
          <w:szCs w:val="22"/>
        </w:rPr>
        <w:t>sesuai</w:t>
      </w:r>
      <w:proofErr w:type="spellEnd"/>
      <w:r w:rsidRPr="00F43481">
        <w:rPr>
          <w:sz w:val="22"/>
          <w:szCs w:val="22"/>
        </w:rPr>
        <w:t>.</w:t>
      </w:r>
    </w:p>
    <w:p w:rsidR="00F43481" w:rsidRPr="00F43481" w:rsidRDefault="00F43481" w:rsidP="00F43481">
      <w:pPr>
        <w:rPr>
          <w:i/>
          <w:sz w:val="22"/>
          <w:szCs w:val="22"/>
        </w:rPr>
      </w:pPr>
      <w:r w:rsidRPr="00F43481">
        <w:rPr>
          <w:b/>
          <w:sz w:val="22"/>
          <w:szCs w:val="22"/>
        </w:rPr>
        <w:t xml:space="preserve">Kata </w:t>
      </w:r>
      <w:proofErr w:type="spellStart"/>
      <w:r w:rsidRPr="00F43481">
        <w:rPr>
          <w:b/>
          <w:sz w:val="22"/>
          <w:szCs w:val="22"/>
        </w:rPr>
        <w:t>Kunci</w:t>
      </w:r>
      <w:proofErr w:type="spellEnd"/>
      <w:r w:rsidRPr="00F43481">
        <w:rPr>
          <w:sz w:val="22"/>
          <w:szCs w:val="22"/>
        </w:rPr>
        <w:t>:</w:t>
      </w:r>
      <w:r w:rsidRPr="00F43481">
        <w:rPr>
          <w:i/>
          <w:sz w:val="22"/>
          <w:szCs w:val="22"/>
        </w:rPr>
        <w:t xml:space="preserve"> SAW, Simple Additive Weighting, </w:t>
      </w:r>
      <w:proofErr w:type="spellStart"/>
      <w:r w:rsidRPr="00F43481">
        <w:rPr>
          <w:i/>
          <w:sz w:val="22"/>
          <w:szCs w:val="22"/>
        </w:rPr>
        <w:t>Sistem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Penunjang</w:t>
      </w:r>
      <w:proofErr w:type="spellEnd"/>
      <w:r w:rsidRPr="00F43481">
        <w:rPr>
          <w:i/>
          <w:sz w:val="22"/>
          <w:szCs w:val="22"/>
        </w:rPr>
        <w:t xml:space="preserve"> </w:t>
      </w:r>
      <w:proofErr w:type="spellStart"/>
      <w:r w:rsidRPr="00F43481">
        <w:rPr>
          <w:i/>
          <w:sz w:val="22"/>
          <w:szCs w:val="22"/>
        </w:rPr>
        <w:t>Keputusan</w:t>
      </w:r>
      <w:proofErr w:type="spellEnd"/>
      <w:r w:rsidRPr="00F43481">
        <w:rPr>
          <w:i/>
          <w:sz w:val="22"/>
          <w:szCs w:val="22"/>
        </w:rPr>
        <w:t xml:space="preserve">, </w:t>
      </w:r>
      <w:proofErr w:type="spellStart"/>
      <w:r w:rsidRPr="00F43481">
        <w:rPr>
          <w:i/>
          <w:sz w:val="22"/>
          <w:szCs w:val="22"/>
        </w:rPr>
        <w:t>atlet</w:t>
      </w:r>
      <w:proofErr w:type="spellEnd"/>
      <w:r w:rsidRPr="00F43481">
        <w:rPr>
          <w:i/>
          <w:sz w:val="22"/>
          <w:szCs w:val="22"/>
        </w:rPr>
        <w:t xml:space="preserve"> taekwondo</w:t>
      </w:r>
    </w:p>
    <w:p w:rsidR="00661A50" w:rsidRDefault="00661A50" w:rsidP="00661A50">
      <w:pPr>
        <w:spacing w:after="100" w:afterAutospacing="1"/>
        <w:rPr>
          <w:i/>
        </w:rPr>
      </w:pPr>
    </w:p>
    <w:p w:rsidR="00F43481" w:rsidRDefault="00F43481" w:rsidP="00F43481"/>
    <w:p w:rsidR="00F43481" w:rsidRPr="00371E05" w:rsidRDefault="00F43481" w:rsidP="00F43481">
      <w:pPr>
        <w:pStyle w:val="Heading1"/>
        <w:spacing w:after="100" w:afterAutospacing="1"/>
        <w:rPr>
          <w:sz w:val="24"/>
          <w:szCs w:val="24"/>
        </w:rPr>
      </w:pPr>
      <w:r w:rsidRPr="00371E05">
        <w:rPr>
          <w:sz w:val="24"/>
          <w:szCs w:val="24"/>
        </w:rPr>
        <w:t>ABSTRACT</w:t>
      </w:r>
    </w:p>
    <w:p w:rsidR="00F43481" w:rsidRPr="00F43481" w:rsidRDefault="00F43481" w:rsidP="00F43481">
      <w:pPr>
        <w:ind w:firstLine="720"/>
        <w:jc w:val="both"/>
        <w:rPr>
          <w:sz w:val="22"/>
          <w:szCs w:val="22"/>
        </w:rPr>
      </w:pPr>
      <w:r w:rsidRPr="00F43481">
        <w:rPr>
          <w:sz w:val="22"/>
          <w:szCs w:val="22"/>
        </w:rPr>
        <w:t>Taekwondo is a way of self-discipline/martial arts that uses the techniques of the feet and bare hands to conquer opponents. Taekwondo belt is a marker of a level of ability. The selection process for taekwondo athletes for black belt increment is carried out by the committee when the athlete takes the leveling test.</w:t>
      </w:r>
    </w:p>
    <w:p w:rsidR="00F43481" w:rsidRPr="00F43481" w:rsidRDefault="00F43481" w:rsidP="00F43481">
      <w:pPr>
        <w:ind w:firstLine="720"/>
        <w:jc w:val="both"/>
        <w:rPr>
          <w:sz w:val="22"/>
          <w:szCs w:val="22"/>
        </w:rPr>
      </w:pPr>
      <w:r w:rsidRPr="00F43481">
        <w:rPr>
          <w:sz w:val="22"/>
          <w:szCs w:val="22"/>
        </w:rPr>
        <w:t>In order to make a more appropriate decision in this study, it uses the Taekwondo Athlete Selection Decision Support System method for ascension to Black Belt with the Method (SAW).</w:t>
      </w:r>
    </w:p>
    <w:p w:rsidR="00F43481" w:rsidRPr="00F43481" w:rsidRDefault="00F43481" w:rsidP="00F43481">
      <w:pPr>
        <w:ind w:firstLine="720"/>
        <w:jc w:val="both"/>
        <w:rPr>
          <w:sz w:val="22"/>
          <w:szCs w:val="22"/>
        </w:rPr>
      </w:pPr>
      <w:r w:rsidRPr="00F43481">
        <w:rPr>
          <w:sz w:val="22"/>
          <w:szCs w:val="22"/>
        </w:rPr>
        <w:t>The results of calculations using the Simple Additive Weighting (SAW) method in the selection of taekwondo athletes, from 30 data that have been tested, obtained 28 athletes (93.33%) are suitable and 2 athletes (6.66%) are not suitable.</w:t>
      </w:r>
    </w:p>
    <w:p w:rsidR="00F43481" w:rsidRPr="00F43481" w:rsidRDefault="00F43481" w:rsidP="00F43481">
      <w:pPr>
        <w:jc w:val="both"/>
        <w:rPr>
          <w:sz w:val="22"/>
          <w:szCs w:val="22"/>
        </w:rPr>
      </w:pPr>
    </w:p>
    <w:p w:rsidR="003A107E" w:rsidRPr="00F43481" w:rsidRDefault="00F43481" w:rsidP="00F43481">
      <w:pPr>
        <w:rPr>
          <w:rFonts w:asciiTheme="majorBidi" w:hAnsiTheme="majorBidi" w:cstheme="majorBidi"/>
          <w:sz w:val="22"/>
          <w:szCs w:val="22"/>
          <w:lang w:val="id-ID"/>
        </w:rPr>
      </w:pPr>
      <w:r w:rsidRPr="00F43481">
        <w:rPr>
          <w:b/>
          <w:sz w:val="22"/>
          <w:szCs w:val="22"/>
        </w:rPr>
        <w:t>Keywords</w:t>
      </w:r>
      <w:r w:rsidRPr="00F43481">
        <w:rPr>
          <w:sz w:val="22"/>
          <w:szCs w:val="22"/>
        </w:rPr>
        <w:t>: SAW, Simple Additive Weighting, Decision Support Systems, taekwondo athletes</w:t>
      </w:r>
    </w:p>
    <w:p w:rsidR="003A107E" w:rsidRDefault="003A107E"/>
    <w:p w:rsidR="003A107E" w:rsidRDefault="003A107E"/>
    <w:p w:rsidR="005074CF" w:rsidRDefault="005074CF" w:rsidP="005074CF">
      <w:pPr>
        <w:jc w:val="both"/>
        <w:rPr>
          <w:b/>
          <w:sz w:val="22"/>
          <w:szCs w:val="22"/>
        </w:rPr>
      </w:pPr>
    </w:p>
    <w:p w:rsidR="005074CF" w:rsidRDefault="005074CF" w:rsidP="005074CF">
      <w:pPr>
        <w:jc w:val="both"/>
        <w:rPr>
          <w:b/>
          <w:sz w:val="22"/>
          <w:szCs w:val="22"/>
        </w:rPr>
      </w:pPr>
    </w:p>
    <w:p w:rsidR="005074CF" w:rsidRDefault="005074CF" w:rsidP="005074CF">
      <w:pPr>
        <w:jc w:val="both"/>
        <w:rPr>
          <w:b/>
          <w:sz w:val="22"/>
          <w:szCs w:val="22"/>
        </w:rPr>
      </w:pPr>
    </w:p>
    <w:p w:rsidR="00661A50" w:rsidRDefault="00661A50" w:rsidP="005074CF">
      <w:pPr>
        <w:jc w:val="both"/>
        <w:rPr>
          <w:b/>
          <w:sz w:val="22"/>
          <w:szCs w:val="22"/>
        </w:rPr>
      </w:pPr>
    </w:p>
    <w:p w:rsidR="00661A50" w:rsidRDefault="00661A50" w:rsidP="005074CF">
      <w:pPr>
        <w:jc w:val="both"/>
        <w:rPr>
          <w:b/>
          <w:sz w:val="22"/>
          <w:szCs w:val="22"/>
        </w:rPr>
      </w:pPr>
    </w:p>
    <w:p w:rsidR="00661A50" w:rsidRPr="005074CF" w:rsidRDefault="00661A50" w:rsidP="005074CF">
      <w:pPr>
        <w:jc w:val="both"/>
        <w:rPr>
          <w:b/>
          <w:sz w:val="22"/>
          <w:szCs w:val="22"/>
        </w:rPr>
        <w:sectPr w:rsidR="00661A50" w:rsidRPr="005074CF" w:rsidSect="009B2A72">
          <w:headerReference w:type="even" r:id="rId9"/>
          <w:headerReference w:type="default" r:id="rId10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DE3E2D" w:rsidRPr="00710FAA" w:rsidRDefault="00DE3E2D" w:rsidP="00710FAA">
      <w:pPr>
        <w:pStyle w:val="Heading1"/>
        <w:numPr>
          <w:ilvl w:val="0"/>
          <w:numId w:val="8"/>
        </w:numPr>
        <w:tabs>
          <w:tab w:val="left" w:pos="360"/>
        </w:tabs>
        <w:ind w:left="0" w:firstLine="0"/>
        <w:jc w:val="left"/>
        <w:rPr>
          <w:sz w:val="22"/>
        </w:rPr>
      </w:pPr>
      <w:r w:rsidRPr="00710FAA">
        <w:rPr>
          <w:sz w:val="22"/>
        </w:rPr>
        <w:lastRenderedPageBreak/>
        <w:t>PENDAHULUAN</w:t>
      </w:r>
    </w:p>
    <w:p w:rsidR="00DE3E2D" w:rsidRPr="00F42FFE" w:rsidRDefault="00DE3E2D" w:rsidP="00DE3E2D">
      <w:pPr>
        <w:tabs>
          <w:tab w:val="left" w:pos="0"/>
        </w:tabs>
        <w:ind w:firstLine="540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F42FFE">
        <w:rPr>
          <w:sz w:val="22"/>
          <w:szCs w:val="22"/>
          <w:shd w:val="clear" w:color="auto" w:fill="FFFFFF"/>
        </w:rPr>
        <w:t>Dalam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bahasa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Korea, </w:t>
      </w:r>
      <w:proofErr w:type="spellStart"/>
      <w:r w:rsidRPr="00F42FFE">
        <w:rPr>
          <w:sz w:val="22"/>
          <w:szCs w:val="22"/>
          <w:shd w:val="clear" w:color="auto" w:fill="FFFFFF"/>
        </w:rPr>
        <w:t>hanja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untuk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r w:rsidRPr="00F42FFE">
        <w:rPr>
          <w:i/>
          <w:iCs/>
          <w:sz w:val="22"/>
          <w:szCs w:val="22"/>
          <w:shd w:val="clear" w:color="auto" w:fill="FFFFFF"/>
        </w:rPr>
        <w:t>Tae</w:t>
      </w:r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berarti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"</w:t>
      </w:r>
      <w:proofErr w:type="spellStart"/>
      <w:r w:rsidRPr="00F42FFE">
        <w:rPr>
          <w:sz w:val="22"/>
          <w:szCs w:val="22"/>
          <w:shd w:val="clear" w:color="auto" w:fill="FFFFFF"/>
        </w:rPr>
        <w:t>menendang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atau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menghancurkan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dengan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kaki"; </w:t>
      </w:r>
      <w:r w:rsidRPr="00F42FFE">
        <w:rPr>
          <w:i/>
          <w:iCs/>
          <w:sz w:val="22"/>
          <w:szCs w:val="22"/>
          <w:shd w:val="clear" w:color="auto" w:fill="FFFFFF"/>
        </w:rPr>
        <w:t xml:space="preserve">Kwon </w:t>
      </w:r>
      <w:proofErr w:type="spellStart"/>
      <w:r w:rsidRPr="00F42FFE">
        <w:rPr>
          <w:sz w:val="22"/>
          <w:szCs w:val="22"/>
          <w:shd w:val="clear" w:color="auto" w:fill="FFFFFF"/>
        </w:rPr>
        <w:t>berarti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"</w:t>
      </w:r>
      <w:proofErr w:type="spellStart"/>
      <w:r w:rsidRPr="00F42FFE">
        <w:rPr>
          <w:sz w:val="22"/>
          <w:szCs w:val="22"/>
          <w:shd w:val="clear" w:color="auto" w:fill="FFFFFF"/>
        </w:rPr>
        <w:t>tinju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"; </w:t>
      </w:r>
      <w:proofErr w:type="spellStart"/>
      <w:r w:rsidRPr="00F42FFE">
        <w:rPr>
          <w:sz w:val="22"/>
          <w:szCs w:val="22"/>
          <w:shd w:val="clear" w:color="auto" w:fill="FFFFFF"/>
        </w:rPr>
        <w:t>dan</w:t>
      </w:r>
      <w:proofErr w:type="spellEnd"/>
      <w:r w:rsidRPr="00F42FFE">
        <w:rPr>
          <w:i/>
          <w:iCs/>
          <w:sz w:val="22"/>
          <w:szCs w:val="22"/>
          <w:shd w:val="clear" w:color="auto" w:fill="FFFFFF"/>
        </w:rPr>
        <w:t xml:space="preserve"> Do</w:t>
      </w:r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berarti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"</w:t>
      </w:r>
      <w:proofErr w:type="spellStart"/>
      <w:r w:rsidRPr="00F42FFE">
        <w:rPr>
          <w:sz w:val="22"/>
          <w:szCs w:val="22"/>
          <w:shd w:val="clear" w:color="auto" w:fill="FFFFFF"/>
        </w:rPr>
        <w:t>jalan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atau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seni</w:t>
      </w:r>
      <w:proofErr w:type="spellEnd"/>
      <w:r w:rsidRPr="00F42FFE">
        <w:rPr>
          <w:sz w:val="22"/>
          <w:szCs w:val="22"/>
          <w:shd w:val="clear" w:color="auto" w:fill="FFFFFF"/>
        </w:rPr>
        <w:t>".</w:t>
      </w:r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Jadi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Taekwondo </w:t>
      </w:r>
      <w:proofErr w:type="spellStart"/>
      <w:r w:rsidRPr="00F42FFE">
        <w:rPr>
          <w:sz w:val="22"/>
          <w:szCs w:val="22"/>
          <w:shd w:val="clear" w:color="auto" w:fill="FFFFFF"/>
        </w:rPr>
        <w:t>adalah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Cara </w:t>
      </w:r>
      <w:proofErr w:type="spellStart"/>
      <w:r w:rsidRPr="00F42FFE">
        <w:rPr>
          <w:sz w:val="22"/>
          <w:szCs w:val="22"/>
          <w:shd w:val="clear" w:color="auto" w:fill="FFFFFF"/>
        </w:rPr>
        <w:t>mendisiplinkan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diri</w:t>
      </w:r>
      <w:proofErr w:type="spellEnd"/>
      <w:r w:rsidRPr="00F42FFE">
        <w:rPr>
          <w:sz w:val="22"/>
          <w:szCs w:val="22"/>
          <w:shd w:val="clear" w:color="auto" w:fill="FFFFFF"/>
        </w:rPr>
        <w:t>/</w:t>
      </w:r>
      <w:proofErr w:type="spellStart"/>
      <w:r w:rsidRPr="00F42FFE">
        <w:rPr>
          <w:sz w:val="22"/>
          <w:szCs w:val="22"/>
          <w:shd w:val="clear" w:color="auto" w:fill="FFFFFF"/>
        </w:rPr>
        <w:t>seni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bela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diri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yang </w:t>
      </w:r>
      <w:proofErr w:type="spellStart"/>
      <w:r w:rsidRPr="00F42FFE">
        <w:rPr>
          <w:sz w:val="22"/>
          <w:szCs w:val="22"/>
          <w:shd w:val="clear" w:color="auto" w:fill="FFFFFF"/>
        </w:rPr>
        <w:t>menggunakan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teknik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kaki </w:t>
      </w:r>
      <w:proofErr w:type="spellStart"/>
      <w:r w:rsidRPr="00F42FFE">
        <w:rPr>
          <w:sz w:val="22"/>
          <w:szCs w:val="22"/>
          <w:shd w:val="clear" w:color="auto" w:fill="FFFFFF"/>
        </w:rPr>
        <w:t>dan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tangan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kosong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untuk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menaklukkan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lawannya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DE3E2D" w:rsidRPr="00F42FFE" w:rsidRDefault="00DE3E2D" w:rsidP="00DE3E2D">
      <w:pPr>
        <w:tabs>
          <w:tab w:val="left" w:pos="0"/>
        </w:tabs>
        <w:ind w:firstLine="540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taekwondo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adalah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penanda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tingkatan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kemampuan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Dalam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bela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diri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berasal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dari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Korea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ini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terdapat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19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tingkatan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memiliki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11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warna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berbeda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(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putih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kuning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polos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kuning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strip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hijau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hijau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polos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hijau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strip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biru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 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biru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polos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biru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strip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merah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merah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polos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merah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strip I,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merah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strip II,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hitam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).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Masing-masing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memiliki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tingkat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kesulitannya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sendiri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DE3E2D" w:rsidRPr="00F42FFE" w:rsidRDefault="00DE3E2D" w:rsidP="00DE3E2D">
      <w:pPr>
        <w:tabs>
          <w:tab w:val="left" w:pos="0"/>
        </w:tabs>
        <w:ind w:firstLine="540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hitam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melambangkan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akhir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kedalaman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keberanian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matang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dalam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penguasaan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diri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bisa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juga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melambangkan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kedewasaan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keahlian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dari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seorang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Taekwondo-in. Taekwondo-in yang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sudah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mencapai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tahap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ini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bisa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di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anggap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sebagai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ahli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Taekwondo.</w:t>
      </w:r>
    </w:p>
    <w:p w:rsidR="00DE3E2D" w:rsidRPr="00F42FFE" w:rsidRDefault="003E36D7" w:rsidP="00DE3E2D">
      <w:pPr>
        <w:tabs>
          <w:tab w:val="left" w:pos="0"/>
        </w:tabs>
        <w:ind w:firstLine="540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>
        <w:rPr>
          <w:color w:val="000000" w:themeColor="text1"/>
          <w:sz w:val="22"/>
          <w:szCs w:val="22"/>
          <w:shd w:val="clear" w:color="auto" w:fill="FFFFFF"/>
        </w:rPr>
        <w:t>Seleksi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atlet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taekwondo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untuk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kenaikan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hitam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telah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melalui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proses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tes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fisik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dengan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multi criteria (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banyak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tes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)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tetapi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dalam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pengambilan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keputusan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dari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hasil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tes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tersebut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menimbulkan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kemajemukan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bagi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pengambil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keputusan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Banyaknya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tes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/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kriteria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(multi criteria) yang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digunakan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sebagai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acuan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untuk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pemilihan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atlet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menyebabkan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sistem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manual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kurang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efektif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efisien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dan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adanya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ketidakpastian</w:t>
      </w:r>
      <w:proofErr w:type="spellEnd"/>
      <w:r w:rsidR="00DE3E2D" w:rsidRPr="00F42FFE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DE3E2D" w:rsidRPr="00F42FFE" w:rsidRDefault="00DE3E2D" w:rsidP="00DE3E2D">
      <w:pPr>
        <w:tabs>
          <w:tab w:val="left" w:pos="0"/>
        </w:tabs>
        <w:ind w:firstLine="540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Timbulnya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berbagai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kendala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terkait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pengambilan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keputusan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seperti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telah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dijelaskan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di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atas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Pengambilan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keputusan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dilakukan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dengan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pendekatan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sistematis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terhadap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permasalahan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melalui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proses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pengumpulan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data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menjadi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informasi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serta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ditambah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dengan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faktor-faktor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perlu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dipertimbangkan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dalam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pengambilan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keputusan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. Salah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satu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metode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dapat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digunakan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dalam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sistem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pendukung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keputusan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adalah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metode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Simple Additive Weighting </w:t>
      </w:r>
      <w:r w:rsidRPr="00F42FFE">
        <w:rPr>
          <w:color w:val="000000" w:themeColor="text1"/>
          <w:sz w:val="22"/>
          <w:szCs w:val="22"/>
          <w:shd w:val="clear" w:color="auto" w:fill="FFFFFF"/>
        </w:rPr>
        <w:t>(</w:t>
      </w:r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SAW</w:t>
      </w:r>
      <w:r w:rsidRPr="00F42FFE">
        <w:rPr>
          <w:color w:val="000000" w:themeColor="text1"/>
          <w:sz w:val="22"/>
          <w:szCs w:val="22"/>
          <w:shd w:val="clear" w:color="auto" w:fill="FFFFFF"/>
        </w:rPr>
        <w:t>).</w:t>
      </w:r>
    </w:p>
    <w:p w:rsidR="00DE3E2D" w:rsidRPr="003E36D7" w:rsidRDefault="00DE3E2D" w:rsidP="00DE3E2D">
      <w:pPr>
        <w:jc w:val="both"/>
        <w:rPr>
          <w:sz w:val="16"/>
          <w:szCs w:val="16"/>
        </w:rPr>
      </w:pPr>
    </w:p>
    <w:p w:rsidR="00DE3E2D" w:rsidRPr="00710FAA" w:rsidRDefault="00DE3E2D" w:rsidP="00710FAA">
      <w:pPr>
        <w:pStyle w:val="Heading1"/>
        <w:numPr>
          <w:ilvl w:val="0"/>
          <w:numId w:val="5"/>
        </w:numPr>
        <w:tabs>
          <w:tab w:val="left" w:pos="0"/>
        </w:tabs>
        <w:jc w:val="left"/>
        <w:rPr>
          <w:sz w:val="22"/>
        </w:rPr>
      </w:pPr>
      <w:r w:rsidRPr="00710FAA">
        <w:rPr>
          <w:sz w:val="22"/>
        </w:rPr>
        <w:t>LANDASAN TEORI</w:t>
      </w:r>
    </w:p>
    <w:p w:rsidR="00DE3E2D" w:rsidRPr="00A93F22" w:rsidRDefault="00DE3E2D" w:rsidP="00DE3E2D">
      <w:pPr>
        <w:pStyle w:val="ListParagraph"/>
        <w:numPr>
          <w:ilvl w:val="1"/>
          <w:numId w:val="5"/>
        </w:numPr>
        <w:ind w:left="540" w:hanging="540"/>
        <w:jc w:val="both"/>
        <w:rPr>
          <w:b/>
          <w:color w:val="000000" w:themeColor="text1"/>
          <w:sz w:val="22"/>
          <w:szCs w:val="22"/>
        </w:rPr>
      </w:pPr>
      <w:r w:rsidRPr="00A93F22">
        <w:rPr>
          <w:b/>
          <w:color w:val="000000" w:themeColor="text1"/>
          <w:sz w:val="22"/>
          <w:szCs w:val="22"/>
        </w:rPr>
        <w:t>Taekwondo</w:t>
      </w:r>
    </w:p>
    <w:p w:rsidR="00DE3E2D" w:rsidRPr="00F42FFE" w:rsidRDefault="00DE3E2D" w:rsidP="00DE3E2D">
      <w:pPr>
        <w:ind w:firstLine="540"/>
        <w:jc w:val="both"/>
        <w:rPr>
          <w:sz w:val="22"/>
          <w:szCs w:val="22"/>
          <w:shd w:val="clear" w:color="auto" w:fill="FFFFFF"/>
        </w:rPr>
      </w:pPr>
      <w:proofErr w:type="spellStart"/>
      <w:r w:rsidRPr="00F42FFE">
        <w:rPr>
          <w:sz w:val="22"/>
          <w:szCs w:val="22"/>
          <w:shd w:val="clear" w:color="auto" w:fill="FFFFFF"/>
        </w:rPr>
        <w:t>Dalam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bahasa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Korea, </w:t>
      </w:r>
      <w:proofErr w:type="spellStart"/>
      <w:r w:rsidRPr="00F42FFE">
        <w:rPr>
          <w:sz w:val="22"/>
          <w:szCs w:val="22"/>
          <w:shd w:val="clear" w:color="auto" w:fill="FFFFFF"/>
        </w:rPr>
        <w:t>hanja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untuk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r w:rsidRPr="00F42FFE">
        <w:rPr>
          <w:i/>
          <w:iCs/>
          <w:sz w:val="22"/>
          <w:szCs w:val="22"/>
          <w:shd w:val="clear" w:color="auto" w:fill="FFFFFF"/>
        </w:rPr>
        <w:t>Tae</w:t>
      </w:r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berarti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"</w:t>
      </w:r>
      <w:proofErr w:type="spellStart"/>
      <w:r w:rsidRPr="00F42FFE">
        <w:rPr>
          <w:sz w:val="22"/>
          <w:szCs w:val="22"/>
          <w:shd w:val="clear" w:color="auto" w:fill="FFFFFF"/>
        </w:rPr>
        <w:t>menendang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atau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menghancurkan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dengan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kaki"; </w:t>
      </w:r>
      <w:r w:rsidRPr="00F42FFE">
        <w:rPr>
          <w:i/>
          <w:iCs/>
          <w:sz w:val="22"/>
          <w:szCs w:val="22"/>
          <w:shd w:val="clear" w:color="auto" w:fill="FFFFFF"/>
        </w:rPr>
        <w:t xml:space="preserve">Kwon </w:t>
      </w:r>
      <w:proofErr w:type="spellStart"/>
      <w:r w:rsidRPr="00F42FFE">
        <w:rPr>
          <w:sz w:val="22"/>
          <w:szCs w:val="22"/>
          <w:shd w:val="clear" w:color="auto" w:fill="FFFFFF"/>
        </w:rPr>
        <w:t>berarti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"</w:t>
      </w:r>
      <w:proofErr w:type="spellStart"/>
      <w:r w:rsidRPr="00F42FFE">
        <w:rPr>
          <w:sz w:val="22"/>
          <w:szCs w:val="22"/>
          <w:shd w:val="clear" w:color="auto" w:fill="FFFFFF"/>
        </w:rPr>
        <w:t>tinju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"; </w:t>
      </w:r>
      <w:proofErr w:type="spellStart"/>
      <w:r w:rsidRPr="00F42FFE">
        <w:rPr>
          <w:sz w:val="22"/>
          <w:szCs w:val="22"/>
          <w:shd w:val="clear" w:color="auto" w:fill="FFFFFF"/>
        </w:rPr>
        <w:t>dan</w:t>
      </w:r>
      <w:proofErr w:type="spellEnd"/>
      <w:r w:rsidRPr="00F42FFE">
        <w:rPr>
          <w:i/>
          <w:iCs/>
          <w:sz w:val="22"/>
          <w:szCs w:val="22"/>
          <w:shd w:val="clear" w:color="auto" w:fill="FFFFFF"/>
        </w:rPr>
        <w:t xml:space="preserve"> Do</w:t>
      </w:r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lastRenderedPageBreak/>
        <w:t>berarti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"</w:t>
      </w:r>
      <w:proofErr w:type="spellStart"/>
      <w:r w:rsidRPr="00F42FFE">
        <w:rPr>
          <w:sz w:val="22"/>
          <w:szCs w:val="22"/>
          <w:shd w:val="clear" w:color="auto" w:fill="FFFFFF"/>
        </w:rPr>
        <w:t>jalan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atau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seni</w:t>
      </w:r>
      <w:proofErr w:type="spellEnd"/>
      <w:r w:rsidRPr="00F42FFE">
        <w:rPr>
          <w:sz w:val="22"/>
          <w:szCs w:val="22"/>
          <w:shd w:val="clear" w:color="auto" w:fill="FFFFFF"/>
        </w:rPr>
        <w:t>".</w:t>
      </w:r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Jadi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Taekwondo </w:t>
      </w:r>
      <w:proofErr w:type="spellStart"/>
      <w:r w:rsidRPr="00F42FFE">
        <w:rPr>
          <w:sz w:val="22"/>
          <w:szCs w:val="22"/>
          <w:shd w:val="clear" w:color="auto" w:fill="FFFFFF"/>
        </w:rPr>
        <w:t>adalah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Cara </w:t>
      </w:r>
      <w:proofErr w:type="spellStart"/>
      <w:r w:rsidRPr="00F42FFE">
        <w:rPr>
          <w:sz w:val="22"/>
          <w:szCs w:val="22"/>
          <w:shd w:val="clear" w:color="auto" w:fill="FFFFFF"/>
        </w:rPr>
        <w:t>mendisiplinkan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diri</w:t>
      </w:r>
      <w:proofErr w:type="spellEnd"/>
      <w:r w:rsidRPr="00F42FFE">
        <w:rPr>
          <w:sz w:val="22"/>
          <w:szCs w:val="22"/>
          <w:shd w:val="clear" w:color="auto" w:fill="FFFFFF"/>
        </w:rPr>
        <w:t>/</w:t>
      </w:r>
      <w:proofErr w:type="spellStart"/>
      <w:r w:rsidRPr="00F42FFE">
        <w:rPr>
          <w:sz w:val="22"/>
          <w:szCs w:val="22"/>
          <w:shd w:val="clear" w:color="auto" w:fill="FFFFFF"/>
        </w:rPr>
        <w:t>seni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bela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diri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yang </w:t>
      </w:r>
      <w:proofErr w:type="spellStart"/>
      <w:r w:rsidRPr="00F42FFE">
        <w:rPr>
          <w:sz w:val="22"/>
          <w:szCs w:val="22"/>
          <w:shd w:val="clear" w:color="auto" w:fill="FFFFFF"/>
        </w:rPr>
        <w:t>menggunakan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teknik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kaki </w:t>
      </w:r>
      <w:proofErr w:type="spellStart"/>
      <w:r w:rsidRPr="00F42FFE">
        <w:rPr>
          <w:sz w:val="22"/>
          <w:szCs w:val="22"/>
          <w:shd w:val="clear" w:color="auto" w:fill="FFFFFF"/>
        </w:rPr>
        <w:t>dan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tangan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kosong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untuk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menaklukkan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lawannya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sdt>
        <w:sdtPr>
          <w:rPr>
            <w:sz w:val="22"/>
            <w:szCs w:val="22"/>
            <w:shd w:val="clear" w:color="auto" w:fill="FFFFFF"/>
          </w:rPr>
          <w:id w:val="1332105079"/>
          <w:citation/>
        </w:sdtPr>
        <w:sdtEndPr/>
        <w:sdtContent>
          <w:r w:rsidRPr="00F42FFE">
            <w:rPr>
              <w:sz w:val="22"/>
              <w:szCs w:val="22"/>
              <w:shd w:val="clear" w:color="auto" w:fill="FFFFFF"/>
            </w:rPr>
            <w:fldChar w:fldCharType="begin"/>
          </w:r>
          <w:r w:rsidRPr="00F42FFE">
            <w:rPr>
              <w:sz w:val="22"/>
              <w:szCs w:val="22"/>
              <w:shd w:val="clear" w:color="auto" w:fill="FFFFFF"/>
            </w:rPr>
            <w:instrText xml:space="preserve"> CITATION Kus17 \l 1033 </w:instrText>
          </w:r>
          <w:r w:rsidRPr="00F42FFE">
            <w:rPr>
              <w:sz w:val="22"/>
              <w:szCs w:val="22"/>
              <w:shd w:val="clear" w:color="auto" w:fill="FFFFFF"/>
            </w:rPr>
            <w:fldChar w:fldCharType="separate"/>
          </w:r>
          <w:r w:rsidRPr="00F42FFE">
            <w:rPr>
              <w:noProof/>
              <w:sz w:val="22"/>
              <w:szCs w:val="22"/>
              <w:shd w:val="clear" w:color="auto" w:fill="FFFFFF"/>
            </w:rPr>
            <w:t>(Wijaya, 2017)</w:t>
          </w:r>
          <w:r w:rsidRPr="00F42FFE">
            <w:rPr>
              <w:sz w:val="22"/>
              <w:szCs w:val="22"/>
              <w:shd w:val="clear" w:color="auto" w:fill="FFFFFF"/>
            </w:rPr>
            <w:fldChar w:fldCharType="end"/>
          </w:r>
        </w:sdtContent>
      </w:sdt>
      <w:r w:rsidRPr="00F42FFE">
        <w:rPr>
          <w:sz w:val="22"/>
          <w:szCs w:val="22"/>
          <w:shd w:val="clear" w:color="auto" w:fill="FFFFFF"/>
        </w:rPr>
        <w:t>.</w:t>
      </w:r>
    </w:p>
    <w:p w:rsidR="00DE3E2D" w:rsidRPr="0089259B" w:rsidRDefault="00DE3E2D" w:rsidP="00DE3E2D">
      <w:pPr>
        <w:jc w:val="both"/>
        <w:rPr>
          <w:color w:val="000000" w:themeColor="text1"/>
          <w:sz w:val="10"/>
          <w:szCs w:val="10"/>
        </w:rPr>
      </w:pPr>
    </w:p>
    <w:p w:rsidR="00DE3E2D" w:rsidRPr="00A93F22" w:rsidRDefault="00DE3E2D" w:rsidP="00DE3E2D">
      <w:pPr>
        <w:pStyle w:val="ListParagraph"/>
        <w:numPr>
          <w:ilvl w:val="1"/>
          <w:numId w:val="5"/>
        </w:numPr>
        <w:ind w:left="540" w:hanging="540"/>
        <w:jc w:val="both"/>
        <w:rPr>
          <w:b/>
          <w:color w:val="000000" w:themeColor="text1"/>
          <w:sz w:val="22"/>
          <w:szCs w:val="22"/>
        </w:rPr>
      </w:pPr>
      <w:proofErr w:type="spellStart"/>
      <w:r w:rsidRPr="00A93F22">
        <w:rPr>
          <w:b/>
          <w:color w:val="000000" w:themeColor="text1"/>
          <w:sz w:val="22"/>
          <w:szCs w:val="22"/>
        </w:rPr>
        <w:t>Atlet</w:t>
      </w:r>
      <w:proofErr w:type="spellEnd"/>
      <w:r w:rsidRPr="00A93F22">
        <w:rPr>
          <w:b/>
          <w:color w:val="000000" w:themeColor="text1"/>
          <w:sz w:val="22"/>
          <w:szCs w:val="22"/>
        </w:rPr>
        <w:t xml:space="preserve"> taekwondo </w:t>
      </w:r>
    </w:p>
    <w:p w:rsidR="00DE3E2D" w:rsidRPr="00F42FFE" w:rsidRDefault="00DE3E2D" w:rsidP="00DE3E2D">
      <w:pPr>
        <w:spacing w:after="120"/>
        <w:ind w:firstLine="540"/>
        <w:jc w:val="both"/>
        <w:rPr>
          <w:color w:val="000000" w:themeColor="text1"/>
          <w:sz w:val="22"/>
          <w:szCs w:val="22"/>
        </w:rPr>
      </w:pPr>
      <w:proofErr w:type="spellStart"/>
      <w:r w:rsidRPr="00F42FFE">
        <w:rPr>
          <w:color w:val="000000" w:themeColor="text1"/>
          <w:sz w:val="22"/>
          <w:szCs w:val="22"/>
        </w:rPr>
        <w:t>Atlet</w:t>
      </w:r>
      <w:proofErr w:type="spellEnd"/>
      <w:r w:rsidRPr="00F42FFE">
        <w:rPr>
          <w:color w:val="000000" w:themeColor="text1"/>
          <w:sz w:val="22"/>
          <w:szCs w:val="22"/>
        </w:rPr>
        <w:t xml:space="preserve"> taekwondo  </w:t>
      </w:r>
      <w:proofErr w:type="spellStart"/>
      <w:r w:rsidRPr="00F42FFE">
        <w:rPr>
          <w:color w:val="000000" w:themeColor="text1"/>
          <w:sz w:val="22"/>
          <w:szCs w:val="22"/>
        </w:rPr>
        <w:t>adalah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seorang</w:t>
      </w:r>
      <w:proofErr w:type="spellEnd"/>
      <w:r w:rsidRPr="00F42FFE">
        <w:rPr>
          <w:color w:val="000000" w:themeColor="text1"/>
          <w:sz w:val="22"/>
          <w:szCs w:val="22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</w:rPr>
        <w:t>sudah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dilatih</w:t>
      </w:r>
      <w:proofErr w:type="spellEnd"/>
      <w:r w:rsidRPr="00F42FFE">
        <w:rPr>
          <w:color w:val="000000" w:themeColor="text1"/>
          <w:sz w:val="22"/>
          <w:szCs w:val="22"/>
        </w:rPr>
        <w:t xml:space="preserve">  </w:t>
      </w:r>
      <w:proofErr w:type="spellStart"/>
      <w:r w:rsidRPr="00F42FFE">
        <w:rPr>
          <w:color w:val="000000" w:themeColor="text1"/>
          <w:sz w:val="22"/>
          <w:szCs w:val="22"/>
        </w:rPr>
        <w:t>dari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segi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jasmani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dan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rohani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seprti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fisik</w:t>
      </w:r>
      <w:proofErr w:type="spellEnd"/>
      <w:r w:rsidRPr="00F42FFE">
        <w:rPr>
          <w:color w:val="000000" w:themeColor="text1"/>
          <w:sz w:val="22"/>
          <w:szCs w:val="22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</w:rPr>
        <w:t>disiplin</w:t>
      </w:r>
      <w:proofErr w:type="spellEnd"/>
      <w:r w:rsidRPr="00F42FFE">
        <w:rPr>
          <w:color w:val="000000" w:themeColor="text1"/>
          <w:sz w:val="22"/>
          <w:szCs w:val="22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</w:rPr>
        <w:t>karakter</w:t>
      </w:r>
      <w:proofErr w:type="spellEnd"/>
      <w:r w:rsidRPr="00F42FFE">
        <w:rPr>
          <w:color w:val="000000" w:themeColor="text1"/>
          <w:sz w:val="22"/>
          <w:szCs w:val="22"/>
        </w:rPr>
        <w:t xml:space="preserve">  yang </w:t>
      </w:r>
      <w:proofErr w:type="spellStart"/>
      <w:r w:rsidRPr="00F42FFE">
        <w:rPr>
          <w:color w:val="000000" w:themeColor="text1"/>
          <w:sz w:val="22"/>
          <w:szCs w:val="22"/>
        </w:rPr>
        <w:t>mana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dapat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menjunjung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tinggi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nama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bangsa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dan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negara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republik</w:t>
      </w:r>
      <w:proofErr w:type="spellEnd"/>
      <w:r w:rsidRPr="00F42FFE">
        <w:rPr>
          <w:color w:val="000000" w:themeColor="text1"/>
          <w:sz w:val="22"/>
          <w:szCs w:val="22"/>
        </w:rPr>
        <w:t xml:space="preserve"> Indonesia, </w:t>
      </w:r>
      <w:proofErr w:type="spellStart"/>
      <w:r w:rsidRPr="00F42FFE">
        <w:rPr>
          <w:color w:val="000000" w:themeColor="text1"/>
          <w:sz w:val="22"/>
          <w:szCs w:val="22"/>
        </w:rPr>
        <w:t>Seorang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atlet</w:t>
      </w:r>
      <w:proofErr w:type="spellEnd"/>
      <w:r w:rsidRPr="00F42FFE">
        <w:rPr>
          <w:color w:val="000000" w:themeColor="text1"/>
          <w:sz w:val="22"/>
          <w:szCs w:val="22"/>
        </w:rPr>
        <w:t xml:space="preserve"> taekwondo </w:t>
      </w:r>
      <w:proofErr w:type="spellStart"/>
      <w:r w:rsidRPr="00F42FFE">
        <w:rPr>
          <w:color w:val="000000" w:themeColor="text1"/>
          <w:sz w:val="22"/>
          <w:szCs w:val="22"/>
        </w:rPr>
        <w:t>dalam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kehidupan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dan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tindakannya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tidak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lepas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dari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janji</w:t>
      </w:r>
      <w:proofErr w:type="spellEnd"/>
      <w:r w:rsidRPr="00F42FFE">
        <w:rPr>
          <w:color w:val="000000" w:themeColor="text1"/>
          <w:sz w:val="22"/>
          <w:szCs w:val="22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</w:rPr>
        <w:t>dipegang</w:t>
      </w:r>
      <w:proofErr w:type="spellEnd"/>
      <w:r w:rsidRPr="00F42FFE">
        <w:rPr>
          <w:color w:val="000000" w:themeColor="text1"/>
          <w:sz w:val="22"/>
          <w:szCs w:val="22"/>
        </w:rPr>
        <w:t xml:space="preserve">. </w:t>
      </w:r>
    </w:p>
    <w:p w:rsidR="00DE3E2D" w:rsidRPr="00A93F22" w:rsidRDefault="00DE3E2D" w:rsidP="00DE3E2D">
      <w:pPr>
        <w:pStyle w:val="ListParagraph"/>
        <w:numPr>
          <w:ilvl w:val="1"/>
          <w:numId w:val="5"/>
        </w:numPr>
        <w:ind w:left="540" w:hanging="540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 xml:space="preserve"> taekwondo </w:t>
      </w:r>
    </w:p>
    <w:p w:rsidR="00DE3E2D" w:rsidRPr="00F42FFE" w:rsidRDefault="00DE3E2D" w:rsidP="00DE3E2D">
      <w:pPr>
        <w:spacing w:after="120"/>
        <w:ind w:firstLine="540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taekwondo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adalah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penanda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tingkatan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kemampuan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. Dari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masing-masing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memiliki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tingkat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kesulitannya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sendiri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Terdapat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19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tingkatan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memiliki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11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warna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berbeda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(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putih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kuning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polos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kuning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strip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hijau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hijau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polos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hijau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strip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biru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biru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polos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biru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strip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merah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merah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polos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merah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strip I,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merah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strip II,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dan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i/>
          <w:color w:val="000000" w:themeColor="text1"/>
          <w:sz w:val="22"/>
          <w:szCs w:val="22"/>
          <w:shd w:val="clear" w:color="auto" w:fill="FFFFFF"/>
        </w:rPr>
        <w:t>hitam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>).</w:t>
      </w:r>
    </w:p>
    <w:p w:rsidR="00DE3E2D" w:rsidRPr="00A93F22" w:rsidRDefault="00DE3E2D" w:rsidP="00DE3E2D">
      <w:pPr>
        <w:pStyle w:val="ListParagraph"/>
        <w:numPr>
          <w:ilvl w:val="1"/>
          <w:numId w:val="5"/>
        </w:numPr>
        <w:tabs>
          <w:tab w:val="left" w:pos="540"/>
        </w:tabs>
        <w:ind w:left="540" w:right="5" w:hanging="540"/>
        <w:jc w:val="both"/>
        <w:rPr>
          <w:b/>
          <w:color w:val="000000" w:themeColor="text1"/>
          <w:sz w:val="22"/>
          <w:szCs w:val="22"/>
        </w:rPr>
      </w:pPr>
      <w:proofErr w:type="spellStart"/>
      <w:r w:rsidRPr="00A93F22">
        <w:rPr>
          <w:b/>
          <w:color w:val="000000" w:themeColor="text1"/>
          <w:sz w:val="22"/>
          <w:szCs w:val="22"/>
        </w:rPr>
        <w:t>Sabuk</w:t>
      </w:r>
      <w:proofErr w:type="spellEnd"/>
      <w:r w:rsidRPr="00A93F22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A93F22">
        <w:rPr>
          <w:b/>
          <w:color w:val="000000" w:themeColor="text1"/>
          <w:sz w:val="22"/>
          <w:szCs w:val="22"/>
        </w:rPr>
        <w:t>Hitam</w:t>
      </w:r>
      <w:proofErr w:type="spellEnd"/>
    </w:p>
    <w:p w:rsidR="00DE3E2D" w:rsidRPr="00F42FFE" w:rsidRDefault="00DE3E2D" w:rsidP="00DE3E2D">
      <w:pPr>
        <w:pStyle w:val="ListParagraph"/>
        <w:tabs>
          <w:tab w:val="left" w:pos="360"/>
        </w:tabs>
        <w:spacing w:after="120"/>
        <w:ind w:left="0" w:right="5" w:firstLine="540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Sabuk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hitam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melambangkan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akhir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kedalaman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keberanian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matang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dalam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penguasaan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diri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bisa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juga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melambangkan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kedewasaan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keahlian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dari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seorang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Taekwondo-in. Taekwondo-in yang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sudah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mencapai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tahap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ini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bisa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di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anggap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sebagai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ahli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Taekwondo </w:t>
      </w:r>
      <w:sdt>
        <w:sdtPr>
          <w:rPr>
            <w:color w:val="000000" w:themeColor="text1"/>
            <w:sz w:val="22"/>
            <w:szCs w:val="22"/>
            <w:shd w:val="clear" w:color="auto" w:fill="FFFFFF"/>
          </w:rPr>
          <w:id w:val="2015645297"/>
        </w:sdtPr>
        <w:sdtEndPr/>
        <w:sdtContent>
          <w:r w:rsidRPr="00F42FFE">
            <w:rPr>
              <w:color w:val="000000" w:themeColor="text1"/>
              <w:sz w:val="22"/>
              <w:szCs w:val="22"/>
              <w:shd w:val="clear" w:color="auto" w:fill="FFFFFF"/>
            </w:rPr>
            <w:fldChar w:fldCharType="begin"/>
          </w:r>
          <w:r w:rsidRPr="00F42FFE">
            <w:rPr>
              <w:color w:val="000000" w:themeColor="text1"/>
              <w:sz w:val="22"/>
              <w:szCs w:val="22"/>
              <w:shd w:val="clear" w:color="auto" w:fill="FFFFFF"/>
            </w:rPr>
            <w:instrText xml:space="preserve"> CITATION Tei13 \l 1033 </w:instrText>
          </w:r>
          <w:r w:rsidRPr="00F42FFE">
            <w:rPr>
              <w:color w:val="000000" w:themeColor="text1"/>
              <w:sz w:val="22"/>
              <w:szCs w:val="22"/>
              <w:shd w:val="clear" w:color="auto" w:fill="FFFFFF"/>
            </w:rPr>
            <w:fldChar w:fldCharType="separate"/>
          </w:r>
          <w:r w:rsidRPr="00F42FFE">
            <w:rPr>
              <w:color w:val="000000" w:themeColor="text1"/>
              <w:sz w:val="22"/>
              <w:szCs w:val="22"/>
              <w:shd w:val="clear" w:color="auto" w:fill="FFFFFF"/>
            </w:rPr>
            <w:t>(Teins, 2013)</w:t>
          </w:r>
          <w:r w:rsidRPr="00F42FFE">
            <w:rPr>
              <w:color w:val="000000" w:themeColor="text1"/>
              <w:sz w:val="22"/>
              <w:szCs w:val="22"/>
              <w:shd w:val="clear" w:color="auto" w:fill="FFFFFF"/>
            </w:rPr>
            <w:fldChar w:fldCharType="end"/>
          </w:r>
        </w:sdtContent>
      </w:sdt>
      <w:r w:rsidRPr="00F42FFE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DE3E2D" w:rsidRPr="0089259B" w:rsidRDefault="00DE3E2D" w:rsidP="00DE3E2D">
      <w:pPr>
        <w:pStyle w:val="ListParagraph"/>
        <w:tabs>
          <w:tab w:val="left" w:pos="360"/>
        </w:tabs>
        <w:ind w:left="0" w:right="5" w:firstLine="720"/>
        <w:jc w:val="both"/>
        <w:rPr>
          <w:color w:val="000000" w:themeColor="text1"/>
          <w:sz w:val="10"/>
          <w:szCs w:val="10"/>
          <w:shd w:val="clear" w:color="auto" w:fill="FFFFFF"/>
        </w:rPr>
      </w:pPr>
    </w:p>
    <w:p w:rsidR="00DE3E2D" w:rsidRPr="00A93F22" w:rsidRDefault="00DE3E2D" w:rsidP="00DE3E2D">
      <w:pPr>
        <w:pStyle w:val="ListParagraph"/>
        <w:numPr>
          <w:ilvl w:val="1"/>
          <w:numId w:val="5"/>
        </w:numPr>
        <w:tabs>
          <w:tab w:val="left" w:pos="540"/>
        </w:tabs>
        <w:ind w:left="540" w:right="5" w:hanging="540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>Sistem</w:t>
      </w:r>
      <w:proofErr w:type="spellEnd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>Pendukung</w:t>
      </w:r>
      <w:proofErr w:type="spellEnd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>Keputusan</w:t>
      </w:r>
      <w:proofErr w:type="spellEnd"/>
    </w:p>
    <w:p w:rsidR="00DE3E2D" w:rsidRPr="00F42FFE" w:rsidRDefault="00DE3E2D" w:rsidP="00DE3E2D">
      <w:pPr>
        <w:ind w:firstLine="540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Secara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umum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Sistem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Pendukung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Keputusan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dibangun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oleh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tiga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komponen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besar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yaitu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database Management (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Pengelolaan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Data), Model Base (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Pengelolaan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Model) 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dan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Software System/User Interface (</w:t>
      </w:r>
      <w:proofErr w:type="spellStart"/>
      <w:r w:rsidRPr="00F42FFE">
        <w:rPr>
          <w:color w:val="000000" w:themeColor="text1"/>
          <w:sz w:val="22"/>
          <w:szCs w:val="22"/>
          <w:shd w:val="clear" w:color="auto" w:fill="FFFFFF"/>
        </w:rPr>
        <w:t>pengelolaan</w:t>
      </w:r>
      <w:proofErr w:type="spellEnd"/>
      <w:r w:rsidRPr="00F42FFE">
        <w:rPr>
          <w:color w:val="000000" w:themeColor="text1"/>
          <w:sz w:val="22"/>
          <w:szCs w:val="22"/>
          <w:shd w:val="clear" w:color="auto" w:fill="FFFFFF"/>
        </w:rPr>
        <w:t xml:space="preserve"> Dialog).</w:t>
      </w:r>
    </w:p>
    <w:p w:rsidR="00DE3E2D" w:rsidRPr="00F42FFE" w:rsidRDefault="00DE3E2D" w:rsidP="00DE3E2D">
      <w:pPr>
        <w:tabs>
          <w:tab w:val="left" w:pos="720"/>
        </w:tabs>
        <w:spacing w:after="120"/>
        <w:ind w:right="5" w:firstLine="540"/>
        <w:jc w:val="both"/>
        <w:rPr>
          <w:color w:val="000000" w:themeColor="text1"/>
          <w:sz w:val="22"/>
          <w:szCs w:val="22"/>
        </w:rPr>
      </w:pPr>
      <w:proofErr w:type="spellStart"/>
      <w:r w:rsidRPr="00F42FFE">
        <w:rPr>
          <w:color w:val="000000" w:themeColor="text1"/>
          <w:sz w:val="22"/>
          <w:szCs w:val="22"/>
        </w:rPr>
        <w:t>Walaupun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suatu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Sistem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pendukung</w:t>
      </w:r>
      <w:proofErr w:type="spellEnd"/>
      <w:r w:rsidRPr="00F42FFE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42FFE">
        <w:rPr>
          <w:sz w:val="22"/>
          <w:szCs w:val="22"/>
          <w:shd w:val="clear" w:color="auto" w:fill="FFFFFF"/>
        </w:rPr>
        <w:t>keputusan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mungkin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saja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tidak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mampu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memecahkan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masalah</w:t>
      </w:r>
      <w:proofErr w:type="spellEnd"/>
      <w:r w:rsidRPr="00F42FFE">
        <w:rPr>
          <w:color w:val="000000" w:themeColor="text1"/>
          <w:sz w:val="22"/>
          <w:szCs w:val="22"/>
        </w:rPr>
        <w:t xml:space="preserve"> yang </w:t>
      </w:r>
      <w:proofErr w:type="spellStart"/>
      <w:r w:rsidRPr="00F42FFE">
        <w:rPr>
          <w:color w:val="000000" w:themeColor="text1"/>
          <w:sz w:val="22"/>
          <w:szCs w:val="22"/>
        </w:rPr>
        <w:t>dihadapi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oleh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pengambil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keputusan</w:t>
      </w:r>
      <w:proofErr w:type="spellEnd"/>
      <w:r w:rsidRPr="00F42FFE">
        <w:rPr>
          <w:color w:val="000000" w:themeColor="text1"/>
          <w:sz w:val="22"/>
          <w:szCs w:val="22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</w:rPr>
        <w:t>namun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dia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dapat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menjadi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stimulan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bagi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pengambil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keputusan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dalam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memahami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persoalannya</w:t>
      </w:r>
      <w:proofErr w:type="spellEnd"/>
      <w:r w:rsidRPr="00F42FFE">
        <w:rPr>
          <w:color w:val="000000" w:themeColor="text1"/>
          <w:sz w:val="22"/>
          <w:szCs w:val="22"/>
        </w:rPr>
        <w:t xml:space="preserve">, </w:t>
      </w:r>
      <w:proofErr w:type="spellStart"/>
      <w:r w:rsidRPr="00F42FFE">
        <w:rPr>
          <w:color w:val="000000" w:themeColor="text1"/>
          <w:sz w:val="22"/>
          <w:szCs w:val="22"/>
        </w:rPr>
        <w:t>karena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mampu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menyajikan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berbagai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alternatif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proofErr w:type="spellStart"/>
      <w:r w:rsidRPr="00F42FFE">
        <w:rPr>
          <w:color w:val="000000" w:themeColor="text1"/>
          <w:sz w:val="22"/>
          <w:szCs w:val="22"/>
        </w:rPr>
        <w:t>pemecahan</w:t>
      </w:r>
      <w:proofErr w:type="spellEnd"/>
      <w:r w:rsidRPr="00F42FFE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  <w:shd w:val="clear" w:color="auto" w:fill="FFFFFF"/>
          </w:rPr>
          <w:id w:val="950584484"/>
        </w:sdtPr>
        <w:sdtEndPr/>
        <w:sdtContent>
          <w:r w:rsidRPr="00F42FFE">
            <w:rPr>
              <w:color w:val="000000" w:themeColor="text1"/>
              <w:sz w:val="22"/>
              <w:szCs w:val="22"/>
              <w:shd w:val="clear" w:color="auto" w:fill="FFFFFF"/>
            </w:rPr>
            <w:fldChar w:fldCharType="begin"/>
          </w:r>
          <w:r w:rsidRPr="00F42FFE">
            <w:rPr>
              <w:color w:val="000000" w:themeColor="text1"/>
              <w:sz w:val="22"/>
              <w:szCs w:val="22"/>
              <w:shd w:val="clear" w:color="auto" w:fill="FFFFFF"/>
            </w:rPr>
            <w:instrText xml:space="preserve"> CITATION Tei13 \l 1033 </w:instrText>
          </w:r>
          <w:r w:rsidRPr="00F42FFE">
            <w:rPr>
              <w:color w:val="000000" w:themeColor="text1"/>
              <w:sz w:val="22"/>
              <w:szCs w:val="22"/>
              <w:shd w:val="clear" w:color="auto" w:fill="FFFFFF"/>
            </w:rPr>
            <w:fldChar w:fldCharType="separate"/>
          </w:r>
          <w:r w:rsidRPr="00F42FFE">
            <w:rPr>
              <w:color w:val="000000" w:themeColor="text1"/>
              <w:sz w:val="22"/>
              <w:szCs w:val="22"/>
              <w:shd w:val="clear" w:color="auto" w:fill="FFFFFF"/>
            </w:rPr>
            <w:t>(Teins, 2013)</w:t>
          </w:r>
          <w:r w:rsidRPr="00F42FFE">
            <w:rPr>
              <w:color w:val="000000" w:themeColor="text1"/>
              <w:sz w:val="22"/>
              <w:szCs w:val="22"/>
              <w:shd w:val="clear" w:color="auto" w:fill="FFFFFF"/>
            </w:rPr>
            <w:fldChar w:fldCharType="end"/>
          </w:r>
        </w:sdtContent>
      </w:sdt>
      <w:r w:rsidRPr="00F42FFE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DE3E2D" w:rsidRPr="00A93F22" w:rsidRDefault="00DE3E2D" w:rsidP="00DE3E2D">
      <w:pPr>
        <w:pStyle w:val="ListParagraph"/>
        <w:numPr>
          <w:ilvl w:val="1"/>
          <w:numId w:val="5"/>
        </w:numPr>
        <w:tabs>
          <w:tab w:val="left" w:pos="720"/>
        </w:tabs>
        <w:spacing w:before="120"/>
        <w:ind w:left="540" w:right="5" w:hanging="540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>Metode</w:t>
      </w:r>
      <w:proofErr w:type="spellEnd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93F22">
        <w:rPr>
          <w:b/>
          <w:i/>
          <w:color w:val="000000" w:themeColor="text1"/>
          <w:sz w:val="22"/>
          <w:szCs w:val="22"/>
          <w:shd w:val="clear" w:color="auto" w:fill="FFFFFF"/>
        </w:rPr>
        <w:t>SAW</w:t>
      </w:r>
    </w:p>
    <w:p w:rsidR="00DE3E2D" w:rsidRDefault="00DE3E2D" w:rsidP="000859C9">
      <w:pPr>
        <w:tabs>
          <w:tab w:val="left" w:pos="720"/>
        </w:tabs>
        <w:spacing w:after="120"/>
        <w:ind w:right="5" w:firstLine="540"/>
        <w:jc w:val="both"/>
        <w:rPr>
          <w:sz w:val="22"/>
          <w:szCs w:val="22"/>
        </w:rPr>
      </w:pPr>
      <w:proofErr w:type="spellStart"/>
      <w:r w:rsidRPr="00F42FFE">
        <w:rPr>
          <w:sz w:val="22"/>
          <w:szCs w:val="22"/>
        </w:rPr>
        <w:t>Metode</w:t>
      </w:r>
      <w:proofErr w:type="spellEnd"/>
      <w:r w:rsidRPr="00F42FFE">
        <w:rPr>
          <w:sz w:val="22"/>
          <w:szCs w:val="22"/>
        </w:rPr>
        <w:t xml:space="preserve"> </w:t>
      </w:r>
      <w:r w:rsidRPr="00F42FFE">
        <w:rPr>
          <w:i/>
          <w:sz w:val="22"/>
          <w:szCs w:val="22"/>
        </w:rPr>
        <w:t xml:space="preserve">Simple Additive Weighting </w:t>
      </w:r>
      <w:r w:rsidRPr="00F42FFE">
        <w:rPr>
          <w:sz w:val="22"/>
          <w:szCs w:val="22"/>
        </w:rPr>
        <w:t xml:space="preserve">(SAW) </w:t>
      </w:r>
      <w:proofErr w:type="spellStart"/>
      <w:r w:rsidRPr="00F42FFE">
        <w:rPr>
          <w:sz w:val="22"/>
          <w:szCs w:val="22"/>
        </w:rPr>
        <w:t>sering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juga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dikenal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istilah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metode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lastRenderedPageBreak/>
        <w:t>penjumlahan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terbobot</w:t>
      </w:r>
      <w:proofErr w:type="spellEnd"/>
      <w:r w:rsidRPr="00F42FFE">
        <w:rPr>
          <w:sz w:val="22"/>
          <w:szCs w:val="22"/>
        </w:rPr>
        <w:t xml:space="preserve">. </w:t>
      </w:r>
      <w:proofErr w:type="spellStart"/>
      <w:r w:rsidRPr="00F42FFE">
        <w:rPr>
          <w:sz w:val="22"/>
          <w:szCs w:val="22"/>
        </w:rPr>
        <w:t>Konsep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dasar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metode</w:t>
      </w:r>
      <w:proofErr w:type="spellEnd"/>
      <w:r w:rsidRPr="00F42FFE">
        <w:rPr>
          <w:sz w:val="22"/>
          <w:szCs w:val="22"/>
        </w:rPr>
        <w:t xml:space="preserve"> SAW </w:t>
      </w:r>
      <w:proofErr w:type="spellStart"/>
      <w:r w:rsidRPr="00F42FFE">
        <w:rPr>
          <w:sz w:val="22"/>
          <w:szCs w:val="22"/>
        </w:rPr>
        <w:t>adalah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mencari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penjumlahan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terbobot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dari</w:t>
      </w:r>
      <w:proofErr w:type="spellEnd"/>
      <w:r w:rsidRPr="00F42FFE">
        <w:rPr>
          <w:sz w:val="22"/>
          <w:szCs w:val="22"/>
        </w:rPr>
        <w:t xml:space="preserve"> rating </w:t>
      </w:r>
      <w:proofErr w:type="spellStart"/>
      <w:r w:rsidRPr="00F42FFE">
        <w:rPr>
          <w:sz w:val="22"/>
          <w:szCs w:val="22"/>
        </w:rPr>
        <w:t>kinerja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pada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setiap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alternatif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pada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semua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atribut</w:t>
      </w:r>
      <w:proofErr w:type="spellEnd"/>
      <w:r w:rsidRPr="00F42FFE">
        <w:rPr>
          <w:sz w:val="22"/>
          <w:szCs w:val="22"/>
        </w:rPr>
        <w:t xml:space="preserve">. </w:t>
      </w:r>
      <w:proofErr w:type="spellStart"/>
      <w:r w:rsidRPr="00F42FFE">
        <w:rPr>
          <w:sz w:val="22"/>
          <w:szCs w:val="22"/>
        </w:rPr>
        <w:t>Metode</w:t>
      </w:r>
      <w:proofErr w:type="spellEnd"/>
      <w:r w:rsidRPr="00F42FFE">
        <w:rPr>
          <w:sz w:val="22"/>
          <w:szCs w:val="22"/>
        </w:rPr>
        <w:t xml:space="preserve"> SAW </w:t>
      </w:r>
      <w:proofErr w:type="spellStart"/>
      <w:r w:rsidRPr="00F42FFE">
        <w:rPr>
          <w:sz w:val="22"/>
          <w:szCs w:val="22"/>
        </w:rPr>
        <w:t>membutuhkan</w:t>
      </w:r>
      <w:proofErr w:type="spellEnd"/>
      <w:r w:rsidRPr="00F42FFE">
        <w:rPr>
          <w:sz w:val="22"/>
          <w:szCs w:val="22"/>
        </w:rPr>
        <w:t xml:space="preserve"> proses </w:t>
      </w:r>
      <w:proofErr w:type="spellStart"/>
      <w:r w:rsidRPr="00F42FFE">
        <w:rPr>
          <w:sz w:val="22"/>
          <w:szCs w:val="22"/>
        </w:rPr>
        <w:t>normalisasi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matriks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keputusan</w:t>
      </w:r>
      <w:proofErr w:type="spellEnd"/>
      <w:r w:rsidRPr="00F42FFE">
        <w:rPr>
          <w:sz w:val="22"/>
          <w:szCs w:val="22"/>
        </w:rPr>
        <w:t xml:space="preserve"> (X) </w:t>
      </w:r>
      <w:proofErr w:type="spellStart"/>
      <w:r w:rsidRPr="00F42FFE">
        <w:rPr>
          <w:sz w:val="22"/>
          <w:szCs w:val="22"/>
        </w:rPr>
        <w:t>ke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suatu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skala</w:t>
      </w:r>
      <w:proofErr w:type="spellEnd"/>
      <w:r w:rsidRPr="00F42FFE">
        <w:rPr>
          <w:sz w:val="22"/>
          <w:szCs w:val="22"/>
        </w:rPr>
        <w:t xml:space="preserve"> yang </w:t>
      </w:r>
      <w:proofErr w:type="spellStart"/>
      <w:r w:rsidRPr="00F42FFE">
        <w:rPr>
          <w:sz w:val="22"/>
          <w:szCs w:val="22"/>
        </w:rPr>
        <w:t>dapat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diperbandingkan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dengan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semua</w:t>
      </w:r>
      <w:proofErr w:type="spellEnd"/>
      <w:r w:rsidRPr="00F42FFE">
        <w:rPr>
          <w:sz w:val="22"/>
          <w:szCs w:val="22"/>
        </w:rPr>
        <w:t xml:space="preserve"> rating </w:t>
      </w:r>
      <w:proofErr w:type="spellStart"/>
      <w:r w:rsidRPr="00F42FFE">
        <w:rPr>
          <w:sz w:val="22"/>
          <w:szCs w:val="22"/>
        </w:rPr>
        <w:t>alternatif</w:t>
      </w:r>
      <w:proofErr w:type="spellEnd"/>
      <w:r w:rsidRPr="00F42FFE">
        <w:rPr>
          <w:sz w:val="22"/>
          <w:szCs w:val="22"/>
        </w:rPr>
        <w:t xml:space="preserve"> yang </w:t>
      </w:r>
      <w:proofErr w:type="spellStart"/>
      <w:r w:rsidRPr="00F42FFE">
        <w:rPr>
          <w:sz w:val="22"/>
          <w:szCs w:val="22"/>
        </w:rPr>
        <w:t>ada</w:t>
      </w:r>
      <w:proofErr w:type="spellEnd"/>
      <w:r w:rsidRPr="00F42FF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49159886"/>
        </w:sdtPr>
        <w:sdtEndPr/>
        <w:sdtContent>
          <w:r w:rsidRPr="00F42FFE">
            <w:rPr>
              <w:sz w:val="22"/>
              <w:szCs w:val="22"/>
            </w:rPr>
            <w:fldChar w:fldCharType="begin"/>
          </w:r>
          <w:r w:rsidRPr="00F42FFE">
            <w:rPr>
              <w:sz w:val="22"/>
              <w:szCs w:val="22"/>
            </w:rPr>
            <w:instrText xml:space="preserve"> CITATION Mun13 \l 1057 </w:instrText>
          </w:r>
          <w:r w:rsidRPr="00F42FFE">
            <w:rPr>
              <w:sz w:val="22"/>
              <w:szCs w:val="22"/>
            </w:rPr>
            <w:fldChar w:fldCharType="separate"/>
          </w:r>
          <w:r w:rsidRPr="00F42FFE">
            <w:rPr>
              <w:sz w:val="22"/>
              <w:szCs w:val="22"/>
            </w:rPr>
            <w:t>(Munthe &amp; Ginting, 2013)</w:t>
          </w:r>
          <w:r w:rsidRPr="00F42FFE">
            <w:rPr>
              <w:sz w:val="22"/>
              <w:szCs w:val="22"/>
            </w:rPr>
            <w:fldChar w:fldCharType="end"/>
          </w:r>
        </w:sdtContent>
      </w:sdt>
      <w:r w:rsidRPr="00F42FFE">
        <w:rPr>
          <w:sz w:val="22"/>
          <w:szCs w:val="22"/>
        </w:rPr>
        <w:t>.</w:t>
      </w:r>
    </w:p>
    <w:p w:rsidR="000859C9" w:rsidRPr="000859C9" w:rsidRDefault="000859C9" w:rsidP="000859C9">
      <w:pPr>
        <w:pStyle w:val="ListParagraph"/>
        <w:numPr>
          <w:ilvl w:val="1"/>
          <w:numId w:val="5"/>
        </w:numPr>
        <w:tabs>
          <w:tab w:val="left" w:pos="720"/>
        </w:tabs>
        <w:ind w:left="540" w:right="5" w:hanging="540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0859C9">
        <w:rPr>
          <w:b/>
          <w:color w:val="000000" w:themeColor="text1"/>
          <w:sz w:val="22"/>
          <w:szCs w:val="22"/>
          <w:shd w:val="clear" w:color="auto" w:fill="FFFFFF"/>
        </w:rPr>
        <w:t>Kelebihan</w:t>
      </w:r>
      <w:proofErr w:type="spellEnd"/>
      <w:r w:rsidRPr="000859C9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859C9">
        <w:rPr>
          <w:b/>
          <w:i/>
          <w:color w:val="000000" w:themeColor="text1"/>
          <w:sz w:val="22"/>
          <w:szCs w:val="22"/>
          <w:shd w:val="clear" w:color="auto" w:fill="FFFFFF"/>
        </w:rPr>
        <w:t>SAW</w:t>
      </w:r>
    </w:p>
    <w:p w:rsidR="000859C9" w:rsidRPr="000859C9" w:rsidRDefault="000859C9" w:rsidP="000859C9">
      <w:pPr>
        <w:tabs>
          <w:tab w:val="left" w:pos="540"/>
        </w:tabs>
        <w:spacing w:after="100" w:afterAutospacing="1"/>
        <w:ind w:right="5"/>
        <w:jc w:val="both"/>
      </w:pPr>
      <w:r w:rsidRPr="000859C9">
        <w:rPr>
          <w:sz w:val="22"/>
          <w:szCs w:val="22"/>
        </w:rPr>
        <w:tab/>
      </w:r>
      <w:proofErr w:type="spellStart"/>
      <w:r w:rsidRPr="000859C9">
        <w:rPr>
          <w:sz w:val="22"/>
          <w:szCs w:val="22"/>
        </w:rPr>
        <w:t>Kelebihan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dari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metode</w:t>
      </w:r>
      <w:proofErr w:type="spellEnd"/>
      <w:r w:rsidRPr="000859C9">
        <w:rPr>
          <w:sz w:val="22"/>
          <w:szCs w:val="22"/>
        </w:rPr>
        <w:t xml:space="preserve"> </w:t>
      </w:r>
      <w:r w:rsidRPr="000859C9">
        <w:rPr>
          <w:i/>
          <w:sz w:val="22"/>
          <w:szCs w:val="22"/>
        </w:rPr>
        <w:t>Simple</w:t>
      </w:r>
      <w:r w:rsidRPr="000859C9">
        <w:rPr>
          <w:sz w:val="22"/>
          <w:szCs w:val="22"/>
        </w:rPr>
        <w:t xml:space="preserve"> </w:t>
      </w:r>
      <w:r w:rsidRPr="000859C9">
        <w:rPr>
          <w:i/>
          <w:sz w:val="22"/>
          <w:szCs w:val="22"/>
        </w:rPr>
        <w:t>Additive</w:t>
      </w:r>
      <w:r w:rsidRPr="000859C9">
        <w:rPr>
          <w:sz w:val="22"/>
          <w:szCs w:val="22"/>
        </w:rPr>
        <w:t xml:space="preserve"> </w:t>
      </w:r>
      <w:r w:rsidRPr="000859C9">
        <w:rPr>
          <w:i/>
          <w:sz w:val="22"/>
          <w:szCs w:val="22"/>
        </w:rPr>
        <w:t>Weighting</w:t>
      </w:r>
      <w:r w:rsidRPr="000859C9">
        <w:rPr>
          <w:sz w:val="22"/>
          <w:szCs w:val="22"/>
        </w:rPr>
        <w:t xml:space="preserve"> (SAW) </w:t>
      </w:r>
      <w:proofErr w:type="spellStart"/>
      <w:r w:rsidRPr="000859C9">
        <w:rPr>
          <w:sz w:val="22"/>
          <w:szCs w:val="22"/>
        </w:rPr>
        <w:t>dibanding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dengan</w:t>
      </w:r>
      <w:proofErr w:type="spellEnd"/>
      <w:r w:rsidRPr="000859C9">
        <w:rPr>
          <w:sz w:val="22"/>
          <w:szCs w:val="22"/>
        </w:rPr>
        <w:t xml:space="preserve"> model </w:t>
      </w:r>
      <w:proofErr w:type="spellStart"/>
      <w:r w:rsidRPr="000859C9">
        <w:rPr>
          <w:sz w:val="22"/>
          <w:szCs w:val="22"/>
        </w:rPr>
        <w:t>pengambil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keputusan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lainnya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terletak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pada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kemampuannya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untuk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melakukan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penilaian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secara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lebih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tepat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karena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didasarkan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pada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nilai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kriteria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dan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bobot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preferensi</w:t>
      </w:r>
      <w:proofErr w:type="spellEnd"/>
      <w:r w:rsidRPr="000859C9">
        <w:rPr>
          <w:sz w:val="22"/>
          <w:szCs w:val="22"/>
        </w:rPr>
        <w:t xml:space="preserve"> yang </w:t>
      </w:r>
      <w:proofErr w:type="spellStart"/>
      <w:r w:rsidRPr="000859C9">
        <w:rPr>
          <w:sz w:val="22"/>
          <w:szCs w:val="22"/>
        </w:rPr>
        <w:t>sudah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ditentukan</w:t>
      </w:r>
      <w:proofErr w:type="spellEnd"/>
      <w:r w:rsidRPr="000859C9">
        <w:rPr>
          <w:sz w:val="22"/>
          <w:szCs w:val="22"/>
        </w:rPr>
        <w:t xml:space="preserve">. </w:t>
      </w:r>
      <w:proofErr w:type="spellStart"/>
      <w:r w:rsidRPr="000859C9">
        <w:rPr>
          <w:sz w:val="22"/>
          <w:szCs w:val="22"/>
        </w:rPr>
        <w:t>Selain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itu</w:t>
      </w:r>
      <w:proofErr w:type="spellEnd"/>
      <w:r w:rsidRPr="000859C9">
        <w:rPr>
          <w:sz w:val="22"/>
          <w:szCs w:val="22"/>
        </w:rPr>
        <w:t xml:space="preserve"> SAW </w:t>
      </w:r>
      <w:proofErr w:type="spellStart"/>
      <w:r w:rsidRPr="000859C9">
        <w:rPr>
          <w:sz w:val="22"/>
          <w:szCs w:val="22"/>
        </w:rPr>
        <w:t>juga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dapat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menyeleksi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alternatif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terbaik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dari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sejumlah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alternatif</w:t>
      </w:r>
      <w:proofErr w:type="spellEnd"/>
      <w:r w:rsidRPr="000859C9">
        <w:rPr>
          <w:sz w:val="22"/>
          <w:szCs w:val="22"/>
        </w:rPr>
        <w:t xml:space="preserve"> yang </w:t>
      </w:r>
      <w:proofErr w:type="spellStart"/>
      <w:r w:rsidRPr="000859C9">
        <w:rPr>
          <w:sz w:val="22"/>
          <w:szCs w:val="22"/>
        </w:rPr>
        <w:t>ada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karena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adanya</w:t>
      </w:r>
      <w:proofErr w:type="spellEnd"/>
      <w:r w:rsidRPr="000859C9">
        <w:rPr>
          <w:sz w:val="22"/>
          <w:szCs w:val="22"/>
        </w:rPr>
        <w:t xml:space="preserve"> proses </w:t>
      </w:r>
      <w:proofErr w:type="spellStart"/>
      <w:r w:rsidRPr="000859C9">
        <w:rPr>
          <w:sz w:val="22"/>
          <w:szCs w:val="22"/>
        </w:rPr>
        <w:t>pemeringkatan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setelah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menentukan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bobot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untuk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setiap</w:t>
      </w:r>
      <w:proofErr w:type="spellEnd"/>
      <w:r w:rsidRPr="000859C9">
        <w:rPr>
          <w:sz w:val="22"/>
          <w:szCs w:val="22"/>
        </w:rPr>
        <w:t xml:space="preserve"> </w:t>
      </w:r>
      <w:proofErr w:type="spellStart"/>
      <w:r w:rsidRPr="000859C9">
        <w:rPr>
          <w:sz w:val="22"/>
          <w:szCs w:val="22"/>
        </w:rPr>
        <w:t>atribut</w:t>
      </w:r>
      <w:proofErr w:type="spellEnd"/>
      <w:r w:rsidRPr="000859C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14200137"/>
        </w:sdtPr>
        <w:sdtEndPr>
          <w:rPr>
            <w:sz w:val="24"/>
            <w:szCs w:val="24"/>
          </w:rPr>
        </w:sdtEndPr>
        <w:sdtContent>
          <w:r w:rsidRPr="000859C9">
            <w:rPr>
              <w:sz w:val="22"/>
              <w:szCs w:val="22"/>
            </w:rPr>
            <w:fldChar w:fldCharType="begin"/>
          </w:r>
          <w:r w:rsidRPr="000859C9">
            <w:rPr>
              <w:sz w:val="22"/>
              <w:szCs w:val="22"/>
            </w:rPr>
            <w:instrText xml:space="preserve"> CITATION Nik17 \l 1057 </w:instrText>
          </w:r>
          <w:r w:rsidRPr="000859C9">
            <w:rPr>
              <w:sz w:val="22"/>
              <w:szCs w:val="22"/>
            </w:rPr>
            <w:fldChar w:fldCharType="separate"/>
          </w:r>
          <w:r w:rsidRPr="000859C9">
            <w:rPr>
              <w:sz w:val="22"/>
              <w:szCs w:val="22"/>
            </w:rPr>
            <w:t>(Nikron, 2017)</w:t>
          </w:r>
          <w:r w:rsidRPr="000859C9">
            <w:rPr>
              <w:sz w:val="22"/>
              <w:szCs w:val="22"/>
            </w:rPr>
            <w:fldChar w:fldCharType="end"/>
          </w:r>
        </w:sdtContent>
      </w:sdt>
      <w:r>
        <w:t>.</w:t>
      </w:r>
    </w:p>
    <w:p w:rsidR="00DE3E2D" w:rsidRPr="00710FAA" w:rsidRDefault="00DE3E2D" w:rsidP="00710FAA">
      <w:pPr>
        <w:pStyle w:val="Heading1"/>
        <w:numPr>
          <w:ilvl w:val="0"/>
          <w:numId w:val="5"/>
        </w:numPr>
        <w:jc w:val="left"/>
        <w:rPr>
          <w:sz w:val="22"/>
          <w:shd w:val="clear" w:color="auto" w:fill="FFFFFF"/>
        </w:rPr>
      </w:pPr>
      <w:r w:rsidRPr="00710FAA">
        <w:rPr>
          <w:sz w:val="22"/>
          <w:shd w:val="clear" w:color="auto" w:fill="FFFFFF"/>
        </w:rPr>
        <w:t>METODOLOGI</w:t>
      </w:r>
    </w:p>
    <w:p w:rsidR="00DE3E2D" w:rsidRPr="00A93F22" w:rsidRDefault="00DE3E2D" w:rsidP="00DE3E2D">
      <w:pPr>
        <w:pStyle w:val="ListParagraph"/>
        <w:numPr>
          <w:ilvl w:val="1"/>
          <w:numId w:val="5"/>
        </w:numPr>
        <w:tabs>
          <w:tab w:val="left" w:pos="720"/>
        </w:tabs>
        <w:ind w:left="540" w:right="5" w:hanging="540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>Jalan</w:t>
      </w:r>
      <w:proofErr w:type="spellEnd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A93F22">
        <w:rPr>
          <w:b/>
          <w:color w:val="000000" w:themeColor="text1"/>
          <w:sz w:val="22"/>
          <w:szCs w:val="22"/>
          <w:shd w:val="clear" w:color="auto" w:fill="FFFFFF"/>
        </w:rPr>
        <w:t>Penilitian</w:t>
      </w:r>
      <w:proofErr w:type="spellEnd"/>
    </w:p>
    <w:p w:rsidR="00DE3E2D" w:rsidRPr="00F42FFE" w:rsidRDefault="00DE3E2D" w:rsidP="00DE3E2D">
      <w:pPr>
        <w:tabs>
          <w:tab w:val="left" w:pos="720"/>
        </w:tabs>
        <w:ind w:right="5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F42FFE">
        <w:rPr>
          <w:sz w:val="22"/>
          <w:szCs w:val="22"/>
        </w:rPr>
        <w:t>Berikut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tahapan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metodologi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dalam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penelitian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ini</w:t>
      </w:r>
      <w:proofErr w:type="spellEnd"/>
      <w:r w:rsidRPr="00F42FFE">
        <w:rPr>
          <w:sz w:val="22"/>
          <w:szCs w:val="22"/>
        </w:rPr>
        <w:t xml:space="preserve">, </w:t>
      </w:r>
      <w:proofErr w:type="spellStart"/>
      <w:r w:rsidRPr="00F42FFE">
        <w:rPr>
          <w:sz w:val="22"/>
          <w:szCs w:val="22"/>
        </w:rPr>
        <w:t>seperti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pada</w:t>
      </w:r>
      <w:proofErr w:type="spellEnd"/>
      <w:r w:rsidRPr="00F42FFE">
        <w:rPr>
          <w:sz w:val="22"/>
          <w:szCs w:val="22"/>
        </w:rPr>
        <w:t xml:space="preserve"> </w:t>
      </w:r>
      <w:proofErr w:type="spellStart"/>
      <w:r w:rsidRPr="00F42FFE">
        <w:rPr>
          <w:sz w:val="22"/>
          <w:szCs w:val="22"/>
        </w:rPr>
        <w:t>Gambar</w:t>
      </w:r>
      <w:proofErr w:type="spellEnd"/>
      <w:r w:rsidRPr="00F42FFE">
        <w:rPr>
          <w:sz w:val="22"/>
          <w:szCs w:val="22"/>
        </w:rPr>
        <w:t xml:space="preserve"> 3.1.</w:t>
      </w:r>
    </w:p>
    <w:p w:rsidR="00DE3E2D" w:rsidRPr="00F42FFE" w:rsidRDefault="00DE3E2D" w:rsidP="00DE3E2D">
      <w:pPr>
        <w:tabs>
          <w:tab w:val="left" w:pos="720"/>
        </w:tabs>
        <w:ind w:right="5"/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F42FFE">
        <w:rPr>
          <w:noProof/>
          <w:sz w:val="22"/>
          <w:szCs w:val="22"/>
        </w:rPr>
        <w:drawing>
          <wp:inline distT="0" distB="0" distL="0" distR="0" wp14:anchorId="68EB970E" wp14:editId="310ED2F2">
            <wp:extent cx="1625600" cy="2913076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29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2D" w:rsidRPr="00F42FFE" w:rsidRDefault="00DE3E2D" w:rsidP="00DE3E2D">
      <w:pPr>
        <w:pStyle w:val="Caption"/>
        <w:rPr>
          <w:b/>
          <w:sz w:val="22"/>
          <w:szCs w:val="22"/>
          <w:lang w:val="en-US"/>
        </w:rPr>
      </w:pPr>
      <w:r w:rsidRPr="00F42FFE">
        <w:rPr>
          <w:b/>
          <w:sz w:val="22"/>
          <w:szCs w:val="22"/>
        </w:rPr>
        <w:t xml:space="preserve">Gambar 3. </w:t>
      </w:r>
      <w:r w:rsidRPr="00F42FFE">
        <w:rPr>
          <w:b/>
          <w:sz w:val="22"/>
          <w:szCs w:val="22"/>
        </w:rPr>
        <w:fldChar w:fldCharType="begin"/>
      </w:r>
      <w:r w:rsidRPr="00F42FFE">
        <w:rPr>
          <w:b/>
          <w:sz w:val="22"/>
          <w:szCs w:val="22"/>
        </w:rPr>
        <w:instrText xml:space="preserve"> SEQ Gambar_3. \* ARABIC </w:instrText>
      </w:r>
      <w:r w:rsidRPr="00F42FFE">
        <w:rPr>
          <w:b/>
          <w:sz w:val="22"/>
          <w:szCs w:val="22"/>
        </w:rPr>
        <w:fldChar w:fldCharType="separate"/>
      </w:r>
      <w:r w:rsidR="00240397">
        <w:rPr>
          <w:b/>
          <w:sz w:val="22"/>
          <w:szCs w:val="22"/>
        </w:rPr>
        <w:t>1</w:t>
      </w:r>
      <w:r w:rsidRPr="00F42FFE">
        <w:rPr>
          <w:b/>
          <w:sz w:val="22"/>
          <w:szCs w:val="22"/>
        </w:rPr>
        <w:fldChar w:fldCharType="end"/>
      </w:r>
      <w:r w:rsidRPr="00F42FFE">
        <w:rPr>
          <w:b/>
          <w:sz w:val="22"/>
          <w:szCs w:val="22"/>
          <w:lang w:val="en-US"/>
        </w:rPr>
        <w:t xml:space="preserve"> Jalan Penilitian</w:t>
      </w:r>
    </w:p>
    <w:p w:rsidR="00DE3E2D" w:rsidRPr="0089259B" w:rsidRDefault="00DE3E2D" w:rsidP="00DE3E2D">
      <w:pPr>
        <w:rPr>
          <w:sz w:val="16"/>
          <w:szCs w:val="16"/>
        </w:rPr>
      </w:pPr>
    </w:p>
    <w:p w:rsidR="00DE3E2D" w:rsidRPr="00B111CA" w:rsidRDefault="00DE3E2D" w:rsidP="00DE3E2D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proofErr w:type="spellStart"/>
      <w:r w:rsidRPr="00B111CA">
        <w:rPr>
          <w:sz w:val="22"/>
          <w:szCs w:val="22"/>
        </w:rPr>
        <w:t>Tahap</w:t>
      </w:r>
      <w:proofErr w:type="spellEnd"/>
      <w:r w:rsidRPr="00B111CA">
        <w:rPr>
          <w:sz w:val="22"/>
          <w:szCs w:val="22"/>
        </w:rPr>
        <w:t xml:space="preserve"> </w:t>
      </w:r>
      <w:proofErr w:type="spellStart"/>
      <w:r w:rsidRPr="00B111CA">
        <w:rPr>
          <w:sz w:val="22"/>
          <w:szCs w:val="22"/>
        </w:rPr>
        <w:t>Inteligensi</w:t>
      </w:r>
      <w:proofErr w:type="spellEnd"/>
    </w:p>
    <w:p w:rsidR="00F42FFE" w:rsidRPr="00B111CA" w:rsidRDefault="00F42FFE" w:rsidP="00392FBE">
      <w:pPr>
        <w:ind w:firstLine="540"/>
        <w:jc w:val="both"/>
        <w:rPr>
          <w:color w:val="000000" w:themeColor="text1"/>
          <w:sz w:val="22"/>
          <w:szCs w:val="22"/>
        </w:rPr>
      </w:pPr>
      <w:proofErr w:type="spellStart"/>
      <w:r w:rsidRPr="00B111CA">
        <w:rPr>
          <w:color w:val="000000" w:themeColor="text1"/>
          <w:sz w:val="22"/>
          <w:szCs w:val="22"/>
        </w:rPr>
        <w:t>Dalam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penelitian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teknik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pengumpulan</w:t>
      </w:r>
      <w:proofErr w:type="spellEnd"/>
      <w:r w:rsidRPr="00B111CA">
        <w:rPr>
          <w:color w:val="000000" w:themeColor="text1"/>
          <w:sz w:val="22"/>
          <w:szCs w:val="22"/>
        </w:rPr>
        <w:t xml:space="preserve"> data </w:t>
      </w:r>
      <w:proofErr w:type="spellStart"/>
      <w:r w:rsidRPr="00B111CA">
        <w:rPr>
          <w:color w:val="000000" w:themeColor="text1"/>
          <w:sz w:val="22"/>
          <w:szCs w:val="22"/>
        </w:rPr>
        <w:t>merupakan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faktor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terpenting</w:t>
      </w:r>
      <w:proofErr w:type="spellEnd"/>
      <w:r w:rsidRPr="00B111CA">
        <w:rPr>
          <w:color w:val="000000" w:themeColor="text1"/>
          <w:sz w:val="22"/>
          <w:szCs w:val="22"/>
        </w:rPr>
        <w:t xml:space="preserve"> demi </w:t>
      </w:r>
      <w:proofErr w:type="spellStart"/>
      <w:r w:rsidRPr="00B111CA">
        <w:rPr>
          <w:color w:val="000000" w:themeColor="text1"/>
          <w:sz w:val="22"/>
          <w:szCs w:val="22"/>
        </w:rPr>
        <w:t>keberhasilan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penelitian</w:t>
      </w:r>
      <w:proofErr w:type="spellEnd"/>
      <w:r w:rsidRPr="00B111CA">
        <w:rPr>
          <w:color w:val="000000" w:themeColor="text1"/>
          <w:sz w:val="22"/>
          <w:szCs w:val="22"/>
        </w:rPr>
        <w:t xml:space="preserve">. Hal yang </w:t>
      </w:r>
      <w:proofErr w:type="spellStart"/>
      <w:r w:rsidRPr="00B111CA">
        <w:rPr>
          <w:color w:val="000000" w:themeColor="text1"/>
          <w:sz w:val="22"/>
          <w:szCs w:val="22"/>
        </w:rPr>
        <w:t>berkaitan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dengan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bagaimana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cara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mengumpulkan</w:t>
      </w:r>
      <w:proofErr w:type="spellEnd"/>
      <w:r w:rsidRPr="00B111CA">
        <w:rPr>
          <w:color w:val="000000" w:themeColor="text1"/>
          <w:sz w:val="22"/>
          <w:szCs w:val="22"/>
        </w:rPr>
        <w:t xml:space="preserve"> data, </w:t>
      </w:r>
      <w:proofErr w:type="spellStart"/>
      <w:r w:rsidRPr="00B111CA">
        <w:rPr>
          <w:color w:val="000000" w:themeColor="text1"/>
          <w:sz w:val="22"/>
          <w:szCs w:val="22"/>
        </w:rPr>
        <w:t>siapa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sumber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dan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alat</w:t>
      </w:r>
      <w:proofErr w:type="spellEnd"/>
      <w:r w:rsidRPr="00B111CA">
        <w:rPr>
          <w:color w:val="000000" w:themeColor="text1"/>
          <w:sz w:val="22"/>
          <w:szCs w:val="22"/>
        </w:rPr>
        <w:t xml:space="preserve"> yang </w:t>
      </w:r>
      <w:proofErr w:type="spellStart"/>
      <w:r w:rsidRPr="00B111CA">
        <w:rPr>
          <w:color w:val="000000" w:themeColor="text1"/>
          <w:sz w:val="22"/>
          <w:szCs w:val="22"/>
        </w:rPr>
        <w:t>digunakan</w:t>
      </w:r>
      <w:proofErr w:type="spellEnd"/>
      <w:r w:rsidRPr="00B111CA">
        <w:rPr>
          <w:color w:val="000000" w:themeColor="text1"/>
          <w:sz w:val="22"/>
          <w:szCs w:val="22"/>
        </w:rPr>
        <w:t xml:space="preserve">, </w:t>
      </w:r>
      <w:proofErr w:type="spellStart"/>
      <w:r w:rsidRPr="00B111CA">
        <w:rPr>
          <w:color w:val="000000" w:themeColor="text1"/>
          <w:sz w:val="22"/>
          <w:szCs w:val="22"/>
        </w:rPr>
        <w:t>diantaranya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adalah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r w:rsidRPr="00B111CA">
        <w:rPr>
          <w:color w:val="000000" w:themeColor="text1"/>
          <w:sz w:val="22"/>
          <w:szCs w:val="22"/>
        </w:rPr>
        <w:t>sebagai</w:t>
      </w:r>
      <w:proofErr w:type="spellEnd"/>
      <w:r w:rsidRPr="00B111CA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111CA">
        <w:rPr>
          <w:color w:val="000000" w:themeColor="text1"/>
          <w:sz w:val="22"/>
          <w:szCs w:val="22"/>
        </w:rPr>
        <w:t>berikut</w:t>
      </w:r>
      <w:proofErr w:type="spellEnd"/>
      <w:r w:rsidRPr="00B111CA">
        <w:rPr>
          <w:color w:val="000000" w:themeColor="text1"/>
          <w:sz w:val="22"/>
          <w:szCs w:val="22"/>
        </w:rPr>
        <w:t xml:space="preserve"> :</w:t>
      </w:r>
      <w:proofErr w:type="gramEnd"/>
    </w:p>
    <w:p w:rsidR="00392FBE" w:rsidRPr="00B111CA" w:rsidRDefault="00392FBE" w:rsidP="00392FB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B111CA">
        <w:rPr>
          <w:sz w:val="22"/>
          <w:szCs w:val="22"/>
        </w:rPr>
        <w:t>Wawancara</w:t>
      </w:r>
      <w:proofErr w:type="spellEnd"/>
    </w:p>
    <w:p w:rsidR="00392FBE" w:rsidRPr="00B111CA" w:rsidRDefault="00392FBE" w:rsidP="00392FB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B111CA">
        <w:rPr>
          <w:sz w:val="22"/>
          <w:szCs w:val="22"/>
        </w:rPr>
        <w:t>Kuesioner</w:t>
      </w:r>
      <w:proofErr w:type="spellEnd"/>
    </w:p>
    <w:p w:rsidR="00392FBE" w:rsidRPr="00B111CA" w:rsidRDefault="00392FBE" w:rsidP="0089259B">
      <w:pPr>
        <w:pStyle w:val="ListParagraph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B111CA">
        <w:rPr>
          <w:sz w:val="22"/>
          <w:szCs w:val="22"/>
        </w:rPr>
        <w:lastRenderedPageBreak/>
        <w:t>Studi</w:t>
      </w:r>
      <w:proofErr w:type="spellEnd"/>
      <w:r w:rsidRPr="00B111CA">
        <w:rPr>
          <w:sz w:val="22"/>
          <w:szCs w:val="22"/>
        </w:rPr>
        <w:t xml:space="preserve"> </w:t>
      </w:r>
      <w:proofErr w:type="spellStart"/>
      <w:r w:rsidRPr="00B111CA">
        <w:rPr>
          <w:sz w:val="22"/>
          <w:szCs w:val="22"/>
        </w:rPr>
        <w:t>Kepustakaan</w:t>
      </w:r>
      <w:proofErr w:type="spellEnd"/>
    </w:p>
    <w:p w:rsidR="0089259B" w:rsidRPr="00416FC6" w:rsidRDefault="0089259B" w:rsidP="0089259B">
      <w:pPr>
        <w:pStyle w:val="ListParagraph"/>
        <w:spacing w:after="120"/>
        <w:jc w:val="both"/>
        <w:rPr>
          <w:sz w:val="10"/>
          <w:szCs w:val="10"/>
        </w:rPr>
      </w:pPr>
    </w:p>
    <w:p w:rsidR="00DE3E2D" w:rsidRPr="00B111CA" w:rsidRDefault="00DE3E2D" w:rsidP="00DE3E2D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proofErr w:type="spellStart"/>
      <w:r w:rsidRPr="00B111CA">
        <w:rPr>
          <w:sz w:val="22"/>
          <w:szCs w:val="22"/>
        </w:rPr>
        <w:t>Tahap</w:t>
      </w:r>
      <w:proofErr w:type="spellEnd"/>
      <w:r w:rsidRPr="00B111CA">
        <w:rPr>
          <w:sz w:val="22"/>
          <w:szCs w:val="22"/>
        </w:rPr>
        <w:t xml:space="preserve"> </w:t>
      </w:r>
      <w:proofErr w:type="spellStart"/>
      <w:r w:rsidRPr="00B111CA">
        <w:rPr>
          <w:sz w:val="22"/>
          <w:szCs w:val="22"/>
        </w:rPr>
        <w:t>Desain</w:t>
      </w:r>
      <w:proofErr w:type="spellEnd"/>
    </w:p>
    <w:p w:rsidR="00710FAA" w:rsidRDefault="0089259B" w:rsidP="00416FC6">
      <w:pPr>
        <w:ind w:firstLine="540"/>
        <w:jc w:val="both"/>
        <w:rPr>
          <w:sz w:val="22"/>
          <w:szCs w:val="22"/>
        </w:rPr>
      </w:pPr>
      <w:r w:rsidRPr="00416FC6">
        <w:rPr>
          <w:sz w:val="22"/>
          <w:szCs w:val="22"/>
        </w:rPr>
        <w:t xml:space="preserve">Dari </w:t>
      </w:r>
      <w:proofErr w:type="spellStart"/>
      <w:r w:rsidRPr="00416FC6">
        <w:rPr>
          <w:sz w:val="22"/>
          <w:szCs w:val="22"/>
        </w:rPr>
        <w:t>tahap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intelegensi</w:t>
      </w:r>
      <w:proofErr w:type="spellEnd"/>
      <w:r w:rsidRPr="00416FC6">
        <w:rPr>
          <w:sz w:val="22"/>
          <w:szCs w:val="22"/>
        </w:rPr>
        <w:t xml:space="preserve">, </w:t>
      </w:r>
      <w:proofErr w:type="spellStart"/>
      <w:r w:rsidRPr="00416FC6">
        <w:rPr>
          <w:sz w:val="22"/>
          <w:szCs w:val="22"/>
        </w:rPr>
        <w:t>maka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dibutuhkan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sebuah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sistem</w:t>
      </w:r>
      <w:proofErr w:type="spellEnd"/>
      <w:r w:rsidRPr="00416FC6">
        <w:rPr>
          <w:sz w:val="22"/>
          <w:szCs w:val="22"/>
        </w:rPr>
        <w:t xml:space="preserve"> yang </w:t>
      </w:r>
      <w:proofErr w:type="spellStart"/>
      <w:r w:rsidRPr="00416FC6">
        <w:rPr>
          <w:sz w:val="22"/>
          <w:szCs w:val="22"/>
        </w:rPr>
        <w:t>dapat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membantu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menentukan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seleksi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atlet</w:t>
      </w:r>
      <w:proofErr w:type="spellEnd"/>
      <w:r w:rsidRPr="00416FC6">
        <w:rPr>
          <w:sz w:val="22"/>
          <w:szCs w:val="22"/>
        </w:rPr>
        <w:t xml:space="preserve"> taekwondo </w:t>
      </w:r>
      <w:proofErr w:type="spellStart"/>
      <w:r w:rsidRPr="00416FC6">
        <w:rPr>
          <w:sz w:val="22"/>
          <w:szCs w:val="22"/>
        </w:rPr>
        <w:t>untuk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kenaikan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sabuk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hitam</w:t>
      </w:r>
      <w:proofErr w:type="spellEnd"/>
      <w:r w:rsidRPr="00416FC6">
        <w:rPr>
          <w:sz w:val="22"/>
          <w:szCs w:val="22"/>
        </w:rPr>
        <w:t xml:space="preserve">, </w:t>
      </w:r>
      <w:proofErr w:type="spellStart"/>
      <w:r w:rsidRPr="00416FC6">
        <w:rPr>
          <w:sz w:val="22"/>
          <w:szCs w:val="22"/>
        </w:rPr>
        <w:t>dimana</w:t>
      </w:r>
      <w:proofErr w:type="spellEnd"/>
      <w:r w:rsidRPr="00416FC6">
        <w:rPr>
          <w:sz w:val="22"/>
          <w:szCs w:val="22"/>
        </w:rPr>
        <w:t xml:space="preserve"> yang </w:t>
      </w:r>
      <w:proofErr w:type="spellStart"/>
      <w:r w:rsidRPr="00416FC6">
        <w:rPr>
          <w:sz w:val="22"/>
          <w:szCs w:val="22"/>
        </w:rPr>
        <w:t>memiliki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nilai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tertinggi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dari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setiap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kriteria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secara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cepat</w:t>
      </w:r>
      <w:proofErr w:type="spellEnd"/>
      <w:r w:rsidRPr="00416FC6">
        <w:rPr>
          <w:sz w:val="22"/>
          <w:szCs w:val="22"/>
        </w:rPr>
        <w:t xml:space="preserve">, </w:t>
      </w:r>
      <w:proofErr w:type="spellStart"/>
      <w:r w:rsidRPr="00416FC6">
        <w:rPr>
          <w:sz w:val="22"/>
          <w:szCs w:val="22"/>
        </w:rPr>
        <w:t>tepat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mudah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dengan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pertimbangan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dari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nilai</w:t>
      </w:r>
      <w:proofErr w:type="spellEnd"/>
      <w:r w:rsidRPr="00416FC6">
        <w:rPr>
          <w:sz w:val="22"/>
          <w:szCs w:val="22"/>
        </w:rPr>
        <w:t xml:space="preserve">. Dari </w:t>
      </w:r>
      <w:proofErr w:type="spellStart"/>
      <w:r w:rsidRPr="00416FC6">
        <w:rPr>
          <w:sz w:val="22"/>
          <w:szCs w:val="22"/>
        </w:rPr>
        <w:t>setiap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kriteria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tertinggi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pada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atlet</w:t>
      </w:r>
      <w:proofErr w:type="spellEnd"/>
      <w:r w:rsidRPr="00416FC6">
        <w:rPr>
          <w:sz w:val="22"/>
          <w:szCs w:val="22"/>
        </w:rPr>
        <w:t xml:space="preserve"> taekwondo, </w:t>
      </w:r>
      <w:proofErr w:type="spellStart"/>
      <w:r w:rsidRPr="00416FC6">
        <w:rPr>
          <w:sz w:val="22"/>
          <w:szCs w:val="22"/>
        </w:rPr>
        <w:t>maka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dengan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kasus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perhitungan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proofErr w:type="gramStart"/>
      <w:r w:rsidRPr="00416FC6">
        <w:rPr>
          <w:sz w:val="22"/>
          <w:szCs w:val="22"/>
        </w:rPr>
        <w:t>akan</w:t>
      </w:r>
      <w:proofErr w:type="spellEnd"/>
      <w:proofErr w:type="gram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penentuan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atlet</w:t>
      </w:r>
      <w:proofErr w:type="spellEnd"/>
      <w:r w:rsidRPr="00416FC6">
        <w:rPr>
          <w:sz w:val="22"/>
          <w:szCs w:val="22"/>
        </w:rPr>
        <w:t xml:space="preserve"> taekwondo </w:t>
      </w:r>
      <w:proofErr w:type="spellStart"/>
      <w:r w:rsidRPr="00416FC6">
        <w:rPr>
          <w:sz w:val="22"/>
          <w:szCs w:val="22"/>
        </w:rPr>
        <w:t>menggunakan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penyelesaian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dengan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metode</w:t>
      </w:r>
      <w:proofErr w:type="spellEnd"/>
      <w:r w:rsidRPr="00416FC6">
        <w:rPr>
          <w:sz w:val="22"/>
          <w:szCs w:val="22"/>
        </w:rPr>
        <w:t xml:space="preserve"> </w:t>
      </w:r>
      <w:r w:rsidRPr="00416FC6">
        <w:rPr>
          <w:i/>
          <w:sz w:val="22"/>
          <w:szCs w:val="22"/>
        </w:rPr>
        <w:t>Simple Additive Weighting</w:t>
      </w:r>
      <w:r w:rsidRPr="00416FC6">
        <w:rPr>
          <w:sz w:val="22"/>
          <w:szCs w:val="22"/>
        </w:rPr>
        <w:t xml:space="preserve"> (</w:t>
      </w:r>
      <w:r w:rsidRPr="00416FC6">
        <w:rPr>
          <w:i/>
          <w:sz w:val="22"/>
          <w:szCs w:val="22"/>
        </w:rPr>
        <w:t>SAW</w:t>
      </w:r>
      <w:r w:rsidRPr="00416FC6">
        <w:rPr>
          <w:sz w:val="22"/>
          <w:szCs w:val="22"/>
        </w:rPr>
        <w:t>).</w:t>
      </w:r>
    </w:p>
    <w:p w:rsidR="00F7572E" w:rsidRDefault="00F7572E" w:rsidP="002431E9">
      <w:pPr>
        <w:ind w:firstLine="540"/>
        <w:jc w:val="both"/>
        <w:rPr>
          <w:color w:val="000000" w:themeColor="text1"/>
          <w:sz w:val="22"/>
          <w:szCs w:val="22"/>
        </w:rPr>
      </w:pPr>
      <w:proofErr w:type="spellStart"/>
      <w:r w:rsidRPr="00F7572E">
        <w:rPr>
          <w:color w:val="000000" w:themeColor="text1"/>
          <w:sz w:val="22"/>
          <w:szCs w:val="22"/>
        </w:rPr>
        <w:t>Kriteria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untuk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pengambilan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keputusan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seleksi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altlet</w:t>
      </w:r>
      <w:proofErr w:type="spellEnd"/>
      <w:r w:rsidRPr="00F7572E">
        <w:rPr>
          <w:color w:val="000000" w:themeColor="text1"/>
          <w:sz w:val="22"/>
          <w:szCs w:val="22"/>
        </w:rPr>
        <w:t xml:space="preserve"> taekwondo </w:t>
      </w:r>
      <w:proofErr w:type="spellStart"/>
      <w:r w:rsidRPr="00F7572E">
        <w:rPr>
          <w:color w:val="000000" w:themeColor="text1"/>
          <w:sz w:val="22"/>
          <w:szCs w:val="22"/>
        </w:rPr>
        <w:t>untuk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kenaikan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sabuk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hitam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seperti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terlihat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pada</w:t>
      </w:r>
      <w:proofErr w:type="spellEnd"/>
      <w:r w:rsidRPr="00F7572E">
        <w:rPr>
          <w:color w:val="000000" w:themeColor="text1"/>
          <w:sz w:val="22"/>
          <w:szCs w:val="22"/>
        </w:rPr>
        <w:t xml:space="preserve"> </w:t>
      </w:r>
      <w:proofErr w:type="spellStart"/>
      <w:r w:rsidRPr="00F7572E">
        <w:rPr>
          <w:color w:val="000000" w:themeColor="text1"/>
          <w:sz w:val="22"/>
          <w:szCs w:val="22"/>
        </w:rPr>
        <w:t>Tabel</w:t>
      </w:r>
      <w:proofErr w:type="spellEnd"/>
      <w:r w:rsidRPr="00F7572E">
        <w:rPr>
          <w:color w:val="000000" w:themeColor="text1"/>
          <w:sz w:val="22"/>
          <w:szCs w:val="22"/>
        </w:rPr>
        <w:t xml:space="preserve"> 3</w:t>
      </w:r>
      <w:r w:rsidR="002431E9">
        <w:rPr>
          <w:color w:val="000000" w:themeColor="text1"/>
          <w:sz w:val="22"/>
          <w:szCs w:val="22"/>
        </w:rPr>
        <w:t>.1</w:t>
      </w:r>
    </w:p>
    <w:p w:rsidR="002431E9" w:rsidRPr="002431E9" w:rsidRDefault="002431E9" w:rsidP="002431E9">
      <w:pPr>
        <w:pStyle w:val="Caption"/>
        <w:rPr>
          <w:b/>
          <w:color w:val="000000" w:themeColor="text1"/>
          <w:sz w:val="22"/>
          <w:szCs w:val="22"/>
          <w:lang w:val="en-US"/>
        </w:rPr>
      </w:pPr>
      <w:r w:rsidRPr="002431E9">
        <w:rPr>
          <w:b/>
          <w:sz w:val="22"/>
          <w:szCs w:val="22"/>
        </w:rPr>
        <w:t xml:space="preserve">Tabel 3. </w:t>
      </w:r>
      <w:r w:rsidRPr="002431E9">
        <w:rPr>
          <w:b/>
          <w:sz w:val="22"/>
          <w:szCs w:val="22"/>
        </w:rPr>
        <w:fldChar w:fldCharType="begin"/>
      </w:r>
      <w:r w:rsidRPr="002431E9">
        <w:rPr>
          <w:b/>
          <w:sz w:val="22"/>
          <w:szCs w:val="22"/>
        </w:rPr>
        <w:instrText xml:space="preserve"> SEQ Tabel_3. \* ARABIC </w:instrText>
      </w:r>
      <w:r w:rsidRPr="002431E9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</w:t>
      </w:r>
      <w:r w:rsidRPr="002431E9">
        <w:rPr>
          <w:b/>
          <w:sz w:val="22"/>
          <w:szCs w:val="22"/>
        </w:rPr>
        <w:fldChar w:fldCharType="end"/>
      </w:r>
      <w:r w:rsidRPr="002431E9">
        <w:rPr>
          <w:b/>
          <w:sz w:val="22"/>
          <w:szCs w:val="22"/>
          <w:lang w:val="en-US"/>
        </w:rPr>
        <w:t xml:space="preserve"> Tabel Kriteria</w:t>
      </w:r>
    </w:p>
    <w:tbl>
      <w:tblPr>
        <w:tblStyle w:val="TableGrid"/>
        <w:tblW w:w="4045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3068"/>
      </w:tblGrid>
      <w:tr w:rsidR="00F7572E" w:rsidRPr="00F7572E" w:rsidTr="002431E9">
        <w:trPr>
          <w:trHeight w:val="288"/>
          <w:jc w:val="center"/>
        </w:trPr>
        <w:tc>
          <w:tcPr>
            <w:tcW w:w="977" w:type="dxa"/>
            <w:shd w:val="clear" w:color="auto" w:fill="BDD6EE" w:themeFill="accent1" w:themeFillTint="66"/>
          </w:tcPr>
          <w:p w:rsidR="00F7572E" w:rsidRPr="002431E9" w:rsidRDefault="00F7572E" w:rsidP="000922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b/>
                <w:color w:val="000000" w:themeColor="text1"/>
                <w:sz w:val="22"/>
                <w:szCs w:val="22"/>
              </w:rPr>
              <w:t>Kode</w:t>
            </w:r>
            <w:proofErr w:type="spellEnd"/>
          </w:p>
        </w:tc>
        <w:tc>
          <w:tcPr>
            <w:tcW w:w="3068" w:type="dxa"/>
            <w:shd w:val="clear" w:color="auto" w:fill="BDD6EE" w:themeFill="accent1" w:themeFillTint="66"/>
          </w:tcPr>
          <w:p w:rsidR="00F7572E" w:rsidRPr="002431E9" w:rsidRDefault="00F7572E" w:rsidP="000922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b/>
                <w:color w:val="000000" w:themeColor="text1"/>
                <w:sz w:val="22"/>
                <w:szCs w:val="22"/>
              </w:rPr>
              <w:t>Kriteria</w:t>
            </w:r>
            <w:proofErr w:type="spellEnd"/>
          </w:p>
        </w:tc>
      </w:tr>
      <w:tr w:rsidR="00F7572E" w:rsidRPr="00F7572E" w:rsidTr="002431E9">
        <w:trPr>
          <w:trHeight w:val="288"/>
          <w:jc w:val="center"/>
        </w:trPr>
        <w:tc>
          <w:tcPr>
            <w:tcW w:w="977" w:type="dxa"/>
          </w:tcPr>
          <w:p w:rsidR="00F7572E" w:rsidRPr="002431E9" w:rsidRDefault="00F7572E" w:rsidP="000922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C1</w:t>
            </w:r>
          </w:p>
        </w:tc>
        <w:tc>
          <w:tcPr>
            <w:tcW w:w="3068" w:type="dxa"/>
          </w:tcPr>
          <w:p w:rsidR="00F7572E" w:rsidRPr="002431E9" w:rsidRDefault="00F7572E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Fisik</w:t>
            </w:r>
            <w:proofErr w:type="spellEnd"/>
          </w:p>
        </w:tc>
      </w:tr>
      <w:tr w:rsidR="00F7572E" w:rsidRPr="00F7572E" w:rsidTr="002431E9">
        <w:trPr>
          <w:trHeight w:val="288"/>
          <w:jc w:val="center"/>
        </w:trPr>
        <w:tc>
          <w:tcPr>
            <w:tcW w:w="977" w:type="dxa"/>
          </w:tcPr>
          <w:p w:rsidR="00F7572E" w:rsidRPr="002431E9" w:rsidRDefault="00F7572E" w:rsidP="000922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C2</w:t>
            </w:r>
          </w:p>
        </w:tc>
        <w:tc>
          <w:tcPr>
            <w:tcW w:w="3068" w:type="dxa"/>
          </w:tcPr>
          <w:p w:rsidR="00F7572E" w:rsidRPr="002431E9" w:rsidRDefault="00F7572E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Poomsae</w:t>
            </w:r>
            <w:proofErr w:type="spellEnd"/>
            <w:r w:rsidRPr="002431E9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Jurus</w:t>
            </w:r>
            <w:proofErr w:type="spellEnd"/>
          </w:p>
        </w:tc>
      </w:tr>
      <w:tr w:rsidR="00F7572E" w:rsidRPr="00F7572E" w:rsidTr="002431E9">
        <w:trPr>
          <w:trHeight w:val="288"/>
          <w:jc w:val="center"/>
        </w:trPr>
        <w:tc>
          <w:tcPr>
            <w:tcW w:w="977" w:type="dxa"/>
          </w:tcPr>
          <w:p w:rsidR="00F7572E" w:rsidRPr="002431E9" w:rsidRDefault="00F7572E" w:rsidP="000922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C3</w:t>
            </w:r>
          </w:p>
        </w:tc>
        <w:tc>
          <w:tcPr>
            <w:tcW w:w="3068" w:type="dxa"/>
          </w:tcPr>
          <w:p w:rsidR="00F7572E" w:rsidRPr="002431E9" w:rsidRDefault="00F7572E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Gerakan</w:t>
            </w:r>
            <w:proofErr w:type="spellEnd"/>
            <w:r w:rsidRPr="002431E9">
              <w:rPr>
                <w:color w:val="000000" w:themeColor="text1"/>
                <w:sz w:val="22"/>
                <w:szCs w:val="22"/>
              </w:rPr>
              <w:t xml:space="preserve"> (14 </w:t>
            </w: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Gerakan</w:t>
            </w:r>
            <w:proofErr w:type="spellEnd"/>
            <w:r w:rsidRPr="002431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Dasar</w:t>
            </w:r>
            <w:proofErr w:type="spellEnd"/>
            <w:r w:rsidRPr="002431E9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F7572E" w:rsidTr="002431E9">
        <w:trPr>
          <w:trHeight w:val="288"/>
          <w:jc w:val="center"/>
        </w:trPr>
        <w:tc>
          <w:tcPr>
            <w:tcW w:w="977" w:type="dxa"/>
          </w:tcPr>
          <w:p w:rsidR="00F7572E" w:rsidRPr="002431E9" w:rsidRDefault="00F7572E" w:rsidP="000922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C4</w:t>
            </w:r>
          </w:p>
        </w:tc>
        <w:tc>
          <w:tcPr>
            <w:tcW w:w="3068" w:type="dxa"/>
          </w:tcPr>
          <w:p w:rsidR="00F7572E" w:rsidRPr="002431E9" w:rsidRDefault="00F7572E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Tendangan</w:t>
            </w:r>
            <w:proofErr w:type="spellEnd"/>
          </w:p>
        </w:tc>
      </w:tr>
      <w:tr w:rsidR="00F7572E" w:rsidTr="002431E9">
        <w:trPr>
          <w:trHeight w:val="288"/>
          <w:jc w:val="center"/>
        </w:trPr>
        <w:tc>
          <w:tcPr>
            <w:tcW w:w="977" w:type="dxa"/>
          </w:tcPr>
          <w:p w:rsidR="00F7572E" w:rsidRPr="002431E9" w:rsidRDefault="00F7572E" w:rsidP="000922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C5</w:t>
            </w:r>
          </w:p>
        </w:tc>
        <w:tc>
          <w:tcPr>
            <w:tcW w:w="3068" w:type="dxa"/>
          </w:tcPr>
          <w:p w:rsidR="00F7572E" w:rsidRPr="002431E9" w:rsidRDefault="00F7572E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Kyorugi</w:t>
            </w:r>
            <w:proofErr w:type="spellEnd"/>
            <w:r w:rsidRPr="002431E9">
              <w:rPr>
                <w:color w:val="000000" w:themeColor="text1"/>
                <w:sz w:val="22"/>
                <w:szCs w:val="22"/>
              </w:rPr>
              <w:t>/Sparing</w:t>
            </w:r>
          </w:p>
        </w:tc>
      </w:tr>
      <w:tr w:rsidR="00F7572E" w:rsidTr="002431E9">
        <w:trPr>
          <w:trHeight w:val="288"/>
          <w:jc w:val="center"/>
        </w:trPr>
        <w:tc>
          <w:tcPr>
            <w:tcW w:w="977" w:type="dxa"/>
          </w:tcPr>
          <w:p w:rsidR="00F7572E" w:rsidRPr="002431E9" w:rsidRDefault="00F7572E" w:rsidP="000922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C6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F7572E" w:rsidRPr="002431E9" w:rsidRDefault="00F7572E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Kyupa</w:t>
            </w:r>
            <w:proofErr w:type="spellEnd"/>
            <w:r w:rsidRPr="002431E9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Pemecahan</w:t>
            </w:r>
            <w:proofErr w:type="spellEnd"/>
            <w:r w:rsidRPr="002431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431E9">
              <w:rPr>
                <w:color w:val="000000" w:themeColor="text1"/>
                <w:sz w:val="22"/>
                <w:szCs w:val="22"/>
              </w:rPr>
              <w:t>Papan</w:t>
            </w:r>
            <w:proofErr w:type="spellEnd"/>
          </w:p>
        </w:tc>
      </w:tr>
    </w:tbl>
    <w:p w:rsidR="00416FC6" w:rsidRPr="000859C9" w:rsidRDefault="00416FC6" w:rsidP="000859C9">
      <w:pPr>
        <w:jc w:val="both"/>
        <w:rPr>
          <w:sz w:val="10"/>
          <w:szCs w:val="10"/>
        </w:rPr>
      </w:pPr>
    </w:p>
    <w:p w:rsidR="002431E9" w:rsidRDefault="002431E9" w:rsidP="002431E9">
      <w:pPr>
        <w:ind w:firstLine="540"/>
        <w:jc w:val="both"/>
        <w:rPr>
          <w:color w:val="000000" w:themeColor="text1"/>
          <w:sz w:val="22"/>
          <w:szCs w:val="22"/>
        </w:rPr>
      </w:pPr>
      <w:r w:rsidRPr="002431E9">
        <w:rPr>
          <w:color w:val="000000" w:themeColor="text1"/>
          <w:sz w:val="22"/>
          <w:szCs w:val="22"/>
        </w:rPr>
        <w:t xml:space="preserve">Rating </w:t>
      </w:r>
      <w:proofErr w:type="spellStart"/>
      <w:r w:rsidRPr="002431E9">
        <w:rPr>
          <w:color w:val="000000" w:themeColor="text1"/>
          <w:sz w:val="22"/>
          <w:szCs w:val="22"/>
        </w:rPr>
        <w:t>kecocokan</w:t>
      </w:r>
      <w:proofErr w:type="spellEnd"/>
      <w:r w:rsidRPr="002431E9">
        <w:rPr>
          <w:color w:val="000000" w:themeColor="text1"/>
          <w:sz w:val="22"/>
          <w:szCs w:val="22"/>
        </w:rPr>
        <w:t xml:space="preserve"> </w:t>
      </w:r>
      <w:proofErr w:type="spellStart"/>
      <w:r w:rsidRPr="002431E9">
        <w:rPr>
          <w:color w:val="000000" w:themeColor="text1"/>
          <w:sz w:val="22"/>
          <w:szCs w:val="22"/>
        </w:rPr>
        <w:t>setiap</w:t>
      </w:r>
      <w:proofErr w:type="spellEnd"/>
      <w:r w:rsidRPr="002431E9">
        <w:rPr>
          <w:color w:val="000000" w:themeColor="text1"/>
          <w:sz w:val="22"/>
          <w:szCs w:val="22"/>
        </w:rPr>
        <w:t xml:space="preserve"> </w:t>
      </w:r>
      <w:proofErr w:type="spellStart"/>
      <w:r w:rsidRPr="002431E9">
        <w:rPr>
          <w:color w:val="000000" w:themeColor="text1"/>
          <w:sz w:val="22"/>
          <w:szCs w:val="22"/>
        </w:rPr>
        <w:t>alternatif</w:t>
      </w:r>
      <w:proofErr w:type="spellEnd"/>
      <w:r w:rsidRPr="002431E9">
        <w:rPr>
          <w:color w:val="000000" w:themeColor="text1"/>
          <w:sz w:val="22"/>
          <w:szCs w:val="22"/>
        </w:rPr>
        <w:t xml:space="preserve"> </w:t>
      </w:r>
      <w:proofErr w:type="spellStart"/>
      <w:r w:rsidRPr="002431E9">
        <w:rPr>
          <w:color w:val="000000" w:themeColor="text1"/>
          <w:sz w:val="22"/>
          <w:szCs w:val="22"/>
        </w:rPr>
        <w:t>pada</w:t>
      </w:r>
      <w:proofErr w:type="spellEnd"/>
      <w:r w:rsidRPr="002431E9">
        <w:rPr>
          <w:color w:val="000000" w:themeColor="text1"/>
          <w:sz w:val="22"/>
          <w:szCs w:val="22"/>
        </w:rPr>
        <w:t xml:space="preserve"> </w:t>
      </w:r>
      <w:proofErr w:type="spellStart"/>
      <w:r w:rsidRPr="002431E9">
        <w:rPr>
          <w:color w:val="000000" w:themeColor="text1"/>
          <w:sz w:val="22"/>
          <w:szCs w:val="22"/>
        </w:rPr>
        <w:t>setiap</w:t>
      </w:r>
      <w:proofErr w:type="spellEnd"/>
      <w:r w:rsidRPr="002431E9">
        <w:rPr>
          <w:color w:val="000000" w:themeColor="text1"/>
          <w:sz w:val="22"/>
          <w:szCs w:val="22"/>
        </w:rPr>
        <w:t xml:space="preserve"> </w:t>
      </w:r>
      <w:proofErr w:type="spellStart"/>
      <w:r w:rsidRPr="002431E9">
        <w:rPr>
          <w:color w:val="000000" w:themeColor="text1"/>
          <w:sz w:val="22"/>
          <w:szCs w:val="22"/>
        </w:rPr>
        <w:t>kriteria</w:t>
      </w:r>
      <w:proofErr w:type="spellEnd"/>
      <w:r w:rsidRPr="002431E9">
        <w:rPr>
          <w:color w:val="000000" w:themeColor="text1"/>
          <w:sz w:val="22"/>
          <w:szCs w:val="22"/>
        </w:rPr>
        <w:t xml:space="preserve"> </w:t>
      </w:r>
      <w:proofErr w:type="spellStart"/>
      <w:r w:rsidRPr="002431E9">
        <w:rPr>
          <w:color w:val="000000" w:themeColor="text1"/>
          <w:sz w:val="22"/>
          <w:szCs w:val="22"/>
        </w:rPr>
        <w:t>dinilai</w:t>
      </w:r>
      <w:proofErr w:type="spellEnd"/>
      <w:r w:rsidRPr="002431E9">
        <w:rPr>
          <w:color w:val="000000" w:themeColor="text1"/>
          <w:sz w:val="22"/>
          <w:szCs w:val="22"/>
        </w:rPr>
        <w:t xml:space="preserve"> </w:t>
      </w:r>
      <w:proofErr w:type="spellStart"/>
      <w:r w:rsidRPr="002431E9">
        <w:rPr>
          <w:color w:val="000000" w:themeColor="text1"/>
          <w:sz w:val="22"/>
          <w:szCs w:val="22"/>
        </w:rPr>
        <w:t>dengan</w:t>
      </w:r>
      <w:proofErr w:type="spellEnd"/>
      <w:r w:rsidRPr="002431E9">
        <w:rPr>
          <w:color w:val="000000" w:themeColor="text1"/>
          <w:sz w:val="22"/>
          <w:szCs w:val="22"/>
        </w:rPr>
        <w:t xml:space="preserve"> 0 </w:t>
      </w:r>
      <w:proofErr w:type="spellStart"/>
      <w:r w:rsidRPr="002431E9">
        <w:rPr>
          <w:color w:val="000000" w:themeColor="text1"/>
          <w:sz w:val="22"/>
          <w:szCs w:val="22"/>
        </w:rPr>
        <w:t>sampai</w:t>
      </w:r>
      <w:proofErr w:type="spellEnd"/>
      <w:r w:rsidRPr="002431E9">
        <w:rPr>
          <w:color w:val="000000" w:themeColor="text1"/>
          <w:sz w:val="22"/>
          <w:szCs w:val="22"/>
        </w:rPr>
        <w:t xml:space="preserve"> 1 </w:t>
      </w:r>
      <w:proofErr w:type="spellStart"/>
      <w:r w:rsidRPr="002431E9">
        <w:rPr>
          <w:color w:val="000000" w:themeColor="text1"/>
          <w:sz w:val="22"/>
          <w:szCs w:val="22"/>
        </w:rPr>
        <w:t>seperti</w:t>
      </w:r>
      <w:proofErr w:type="spellEnd"/>
      <w:r w:rsidRPr="002431E9">
        <w:rPr>
          <w:color w:val="000000" w:themeColor="text1"/>
          <w:sz w:val="22"/>
          <w:szCs w:val="22"/>
        </w:rPr>
        <w:t xml:space="preserve"> </w:t>
      </w:r>
      <w:proofErr w:type="spellStart"/>
      <w:r w:rsidRPr="002431E9">
        <w:rPr>
          <w:color w:val="000000" w:themeColor="text1"/>
          <w:sz w:val="22"/>
          <w:szCs w:val="22"/>
        </w:rPr>
        <w:t>pada</w:t>
      </w:r>
      <w:proofErr w:type="spellEnd"/>
      <w:r w:rsidRPr="002431E9">
        <w:rPr>
          <w:color w:val="000000" w:themeColor="text1"/>
          <w:sz w:val="22"/>
          <w:szCs w:val="22"/>
        </w:rPr>
        <w:t xml:space="preserve"> </w:t>
      </w:r>
      <w:proofErr w:type="spellStart"/>
      <w:r w:rsidRPr="002431E9">
        <w:rPr>
          <w:color w:val="000000" w:themeColor="text1"/>
          <w:sz w:val="22"/>
          <w:szCs w:val="22"/>
        </w:rPr>
        <w:t>Tabel</w:t>
      </w:r>
      <w:proofErr w:type="spellEnd"/>
      <w:r w:rsidRPr="002431E9">
        <w:rPr>
          <w:color w:val="000000" w:themeColor="text1"/>
          <w:sz w:val="22"/>
          <w:szCs w:val="22"/>
        </w:rPr>
        <w:t xml:space="preserve"> 3</w:t>
      </w:r>
      <w:r>
        <w:rPr>
          <w:color w:val="000000" w:themeColor="text1"/>
          <w:sz w:val="22"/>
          <w:szCs w:val="22"/>
        </w:rPr>
        <w:t>.2</w:t>
      </w:r>
    </w:p>
    <w:p w:rsidR="002431E9" w:rsidRPr="00240397" w:rsidRDefault="002431E9" w:rsidP="002431E9">
      <w:pPr>
        <w:pStyle w:val="Caption"/>
        <w:rPr>
          <w:b/>
          <w:color w:val="000000" w:themeColor="text1"/>
          <w:sz w:val="22"/>
          <w:szCs w:val="22"/>
          <w:lang w:val="en-US"/>
        </w:rPr>
      </w:pPr>
      <w:r w:rsidRPr="00240397">
        <w:rPr>
          <w:b/>
          <w:sz w:val="22"/>
          <w:szCs w:val="22"/>
        </w:rPr>
        <w:t xml:space="preserve">Tabel 3. </w:t>
      </w:r>
      <w:r w:rsidRPr="00240397">
        <w:rPr>
          <w:b/>
          <w:sz w:val="22"/>
          <w:szCs w:val="22"/>
        </w:rPr>
        <w:fldChar w:fldCharType="begin"/>
      </w:r>
      <w:r w:rsidRPr="00240397">
        <w:rPr>
          <w:b/>
          <w:sz w:val="22"/>
          <w:szCs w:val="22"/>
        </w:rPr>
        <w:instrText xml:space="preserve"> SEQ Tabel_3. \* ARABIC </w:instrText>
      </w:r>
      <w:r w:rsidRPr="00240397">
        <w:rPr>
          <w:b/>
          <w:sz w:val="22"/>
          <w:szCs w:val="22"/>
        </w:rPr>
        <w:fldChar w:fldCharType="separate"/>
      </w:r>
      <w:r w:rsidRPr="00240397">
        <w:rPr>
          <w:b/>
          <w:sz w:val="22"/>
          <w:szCs w:val="22"/>
        </w:rPr>
        <w:t>2</w:t>
      </w:r>
      <w:r w:rsidRPr="00240397">
        <w:rPr>
          <w:b/>
          <w:sz w:val="22"/>
          <w:szCs w:val="22"/>
        </w:rPr>
        <w:fldChar w:fldCharType="end"/>
      </w:r>
      <w:r w:rsidRPr="00240397">
        <w:rPr>
          <w:b/>
          <w:sz w:val="22"/>
          <w:szCs w:val="22"/>
          <w:lang w:val="en-US"/>
        </w:rPr>
        <w:t xml:space="preserve"> Tabel Bobot Kriteria</w:t>
      </w:r>
    </w:p>
    <w:tbl>
      <w:tblPr>
        <w:tblStyle w:val="TableGrid"/>
        <w:tblW w:w="4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430"/>
        <w:gridCol w:w="900"/>
      </w:tblGrid>
      <w:tr w:rsidR="002431E9" w:rsidRPr="002431E9" w:rsidTr="002431E9">
        <w:trPr>
          <w:trHeight w:val="288"/>
        </w:trPr>
        <w:tc>
          <w:tcPr>
            <w:tcW w:w="990" w:type="dxa"/>
            <w:shd w:val="clear" w:color="auto" w:fill="BDD6EE" w:themeFill="accent1" w:themeFillTint="66"/>
          </w:tcPr>
          <w:p w:rsidR="002431E9" w:rsidRPr="002431E9" w:rsidRDefault="002431E9" w:rsidP="000922B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431E9">
              <w:rPr>
                <w:b/>
                <w:sz w:val="22"/>
                <w:szCs w:val="22"/>
              </w:rPr>
              <w:t>Bobot</w:t>
            </w:r>
            <w:proofErr w:type="spellEnd"/>
          </w:p>
        </w:tc>
        <w:tc>
          <w:tcPr>
            <w:tcW w:w="2430" w:type="dxa"/>
            <w:shd w:val="clear" w:color="auto" w:fill="BDD6EE" w:themeFill="accent1" w:themeFillTint="66"/>
          </w:tcPr>
          <w:p w:rsidR="002431E9" w:rsidRPr="002431E9" w:rsidRDefault="002431E9" w:rsidP="000922B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431E9">
              <w:rPr>
                <w:b/>
                <w:sz w:val="22"/>
                <w:szCs w:val="22"/>
              </w:rPr>
              <w:t>Keterangan</w:t>
            </w:r>
            <w:proofErr w:type="spellEnd"/>
          </w:p>
        </w:tc>
        <w:tc>
          <w:tcPr>
            <w:tcW w:w="900" w:type="dxa"/>
            <w:shd w:val="clear" w:color="auto" w:fill="BDD6EE" w:themeFill="accent1" w:themeFillTint="66"/>
          </w:tcPr>
          <w:p w:rsidR="002431E9" w:rsidRPr="002431E9" w:rsidRDefault="002431E9" w:rsidP="000922B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431E9">
              <w:rPr>
                <w:b/>
                <w:sz w:val="22"/>
                <w:szCs w:val="22"/>
              </w:rPr>
              <w:t>Nilai</w:t>
            </w:r>
            <w:proofErr w:type="spellEnd"/>
          </w:p>
        </w:tc>
      </w:tr>
      <w:tr w:rsidR="002431E9" w:rsidRPr="002431E9" w:rsidTr="002431E9">
        <w:trPr>
          <w:trHeight w:val="288"/>
        </w:trPr>
        <w:tc>
          <w:tcPr>
            <w:tcW w:w="990" w:type="dxa"/>
          </w:tcPr>
          <w:p w:rsidR="002431E9" w:rsidRPr="002431E9" w:rsidRDefault="002431E9" w:rsidP="000922BA">
            <w:pPr>
              <w:jc w:val="center"/>
              <w:rPr>
                <w:b/>
                <w:sz w:val="22"/>
                <w:szCs w:val="22"/>
              </w:rPr>
            </w:pPr>
            <w:r w:rsidRPr="002431E9">
              <w:rPr>
                <w:b/>
                <w:sz w:val="22"/>
                <w:szCs w:val="22"/>
              </w:rPr>
              <w:t>STS</w:t>
            </w:r>
          </w:p>
        </w:tc>
        <w:tc>
          <w:tcPr>
            <w:tcW w:w="2430" w:type="dxa"/>
          </w:tcPr>
          <w:p w:rsidR="002431E9" w:rsidRPr="002431E9" w:rsidRDefault="002431E9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sz w:val="22"/>
                <w:szCs w:val="22"/>
              </w:rPr>
              <w:t>Sanggat</w:t>
            </w:r>
            <w:proofErr w:type="spellEnd"/>
            <w:r w:rsidRPr="002431E9">
              <w:rPr>
                <w:sz w:val="22"/>
                <w:szCs w:val="22"/>
              </w:rPr>
              <w:t xml:space="preserve"> </w:t>
            </w:r>
            <w:proofErr w:type="spellStart"/>
            <w:r w:rsidRPr="002431E9">
              <w:rPr>
                <w:sz w:val="22"/>
                <w:szCs w:val="22"/>
              </w:rPr>
              <w:t>Tidak</w:t>
            </w:r>
            <w:proofErr w:type="spellEnd"/>
            <w:r w:rsidRPr="002431E9">
              <w:rPr>
                <w:sz w:val="22"/>
                <w:szCs w:val="22"/>
              </w:rPr>
              <w:t xml:space="preserve"> </w:t>
            </w:r>
            <w:proofErr w:type="spellStart"/>
            <w:r w:rsidRPr="002431E9">
              <w:rPr>
                <w:sz w:val="22"/>
                <w:szCs w:val="22"/>
              </w:rPr>
              <w:t>Sanggup</w:t>
            </w:r>
            <w:proofErr w:type="spellEnd"/>
          </w:p>
        </w:tc>
        <w:tc>
          <w:tcPr>
            <w:tcW w:w="900" w:type="dxa"/>
          </w:tcPr>
          <w:p w:rsidR="002431E9" w:rsidRPr="002431E9" w:rsidRDefault="002431E9" w:rsidP="000922BA">
            <w:pPr>
              <w:jc w:val="center"/>
              <w:rPr>
                <w:sz w:val="22"/>
                <w:szCs w:val="22"/>
              </w:rPr>
            </w:pPr>
            <w:r w:rsidRPr="002431E9">
              <w:rPr>
                <w:sz w:val="22"/>
                <w:szCs w:val="22"/>
              </w:rPr>
              <w:t>1</w:t>
            </w:r>
          </w:p>
        </w:tc>
      </w:tr>
      <w:tr w:rsidR="002431E9" w:rsidRPr="002431E9" w:rsidTr="002431E9">
        <w:trPr>
          <w:trHeight w:val="288"/>
        </w:trPr>
        <w:tc>
          <w:tcPr>
            <w:tcW w:w="990" w:type="dxa"/>
          </w:tcPr>
          <w:p w:rsidR="002431E9" w:rsidRPr="002431E9" w:rsidRDefault="002431E9" w:rsidP="000922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31E9">
              <w:rPr>
                <w:b/>
                <w:color w:val="000000" w:themeColor="text1"/>
                <w:sz w:val="22"/>
                <w:szCs w:val="22"/>
              </w:rPr>
              <w:t>TS</w:t>
            </w:r>
          </w:p>
        </w:tc>
        <w:tc>
          <w:tcPr>
            <w:tcW w:w="2430" w:type="dxa"/>
          </w:tcPr>
          <w:p w:rsidR="002431E9" w:rsidRPr="002431E9" w:rsidRDefault="002431E9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sz w:val="22"/>
                <w:szCs w:val="22"/>
              </w:rPr>
              <w:t>Tidak</w:t>
            </w:r>
            <w:proofErr w:type="spellEnd"/>
            <w:r w:rsidRPr="002431E9">
              <w:rPr>
                <w:sz w:val="22"/>
                <w:szCs w:val="22"/>
              </w:rPr>
              <w:t xml:space="preserve"> </w:t>
            </w:r>
            <w:proofErr w:type="spellStart"/>
            <w:r w:rsidRPr="002431E9">
              <w:rPr>
                <w:sz w:val="22"/>
                <w:szCs w:val="22"/>
              </w:rPr>
              <w:t>Sanggup</w:t>
            </w:r>
            <w:proofErr w:type="spellEnd"/>
          </w:p>
        </w:tc>
        <w:tc>
          <w:tcPr>
            <w:tcW w:w="900" w:type="dxa"/>
          </w:tcPr>
          <w:p w:rsidR="002431E9" w:rsidRPr="002431E9" w:rsidRDefault="002431E9" w:rsidP="000922BA">
            <w:pPr>
              <w:jc w:val="center"/>
              <w:rPr>
                <w:sz w:val="22"/>
                <w:szCs w:val="22"/>
              </w:rPr>
            </w:pPr>
            <w:r w:rsidRPr="002431E9">
              <w:rPr>
                <w:sz w:val="22"/>
                <w:szCs w:val="22"/>
              </w:rPr>
              <w:t>2</w:t>
            </w:r>
          </w:p>
        </w:tc>
      </w:tr>
      <w:tr w:rsidR="002431E9" w:rsidRPr="002431E9" w:rsidTr="002431E9">
        <w:trPr>
          <w:trHeight w:val="288"/>
        </w:trPr>
        <w:tc>
          <w:tcPr>
            <w:tcW w:w="990" w:type="dxa"/>
          </w:tcPr>
          <w:p w:rsidR="002431E9" w:rsidRPr="002431E9" w:rsidRDefault="002431E9" w:rsidP="000922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31E9">
              <w:rPr>
                <w:b/>
                <w:color w:val="000000" w:themeColor="text1"/>
                <w:sz w:val="22"/>
                <w:szCs w:val="22"/>
              </w:rPr>
              <w:t>CS</w:t>
            </w:r>
          </w:p>
        </w:tc>
        <w:tc>
          <w:tcPr>
            <w:tcW w:w="2430" w:type="dxa"/>
          </w:tcPr>
          <w:p w:rsidR="002431E9" w:rsidRPr="002431E9" w:rsidRDefault="002431E9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sz w:val="22"/>
                <w:szCs w:val="22"/>
              </w:rPr>
              <w:t>Cukup</w:t>
            </w:r>
            <w:proofErr w:type="spellEnd"/>
            <w:r w:rsidRPr="002431E9">
              <w:rPr>
                <w:sz w:val="22"/>
                <w:szCs w:val="22"/>
              </w:rPr>
              <w:t xml:space="preserve"> </w:t>
            </w:r>
            <w:proofErr w:type="spellStart"/>
            <w:r w:rsidRPr="002431E9">
              <w:rPr>
                <w:sz w:val="22"/>
                <w:szCs w:val="22"/>
              </w:rPr>
              <w:t>Sanggup</w:t>
            </w:r>
            <w:proofErr w:type="spellEnd"/>
          </w:p>
        </w:tc>
        <w:tc>
          <w:tcPr>
            <w:tcW w:w="900" w:type="dxa"/>
          </w:tcPr>
          <w:p w:rsidR="002431E9" w:rsidRPr="002431E9" w:rsidRDefault="002431E9" w:rsidP="000922BA">
            <w:pPr>
              <w:jc w:val="center"/>
              <w:rPr>
                <w:sz w:val="22"/>
                <w:szCs w:val="22"/>
              </w:rPr>
            </w:pPr>
            <w:r w:rsidRPr="002431E9">
              <w:rPr>
                <w:sz w:val="22"/>
                <w:szCs w:val="22"/>
              </w:rPr>
              <w:t>3</w:t>
            </w:r>
          </w:p>
        </w:tc>
      </w:tr>
      <w:tr w:rsidR="002431E9" w:rsidRPr="002431E9" w:rsidTr="002431E9">
        <w:trPr>
          <w:trHeight w:val="288"/>
        </w:trPr>
        <w:tc>
          <w:tcPr>
            <w:tcW w:w="990" w:type="dxa"/>
          </w:tcPr>
          <w:p w:rsidR="002431E9" w:rsidRPr="002431E9" w:rsidRDefault="002431E9" w:rsidP="000922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31E9">
              <w:rPr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430" w:type="dxa"/>
          </w:tcPr>
          <w:p w:rsidR="002431E9" w:rsidRPr="002431E9" w:rsidRDefault="002431E9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sz w:val="22"/>
                <w:szCs w:val="22"/>
              </w:rPr>
              <w:t>Sanggup</w:t>
            </w:r>
            <w:proofErr w:type="spellEnd"/>
          </w:p>
        </w:tc>
        <w:tc>
          <w:tcPr>
            <w:tcW w:w="900" w:type="dxa"/>
          </w:tcPr>
          <w:p w:rsidR="002431E9" w:rsidRPr="002431E9" w:rsidRDefault="002431E9" w:rsidP="000922BA">
            <w:pPr>
              <w:jc w:val="center"/>
              <w:rPr>
                <w:sz w:val="22"/>
                <w:szCs w:val="22"/>
              </w:rPr>
            </w:pPr>
            <w:r w:rsidRPr="002431E9">
              <w:rPr>
                <w:sz w:val="22"/>
                <w:szCs w:val="22"/>
              </w:rPr>
              <w:t>4</w:t>
            </w:r>
          </w:p>
        </w:tc>
      </w:tr>
      <w:tr w:rsidR="002431E9" w:rsidRPr="002431E9" w:rsidTr="002431E9">
        <w:trPr>
          <w:trHeight w:val="288"/>
        </w:trPr>
        <w:tc>
          <w:tcPr>
            <w:tcW w:w="990" w:type="dxa"/>
          </w:tcPr>
          <w:p w:rsidR="002431E9" w:rsidRPr="002431E9" w:rsidRDefault="002431E9" w:rsidP="000922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31E9">
              <w:rPr>
                <w:b/>
                <w:color w:val="000000" w:themeColor="text1"/>
                <w:sz w:val="22"/>
                <w:szCs w:val="22"/>
              </w:rPr>
              <w:t>SS</w:t>
            </w:r>
          </w:p>
        </w:tc>
        <w:tc>
          <w:tcPr>
            <w:tcW w:w="2430" w:type="dxa"/>
          </w:tcPr>
          <w:p w:rsidR="002431E9" w:rsidRPr="002431E9" w:rsidRDefault="002431E9" w:rsidP="000922B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sz w:val="22"/>
                <w:szCs w:val="22"/>
              </w:rPr>
              <w:t>Sanggat</w:t>
            </w:r>
            <w:proofErr w:type="spellEnd"/>
            <w:r w:rsidRPr="002431E9">
              <w:rPr>
                <w:sz w:val="22"/>
                <w:szCs w:val="22"/>
              </w:rPr>
              <w:t xml:space="preserve"> </w:t>
            </w:r>
            <w:proofErr w:type="spellStart"/>
            <w:r w:rsidRPr="002431E9">
              <w:rPr>
                <w:sz w:val="22"/>
                <w:szCs w:val="22"/>
              </w:rPr>
              <w:t>Sanggup</w:t>
            </w:r>
            <w:proofErr w:type="spellEnd"/>
          </w:p>
        </w:tc>
        <w:tc>
          <w:tcPr>
            <w:tcW w:w="900" w:type="dxa"/>
          </w:tcPr>
          <w:p w:rsidR="002431E9" w:rsidRPr="002431E9" w:rsidRDefault="002431E9" w:rsidP="000922BA">
            <w:pPr>
              <w:jc w:val="center"/>
              <w:rPr>
                <w:sz w:val="22"/>
                <w:szCs w:val="22"/>
              </w:rPr>
            </w:pPr>
            <w:r w:rsidRPr="002431E9">
              <w:rPr>
                <w:sz w:val="22"/>
                <w:szCs w:val="22"/>
              </w:rPr>
              <w:t>5</w:t>
            </w:r>
          </w:p>
        </w:tc>
      </w:tr>
    </w:tbl>
    <w:p w:rsidR="002431E9" w:rsidRPr="002431E9" w:rsidRDefault="002431E9" w:rsidP="002431E9">
      <w:pPr>
        <w:ind w:firstLine="540"/>
        <w:jc w:val="both"/>
        <w:rPr>
          <w:sz w:val="10"/>
          <w:szCs w:val="10"/>
        </w:rPr>
      </w:pPr>
    </w:p>
    <w:p w:rsidR="002431E9" w:rsidRDefault="002431E9" w:rsidP="002431E9">
      <w:pPr>
        <w:ind w:firstLine="540"/>
        <w:jc w:val="both"/>
        <w:rPr>
          <w:sz w:val="22"/>
          <w:szCs w:val="22"/>
        </w:rPr>
      </w:pPr>
      <w:proofErr w:type="spellStart"/>
      <w:r w:rsidRPr="002431E9">
        <w:rPr>
          <w:sz w:val="22"/>
          <w:szCs w:val="22"/>
        </w:rPr>
        <w:t>Sedangkan</w:t>
      </w:r>
      <w:proofErr w:type="spellEnd"/>
      <w:r w:rsidRPr="002431E9">
        <w:rPr>
          <w:sz w:val="22"/>
          <w:szCs w:val="22"/>
        </w:rPr>
        <w:t xml:space="preserve"> </w:t>
      </w:r>
      <w:proofErr w:type="spellStart"/>
      <w:r w:rsidRPr="002431E9">
        <w:rPr>
          <w:sz w:val="22"/>
          <w:szCs w:val="22"/>
        </w:rPr>
        <w:t>tingkat</w:t>
      </w:r>
      <w:proofErr w:type="spellEnd"/>
      <w:r w:rsidRPr="002431E9">
        <w:rPr>
          <w:sz w:val="22"/>
          <w:szCs w:val="22"/>
        </w:rPr>
        <w:t xml:space="preserve"> </w:t>
      </w:r>
      <w:proofErr w:type="spellStart"/>
      <w:r w:rsidRPr="002431E9">
        <w:rPr>
          <w:sz w:val="22"/>
          <w:szCs w:val="22"/>
        </w:rPr>
        <w:t>kepentingan</w:t>
      </w:r>
      <w:proofErr w:type="spellEnd"/>
      <w:r w:rsidRPr="002431E9">
        <w:rPr>
          <w:sz w:val="22"/>
          <w:szCs w:val="22"/>
        </w:rPr>
        <w:t xml:space="preserve"> </w:t>
      </w:r>
      <w:proofErr w:type="spellStart"/>
      <w:r w:rsidRPr="002431E9">
        <w:rPr>
          <w:sz w:val="22"/>
          <w:szCs w:val="22"/>
        </w:rPr>
        <w:t>setiap</w:t>
      </w:r>
      <w:proofErr w:type="spellEnd"/>
      <w:r w:rsidRPr="002431E9">
        <w:rPr>
          <w:sz w:val="22"/>
          <w:szCs w:val="22"/>
        </w:rPr>
        <w:t xml:space="preserve"> </w:t>
      </w:r>
      <w:proofErr w:type="spellStart"/>
      <w:r w:rsidRPr="002431E9">
        <w:rPr>
          <w:sz w:val="22"/>
          <w:szCs w:val="22"/>
        </w:rPr>
        <w:t>kriteria</w:t>
      </w:r>
      <w:proofErr w:type="spellEnd"/>
      <w:r w:rsidRPr="002431E9">
        <w:rPr>
          <w:sz w:val="22"/>
          <w:szCs w:val="22"/>
        </w:rPr>
        <w:t xml:space="preserve"> </w:t>
      </w:r>
      <w:proofErr w:type="spellStart"/>
      <w:r w:rsidRPr="002431E9">
        <w:rPr>
          <w:sz w:val="22"/>
          <w:szCs w:val="22"/>
        </w:rPr>
        <w:t>berdasarkan</w:t>
      </w:r>
      <w:proofErr w:type="spellEnd"/>
      <w:r w:rsidRPr="002431E9">
        <w:rPr>
          <w:sz w:val="22"/>
          <w:szCs w:val="22"/>
        </w:rPr>
        <w:t xml:space="preserve"> </w:t>
      </w:r>
      <w:proofErr w:type="spellStart"/>
      <w:r w:rsidRPr="002431E9">
        <w:rPr>
          <w:sz w:val="22"/>
          <w:szCs w:val="22"/>
        </w:rPr>
        <w:t>nilai</w:t>
      </w:r>
      <w:proofErr w:type="spellEnd"/>
      <w:r w:rsidRPr="002431E9">
        <w:rPr>
          <w:sz w:val="22"/>
          <w:szCs w:val="22"/>
        </w:rPr>
        <w:t xml:space="preserve"> </w:t>
      </w:r>
      <w:proofErr w:type="spellStart"/>
      <w:r w:rsidRPr="002431E9">
        <w:rPr>
          <w:sz w:val="22"/>
          <w:szCs w:val="22"/>
        </w:rPr>
        <w:t>bobot</w:t>
      </w:r>
      <w:proofErr w:type="spellEnd"/>
      <w:r w:rsidRPr="002431E9">
        <w:rPr>
          <w:sz w:val="22"/>
          <w:szCs w:val="22"/>
        </w:rPr>
        <w:t xml:space="preserve"> (W), </w:t>
      </w:r>
      <w:proofErr w:type="spellStart"/>
      <w:r w:rsidRPr="002431E9">
        <w:rPr>
          <w:sz w:val="22"/>
          <w:szCs w:val="22"/>
        </w:rPr>
        <w:t>seperti</w:t>
      </w:r>
      <w:proofErr w:type="spellEnd"/>
      <w:r w:rsidRPr="002431E9">
        <w:rPr>
          <w:sz w:val="22"/>
          <w:szCs w:val="22"/>
        </w:rPr>
        <w:t xml:space="preserve"> </w:t>
      </w:r>
      <w:proofErr w:type="spellStart"/>
      <w:r w:rsidRPr="002431E9">
        <w:rPr>
          <w:sz w:val="22"/>
          <w:szCs w:val="22"/>
        </w:rPr>
        <w:t>pada</w:t>
      </w:r>
      <w:proofErr w:type="spellEnd"/>
      <w:r w:rsidRPr="002431E9">
        <w:rPr>
          <w:sz w:val="22"/>
          <w:szCs w:val="22"/>
        </w:rPr>
        <w:t xml:space="preserve"> </w:t>
      </w:r>
      <w:proofErr w:type="spellStart"/>
      <w:r w:rsidRPr="002431E9">
        <w:rPr>
          <w:sz w:val="22"/>
          <w:szCs w:val="22"/>
        </w:rPr>
        <w:t>Tabel</w:t>
      </w:r>
      <w:proofErr w:type="spellEnd"/>
      <w:r w:rsidRPr="002431E9">
        <w:rPr>
          <w:sz w:val="22"/>
          <w:szCs w:val="22"/>
        </w:rPr>
        <w:t xml:space="preserve"> 3.3</w:t>
      </w:r>
    </w:p>
    <w:p w:rsidR="002431E9" w:rsidRPr="002431E9" w:rsidRDefault="002431E9" w:rsidP="000922BA">
      <w:pPr>
        <w:pStyle w:val="Caption"/>
        <w:jc w:val="both"/>
        <w:rPr>
          <w:b/>
          <w:sz w:val="22"/>
          <w:szCs w:val="22"/>
          <w:lang w:val="en-US"/>
        </w:rPr>
      </w:pPr>
      <w:r w:rsidRPr="002431E9">
        <w:rPr>
          <w:b/>
          <w:sz w:val="22"/>
          <w:szCs w:val="22"/>
        </w:rPr>
        <w:t xml:space="preserve">Tabel 3. </w:t>
      </w:r>
      <w:r w:rsidRPr="002431E9">
        <w:rPr>
          <w:b/>
          <w:sz w:val="22"/>
          <w:szCs w:val="22"/>
        </w:rPr>
        <w:fldChar w:fldCharType="begin"/>
      </w:r>
      <w:r w:rsidRPr="002431E9">
        <w:rPr>
          <w:b/>
          <w:sz w:val="22"/>
          <w:szCs w:val="22"/>
        </w:rPr>
        <w:instrText xml:space="preserve"> SEQ Tabel_3. \* ARABIC </w:instrText>
      </w:r>
      <w:r w:rsidRPr="002431E9">
        <w:rPr>
          <w:b/>
          <w:sz w:val="22"/>
          <w:szCs w:val="22"/>
        </w:rPr>
        <w:fldChar w:fldCharType="separate"/>
      </w:r>
      <w:r w:rsidRPr="002431E9">
        <w:rPr>
          <w:b/>
          <w:sz w:val="22"/>
          <w:szCs w:val="22"/>
        </w:rPr>
        <w:t>3</w:t>
      </w:r>
      <w:r w:rsidRPr="002431E9">
        <w:rPr>
          <w:b/>
          <w:sz w:val="22"/>
          <w:szCs w:val="22"/>
        </w:rPr>
        <w:fldChar w:fldCharType="end"/>
      </w:r>
      <w:r w:rsidRPr="002431E9">
        <w:rPr>
          <w:b/>
          <w:sz w:val="22"/>
          <w:szCs w:val="22"/>
          <w:lang w:val="en-US"/>
        </w:rPr>
        <w:t xml:space="preserve"> </w:t>
      </w:r>
      <w:r w:rsidRPr="002431E9">
        <w:rPr>
          <w:b/>
          <w:sz w:val="22"/>
          <w:szCs w:val="22"/>
        </w:rPr>
        <w:t>Tabel Kepentingan Bobot Kriteria</w:t>
      </w:r>
    </w:p>
    <w:tbl>
      <w:tblPr>
        <w:tblStyle w:val="TableGrid"/>
        <w:tblW w:w="3055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2078"/>
      </w:tblGrid>
      <w:tr w:rsidR="002431E9" w:rsidRPr="002431E9" w:rsidTr="002431E9">
        <w:trPr>
          <w:trHeight w:val="144"/>
          <w:jc w:val="center"/>
        </w:trPr>
        <w:tc>
          <w:tcPr>
            <w:tcW w:w="977" w:type="dxa"/>
            <w:shd w:val="clear" w:color="auto" w:fill="BDD6EE" w:themeFill="accent1" w:themeFillTint="66"/>
          </w:tcPr>
          <w:p w:rsidR="002431E9" w:rsidRPr="002431E9" w:rsidRDefault="002431E9" w:rsidP="00085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b/>
                <w:color w:val="000000" w:themeColor="text1"/>
                <w:sz w:val="22"/>
                <w:szCs w:val="22"/>
              </w:rPr>
              <w:t>Kode</w:t>
            </w:r>
            <w:proofErr w:type="spellEnd"/>
          </w:p>
        </w:tc>
        <w:tc>
          <w:tcPr>
            <w:tcW w:w="2078" w:type="dxa"/>
            <w:shd w:val="clear" w:color="auto" w:fill="BDD6EE" w:themeFill="accent1" w:themeFillTint="66"/>
          </w:tcPr>
          <w:p w:rsidR="002431E9" w:rsidRPr="002431E9" w:rsidRDefault="002431E9" w:rsidP="00085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2431E9">
              <w:rPr>
                <w:b/>
                <w:color w:val="000000" w:themeColor="text1"/>
                <w:sz w:val="22"/>
                <w:szCs w:val="22"/>
              </w:rPr>
              <w:t>Bobot</w:t>
            </w:r>
            <w:proofErr w:type="spellEnd"/>
            <w:r w:rsidRPr="002431E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431E9">
              <w:rPr>
                <w:b/>
                <w:color w:val="000000" w:themeColor="text1"/>
                <w:sz w:val="22"/>
                <w:szCs w:val="22"/>
              </w:rPr>
              <w:t>Kepentingan</w:t>
            </w:r>
            <w:proofErr w:type="spellEnd"/>
          </w:p>
        </w:tc>
      </w:tr>
      <w:tr w:rsidR="002431E9" w:rsidRPr="002431E9" w:rsidTr="002431E9">
        <w:trPr>
          <w:trHeight w:val="144"/>
          <w:jc w:val="center"/>
        </w:trPr>
        <w:tc>
          <w:tcPr>
            <w:tcW w:w="977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C1</w:t>
            </w:r>
          </w:p>
        </w:tc>
        <w:tc>
          <w:tcPr>
            <w:tcW w:w="2078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2431E9" w:rsidRPr="002431E9" w:rsidTr="002431E9">
        <w:trPr>
          <w:trHeight w:val="144"/>
          <w:jc w:val="center"/>
        </w:trPr>
        <w:tc>
          <w:tcPr>
            <w:tcW w:w="977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C2</w:t>
            </w:r>
          </w:p>
        </w:tc>
        <w:tc>
          <w:tcPr>
            <w:tcW w:w="2078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2431E9" w:rsidRPr="002431E9" w:rsidTr="002431E9">
        <w:trPr>
          <w:trHeight w:val="144"/>
          <w:jc w:val="center"/>
        </w:trPr>
        <w:tc>
          <w:tcPr>
            <w:tcW w:w="977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C3</w:t>
            </w:r>
          </w:p>
        </w:tc>
        <w:tc>
          <w:tcPr>
            <w:tcW w:w="2078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431E9" w:rsidRPr="002431E9" w:rsidTr="002431E9">
        <w:trPr>
          <w:trHeight w:val="144"/>
          <w:jc w:val="center"/>
        </w:trPr>
        <w:tc>
          <w:tcPr>
            <w:tcW w:w="977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C4</w:t>
            </w:r>
          </w:p>
        </w:tc>
        <w:tc>
          <w:tcPr>
            <w:tcW w:w="2078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431E9" w:rsidRPr="002431E9" w:rsidTr="002431E9">
        <w:trPr>
          <w:trHeight w:val="144"/>
          <w:jc w:val="center"/>
        </w:trPr>
        <w:tc>
          <w:tcPr>
            <w:tcW w:w="977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C5</w:t>
            </w:r>
          </w:p>
        </w:tc>
        <w:tc>
          <w:tcPr>
            <w:tcW w:w="2078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2431E9" w:rsidRPr="002431E9" w:rsidTr="002431E9">
        <w:trPr>
          <w:trHeight w:val="144"/>
          <w:jc w:val="center"/>
        </w:trPr>
        <w:tc>
          <w:tcPr>
            <w:tcW w:w="977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C6</w:t>
            </w:r>
          </w:p>
        </w:tc>
        <w:tc>
          <w:tcPr>
            <w:tcW w:w="2078" w:type="dxa"/>
          </w:tcPr>
          <w:p w:rsidR="002431E9" w:rsidRPr="002431E9" w:rsidRDefault="002431E9" w:rsidP="00085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31E9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2431E9" w:rsidRPr="00240397" w:rsidRDefault="002431E9" w:rsidP="002431E9">
      <w:pPr>
        <w:jc w:val="both"/>
        <w:rPr>
          <w:sz w:val="10"/>
          <w:szCs w:val="10"/>
        </w:rPr>
      </w:pPr>
    </w:p>
    <w:p w:rsidR="00DE3E2D" w:rsidRPr="00240397" w:rsidRDefault="00DE3E2D" w:rsidP="00710FAA">
      <w:pPr>
        <w:pStyle w:val="ListParagraph"/>
        <w:numPr>
          <w:ilvl w:val="0"/>
          <w:numId w:val="6"/>
        </w:numPr>
        <w:ind w:left="360"/>
        <w:jc w:val="both"/>
        <w:rPr>
          <w:sz w:val="22"/>
          <w:szCs w:val="22"/>
        </w:rPr>
      </w:pPr>
      <w:proofErr w:type="spellStart"/>
      <w:r w:rsidRPr="00240397">
        <w:rPr>
          <w:sz w:val="22"/>
          <w:szCs w:val="22"/>
        </w:rPr>
        <w:t>Tahap</w:t>
      </w:r>
      <w:proofErr w:type="spellEnd"/>
      <w:r w:rsidRPr="00240397">
        <w:rPr>
          <w:sz w:val="22"/>
          <w:szCs w:val="22"/>
        </w:rPr>
        <w:t xml:space="preserve"> </w:t>
      </w:r>
      <w:proofErr w:type="spellStart"/>
      <w:r w:rsidRPr="00240397">
        <w:rPr>
          <w:sz w:val="22"/>
          <w:szCs w:val="22"/>
        </w:rPr>
        <w:t>Pemillihan</w:t>
      </w:r>
      <w:proofErr w:type="spellEnd"/>
    </w:p>
    <w:p w:rsidR="00710FAA" w:rsidRPr="00416FC6" w:rsidRDefault="00710FAA" w:rsidP="00710FAA">
      <w:pPr>
        <w:ind w:firstLine="540"/>
        <w:jc w:val="both"/>
        <w:rPr>
          <w:sz w:val="22"/>
          <w:szCs w:val="22"/>
        </w:rPr>
      </w:pPr>
      <w:proofErr w:type="spellStart"/>
      <w:r w:rsidRPr="00416FC6">
        <w:rPr>
          <w:sz w:val="22"/>
          <w:szCs w:val="22"/>
        </w:rPr>
        <w:t>Tahap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pemilihan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atlet</w:t>
      </w:r>
      <w:proofErr w:type="spellEnd"/>
      <w:r w:rsidRPr="00416FC6">
        <w:rPr>
          <w:sz w:val="22"/>
          <w:szCs w:val="22"/>
        </w:rPr>
        <w:t xml:space="preserve"> taekwondo </w:t>
      </w:r>
      <w:proofErr w:type="spellStart"/>
      <w:r w:rsidRPr="00416FC6">
        <w:rPr>
          <w:sz w:val="22"/>
          <w:szCs w:val="22"/>
        </w:rPr>
        <w:t>untuk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kenaikan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sabuk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hitam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dilakukanan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pada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langkah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pemilihan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setelah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penyelesaian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dengan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metode</w:t>
      </w:r>
      <w:proofErr w:type="spellEnd"/>
      <w:r w:rsidRPr="00416FC6">
        <w:rPr>
          <w:sz w:val="22"/>
          <w:szCs w:val="22"/>
        </w:rPr>
        <w:t xml:space="preserve"> SAW, </w:t>
      </w:r>
      <w:proofErr w:type="spellStart"/>
      <w:r w:rsidRPr="00416FC6">
        <w:rPr>
          <w:sz w:val="22"/>
          <w:szCs w:val="22"/>
        </w:rPr>
        <w:t>yaitu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membuat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matriks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lastRenderedPageBreak/>
        <w:t>keputusan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berdasarkan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kriteria</w:t>
      </w:r>
      <w:proofErr w:type="spellEnd"/>
      <w:r w:rsidRPr="00416FC6">
        <w:rPr>
          <w:sz w:val="22"/>
          <w:szCs w:val="22"/>
        </w:rPr>
        <w:t xml:space="preserve">, </w:t>
      </w:r>
      <w:proofErr w:type="spellStart"/>
      <w:r w:rsidRPr="00416FC6">
        <w:rPr>
          <w:sz w:val="22"/>
          <w:szCs w:val="22"/>
        </w:rPr>
        <w:t>kemudian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melakukan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normalisasi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matriks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berdasarkan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persamaan</w:t>
      </w:r>
      <w:proofErr w:type="spellEnd"/>
      <w:r w:rsidRPr="00416FC6">
        <w:rPr>
          <w:sz w:val="22"/>
          <w:szCs w:val="22"/>
        </w:rPr>
        <w:t xml:space="preserve"> yang </w:t>
      </w:r>
      <w:proofErr w:type="spellStart"/>
      <w:r w:rsidRPr="00416FC6">
        <w:rPr>
          <w:sz w:val="22"/>
          <w:szCs w:val="22"/>
        </w:rPr>
        <w:t>disesuaikan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dengan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jenis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atribut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sehingga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diperoleh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matriks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ternormalisasi</w:t>
      </w:r>
      <w:proofErr w:type="spellEnd"/>
      <w:r w:rsidRPr="00416FC6">
        <w:rPr>
          <w:sz w:val="22"/>
          <w:szCs w:val="22"/>
        </w:rPr>
        <w:t xml:space="preserve"> </w:t>
      </w:r>
      <w:r w:rsidRPr="00416FC6">
        <w:rPr>
          <w:i/>
          <w:sz w:val="22"/>
          <w:szCs w:val="22"/>
        </w:rPr>
        <w:t>R</w:t>
      </w:r>
      <w:r w:rsidRPr="00416FC6">
        <w:rPr>
          <w:sz w:val="22"/>
          <w:szCs w:val="22"/>
        </w:rPr>
        <w:t>.</w:t>
      </w:r>
    </w:p>
    <w:p w:rsidR="00710FAA" w:rsidRPr="00416FC6" w:rsidRDefault="00710FAA" w:rsidP="00710FAA">
      <w:pPr>
        <w:ind w:firstLine="540"/>
        <w:jc w:val="both"/>
        <w:rPr>
          <w:sz w:val="10"/>
          <w:szCs w:val="10"/>
        </w:rPr>
      </w:pPr>
    </w:p>
    <w:p w:rsidR="005206FE" w:rsidRPr="00416FC6" w:rsidRDefault="00DE3E2D" w:rsidP="00DE3E2D">
      <w:pPr>
        <w:pStyle w:val="ListParagraph"/>
        <w:numPr>
          <w:ilvl w:val="0"/>
          <w:numId w:val="6"/>
        </w:numPr>
        <w:tabs>
          <w:tab w:val="left" w:pos="360"/>
        </w:tabs>
        <w:spacing w:after="120"/>
        <w:ind w:left="360" w:right="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416FC6">
        <w:rPr>
          <w:sz w:val="22"/>
          <w:szCs w:val="22"/>
        </w:rPr>
        <w:t>Tahap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Implementasi</w:t>
      </w:r>
      <w:proofErr w:type="spellEnd"/>
    </w:p>
    <w:p w:rsidR="00710FAA" w:rsidRPr="00416FC6" w:rsidRDefault="00710FAA" w:rsidP="00710FAA">
      <w:pPr>
        <w:pStyle w:val="ListParagraph"/>
        <w:numPr>
          <w:ilvl w:val="0"/>
          <w:numId w:val="9"/>
        </w:numPr>
        <w:tabs>
          <w:tab w:val="left" w:pos="360"/>
        </w:tabs>
        <w:spacing w:after="120"/>
        <w:ind w:right="5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416FC6">
        <w:rPr>
          <w:color w:val="000000" w:themeColor="text1"/>
          <w:sz w:val="22"/>
          <w:szCs w:val="22"/>
          <w:shd w:val="clear" w:color="auto" w:fill="FFFFFF"/>
        </w:rPr>
        <w:t>Perancangan</w:t>
      </w:r>
      <w:proofErr w:type="spellEnd"/>
      <w:r w:rsidRPr="00416FC6">
        <w:rPr>
          <w:color w:val="000000" w:themeColor="text1"/>
          <w:sz w:val="22"/>
          <w:szCs w:val="22"/>
          <w:shd w:val="clear" w:color="auto" w:fill="FFFFFF"/>
        </w:rPr>
        <w:t xml:space="preserve"> DFD</w:t>
      </w:r>
    </w:p>
    <w:p w:rsidR="00067ABB" w:rsidRDefault="00067ABB" w:rsidP="00240397">
      <w:pPr>
        <w:pStyle w:val="ListParagraph"/>
        <w:tabs>
          <w:tab w:val="left" w:pos="360"/>
        </w:tabs>
        <w:ind w:right="5"/>
        <w:jc w:val="both"/>
        <w:rPr>
          <w:sz w:val="22"/>
          <w:szCs w:val="22"/>
        </w:rPr>
      </w:pPr>
      <w:r w:rsidRPr="00416FC6">
        <w:rPr>
          <w:sz w:val="22"/>
          <w:szCs w:val="22"/>
        </w:rPr>
        <w:t xml:space="preserve">Data Flow Diagram </w:t>
      </w:r>
      <w:proofErr w:type="spellStart"/>
      <w:r w:rsidRPr="00416FC6">
        <w:rPr>
          <w:sz w:val="22"/>
          <w:szCs w:val="22"/>
        </w:rPr>
        <w:t>merupakan</w:t>
      </w:r>
      <w:proofErr w:type="spellEnd"/>
      <w:r w:rsidRPr="00416FC6">
        <w:rPr>
          <w:sz w:val="22"/>
          <w:szCs w:val="22"/>
        </w:rPr>
        <w:t xml:space="preserve"> diagram </w:t>
      </w:r>
      <w:proofErr w:type="spellStart"/>
      <w:r w:rsidRPr="00416FC6">
        <w:rPr>
          <w:sz w:val="22"/>
          <w:szCs w:val="22"/>
        </w:rPr>
        <w:t>aliran</w:t>
      </w:r>
      <w:proofErr w:type="spellEnd"/>
      <w:r w:rsidRPr="00416FC6">
        <w:rPr>
          <w:sz w:val="22"/>
          <w:szCs w:val="22"/>
        </w:rPr>
        <w:t xml:space="preserve"> data yang </w:t>
      </w:r>
      <w:proofErr w:type="spellStart"/>
      <w:r w:rsidRPr="00416FC6">
        <w:rPr>
          <w:sz w:val="22"/>
          <w:szCs w:val="22"/>
        </w:rPr>
        <w:t>menggambarkan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bagaimana</w:t>
      </w:r>
      <w:proofErr w:type="spellEnd"/>
      <w:r w:rsidRPr="00416FC6">
        <w:rPr>
          <w:sz w:val="22"/>
          <w:szCs w:val="22"/>
        </w:rPr>
        <w:t xml:space="preserve"> data </w:t>
      </w:r>
      <w:proofErr w:type="spellStart"/>
      <w:r w:rsidRPr="00416FC6">
        <w:rPr>
          <w:sz w:val="22"/>
          <w:szCs w:val="22"/>
        </w:rPr>
        <w:t>diproses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oleh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sebuah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sistem</w:t>
      </w:r>
      <w:proofErr w:type="spellEnd"/>
      <w:r w:rsidRPr="00416FC6">
        <w:rPr>
          <w:sz w:val="22"/>
          <w:szCs w:val="22"/>
        </w:rPr>
        <w:t xml:space="preserve">. </w:t>
      </w:r>
      <w:proofErr w:type="spellStart"/>
      <w:r w:rsidRPr="00416FC6">
        <w:rPr>
          <w:sz w:val="22"/>
          <w:szCs w:val="22"/>
        </w:rPr>
        <w:t>Selain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itu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juga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menggambarkan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notasi-notasi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aliran</w:t>
      </w:r>
      <w:proofErr w:type="spellEnd"/>
      <w:r w:rsidRPr="00416FC6">
        <w:rPr>
          <w:sz w:val="22"/>
          <w:szCs w:val="22"/>
        </w:rPr>
        <w:t xml:space="preserve"> data di </w:t>
      </w:r>
      <w:proofErr w:type="spellStart"/>
      <w:r w:rsidRPr="00416FC6">
        <w:rPr>
          <w:sz w:val="22"/>
          <w:szCs w:val="22"/>
        </w:rPr>
        <w:t>dalam</w:t>
      </w:r>
      <w:proofErr w:type="spellEnd"/>
      <w:r w:rsidRPr="00416FC6">
        <w:rPr>
          <w:sz w:val="22"/>
          <w:szCs w:val="22"/>
        </w:rPr>
        <w:t xml:space="preserve"> </w:t>
      </w:r>
      <w:r w:rsidR="00A93F22">
        <w:rPr>
          <w:sz w:val="22"/>
          <w:szCs w:val="22"/>
        </w:rPr>
        <w:t>system.</w:t>
      </w:r>
    </w:p>
    <w:p w:rsidR="00A93F22" w:rsidRDefault="00A93F22" w:rsidP="00240397">
      <w:pPr>
        <w:pStyle w:val="ListParagraph"/>
        <w:tabs>
          <w:tab w:val="left" w:pos="360"/>
        </w:tabs>
        <w:ind w:left="0" w:right="5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63482E64" wp14:editId="6328965B">
            <wp:extent cx="2876550" cy="1314025"/>
            <wp:effectExtent l="0" t="0" r="0" b="635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674" cy="132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97" w:rsidRDefault="00240397" w:rsidP="00240397">
      <w:pPr>
        <w:pStyle w:val="Caption"/>
        <w:rPr>
          <w:b/>
          <w:sz w:val="22"/>
          <w:szCs w:val="22"/>
          <w:lang w:val="en-US"/>
        </w:rPr>
      </w:pPr>
      <w:r w:rsidRPr="00240397">
        <w:rPr>
          <w:b/>
          <w:sz w:val="22"/>
          <w:szCs w:val="22"/>
        </w:rPr>
        <w:t xml:space="preserve">Gambar 3. </w:t>
      </w:r>
      <w:r w:rsidRPr="00240397">
        <w:rPr>
          <w:b/>
          <w:sz w:val="22"/>
          <w:szCs w:val="22"/>
        </w:rPr>
        <w:fldChar w:fldCharType="begin"/>
      </w:r>
      <w:r w:rsidRPr="00240397">
        <w:rPr>
          <w:b/>
          <w:sz w:val="22"/>
          <w:szCs w:val="22"/>
        </w:rPr>
        <w:instrText xml:space="preserve"> SEQ Gambar_3. \* ARABIC </w:instrText>
      </w:r>
      <w:r w:rsidRPr="00240397">
        <w:rPr>
          <w:b/>
          <w:sz w:val="22"/>
          <w:szCs w:val="22"/>
        </w:rPr>
        <w:fldChar w:fldCharType="separate"/>
      </w:r>
      <w:r w:rsidRPr="00240397">
        <w:rPr>
          <w:b/>
          <w:sz w:val="22"/>
          <w:szCs w:val="22"/>
        </w:rPr>
        <w:t>2</w:t>
      </w:r>
      <w:r w:rsidRPr="00240397">
        <w:rPr>
          <w:b/>
          <w:sz w:val="22"/>
          <w:szCs w:val="22"/>
        </w:rPr>
        <w:fldChar w:fldCharType="end"/>
      </w:r>
      <w:r w:rsidRPr="00240397">
        <w:rPr>
          <w:b/>
          <w:sz w:val="22"/>
          <w:szCs w:val="22"/>
          <w:lang w:val="en-US"/>
        </w:rPr>
        <w:t xml:space="preserve"> Diagram Konteks</w:t>
      </w:r>
    </w:p>
    <w:p w:rsidR="00240397" w:rsidRPr="00240397" w:rsidRDefault="00240397" w:rsidP="00240397">
      <w:pPr>
        <w:rPr>
          <w:rFonts w:eastAsiaTheme="minorHAnsi" w:cstheme="minorBidi"/>
          <w:b/>
          <w:iCs/>
          <w:noProof/>
          <w:sz w:val="6"/>
          <w:szCs w:val="6"/>
        </w:rPr>
      </w:pPr>
    </w:p>
    <w:p w:rsidR="00067ABB" w:rsidRPr="00416FC6" w:rsidRDefault="00067ABB" w:rsidP="00067ABB">
      <w:pPr>
        <w:pStyle w:val="ListParagraph"/>
        <w:numPr>
          <w:ilvl w:val="0"/>
          <w:numId w:val="9"/>
        </w:numPr>
        <w:tabs>
          <w:tab w:val="left" w:pos="360"/>
        </w:tabs>
        <w:spacing w:after="120"/>
        <w:ind w:right="5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16FC6">
        <w:rPr>
          <w:color w:val="000000" w:themeColor="text1"/>
          <w:sz w:val="22"/>
          <w:szCs w:val="22"/>
          <w:shd w:val="clear" w:color="auto" w:fill="FFFFFF"/>
        </w:rPr>
        <w:t xml:space="preserve">Flowchart </w:t>
      </w:r>
      <w:proofErr w:type="spellStart"/>
      <w:r w:rsidRPr="00416FC6">
        <w:rPr>
          <w:color w:val="000000" w:themeColor="text1"/>
          <w:sz w:val="22"/>
          <w:szCs w:val="22"/>
          <w:shd w:val="clear" w:color="auto" w:fill="FFFFFF"/>
        </w:rPr>
        <w:t>Sistem</w:t>
      </w:r>
      <w:proofErr w:type="spellEnd"/>
    </w:p>
    <w:p w:rsidR="00067ABB" w:rsidRPr="00416FC6" w:rsidRDefault="00626BE2" w:rsidP="00067ABB">
      <w:pPr>
        <w:pStyle w:val="ListParagraph"/>
        <w:tabs>
          <w:tab w:val="left" w:pos="360"/>
        </w:tabs>
        <w:spacing w:after="120"/>
        <w:ind w:right="5"/>
        <w:jc w:val="both"/>
        <w:rPr>
          <w:sz w:val="22"/>
          <w:szCs w:val="22"/>
        </w:rPr>
      </w:pPr>
      <w:proofErr w:type="spellStart"/>
      <w:r w:rsidRPr="00416FC6">
        <w:rPr>
          <w:sz w:val="22"/>
          <w:szCs w:val="22"/>
        </w:rPr>
        <w:t>Berikut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adalah</w:t>
      </w:r>
      <w:proofErr w:type="spellEnd"/>
      <w:r w:rsidRPr="00416FC6">
        <w:rPr>
          <w:sz w:val="22"/>
          <w:szCs w:val="22"/>
        </w:rPr>
        <w:t xml:space="preserve"> </w:t>
      </w:r>
      <w:r w:rsidRPr="00416FC6">
        <w:rPr>
          <w:i/>
          <w:sz w:val="22"/>
          <w:szCs w:val="22"/>
        </w:rPr>
        <w:t xml:space="preserve">flowchart </w:t>
      </w:r>
      <w:proofErr w:type="spellStart"/>
      <w:r w:rsidRPr="00416FC6">
        <w:rPr>
          <w:sz w:val="22"/>
          <w:szCs w:val="22"/>
        </w:rPr>
        <w:t>sistem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penentuan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pemilihan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atlet</w:t>
      </w:r>
      <w:proofErr w:type="spellEnd"/>
      <w:r w:rsidRPr="00416FC6">
        <w:rPr>
          <w:sz w:val="22"/>
          <w:szCs w:val="22"/>
        </w:rPr>
        <w:t xml:space="preserve"> taekwondo </w:t>
      </w:r>
      <w:proofErr w:type="spellStart"/>
      <w:r w:rsidRPr="00416FC6">
        <w:rPr>
          <w:sz w:val="22"/>
          <w:szCs w:val="22"/>
        </w:rPr>
        <w:t>untuk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kenaikan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sabuk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hitam</w:t>
      </w:r>
      <w:proofErr w:type="spellEnd"/>
      <w:r w:rsidRPr="00416FC6">
        <w:rPr>
          <w:sz w:val="22"/>
          <w:szCs w:val="22"/>
        </w:rPr>
        <w:t xml:space="preserve"> yang </w:t>
      </w:r>
      <w:proofErr w:type="spellStart"/>
      <w:r w:rsidRPr="00416FC6">
        <w:rPr>
          <w:sz w:val="22"/>
          <w:szCs w:val="22"/>
        </w:rPr>
        <w:t>dapat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dilihat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pada</w:t>
      </w:r>
      <w:proofErr w:type="spellEnd"/>
      <w:r w:rsidRPr="00416FC6">
        <w:rPr>
          <w:sz w:val="22"/>
          <w:szCs w:val="22"/>
        </w:rPr>
        <w:t xml:space="preserve"> </w:t>
      </w:r>
      <w:proofErr w:type="spellStart"/>
      <w:r w:rsidRPr="00416FC6">
        <w:rPr>
          <w:sz w:val="22"/>
          <w:szCs w:val="22"/>
        </w:rPr>
        <w:t>Gambar</w:t>
      </w:r>
      <w:proofErr w:type="spellEnd"/>
      <w:r w:rsidRPr="00416FC6">
        <w:rPr>
          <w:sz w:val="22"/>
          <w:szCs w:val="22"/>
        </w:rPr>
        <w:t xml:space="preserve"> 3.2.</w:t>
      </w:r>
    </w:p>
    <w:p w:rsidR="00626BE2" w:rsidRDefault="00626BE2" w:rsidP="000859C9">
      <w:pPr>
        <w:tabs>
          <w:tab w:val="left" w:pos="360"/>
        </w:tabs>
        <w:ind w:right="5"/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416FC6">
        <w:rPr>
          <w:noProof/>
          <w:sz w:val="22"/>
          <w:szCs w:val="22"/>
        </w:rPr>
        <w:drawing>
          <wp:inline distT="0" distB="0" distL="0" distR="0" wp14:anchorId="78CF149D" wp14:editId="3B56B4C2">
            <wp:extent cx="2398643" cy="294299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7675" cy="306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9A" w:rsidRDefault="004E2B9A" w:rsidP="00661A50">
      <w:pPr>
        <w:pStyle w:val="Caption"/>
        <w:spacing w:after="200"/>
        <w:rPr>
          <w:rFonts w:cs="Times New Roman"/>
          <w:b/>
          <w:sz w:val="22"/>
          <w:szCs w:val="22"/>
        </w:rPr>
      </w:pPr>
      <w:r w:rsidRPr="004E2B9A">
        <w:rPr>
          <w:b/>
          <w:sz w:val="22"/>
          <w:szCs w:val="22"/>
        </w:rPr>
        <w:t xml:space="preserve">Gambar 3. </w:t>
      </w:r>
      <w:r w:rsidRPr="004E2B9A">
        <w:rPr>
          <w:b/>
          <w:sz w:val="22"/>
          <w:szCs w:val="22"/>
        </w:rPr>
        <w:fldChar w:fldCharType="begin"/>
      </w:r>
      <w:r w:rsidRPr="004E2B9A">
        <w:rPr>
          <w:b/>
          <w:sz w:val="22"/>
          <w:szCs w:val="22"/>
        </w:rPr>
        <w:instrText xml:space="preserve"> SEQ Gambar_3. \* ARABIC </w:instrText>
      </w:r>
      <w:r w:rsidRPr="004E2B9A">
        <w:rPr>
          <w:b/>
          <w:sz w:val="22"/>
          <w:szCs w:val="22"/>
        </w:rPr>
        <w:fldChar w:fldCharType="separate"/>
      </w:r>
      <w:r w:rsidR="00240397">
        <w:rPr>
          <w:b/>
          <w:sz w:val="22"/>
          <w:szCs w:val="22"/>
        </w:rPr>
        <w:t>3</w:t>
      </w:r>
      <w:r w:rsidRPr="004E2B9A">
        <w:rPr>
          <w:b/>
          <w:sz w:val="22"/>
          <w:szCs w:val="22"/>
        </w:rPr>
        <w:fldChar w:fldCharType="end"/>
      </w:r>
      <w:r w:rsidRPr="004E2B9A">
        <w:rPr>
          <w:b/>
          <w:sz w:val="22"/>
          <w:szCs w:val="22"/>
          <w:lang w:val="en-US"/>
        </w:rPr>
        <w:t xml:space="preserve"> </w:t>
      </w:r>
      <w:r w:rsidRPr="004E2B9A">
        <w:rPr>
          <w:rFonts w:cs="Times New Roman"/>
          <w:b/>
          <w:sz w:val="22"/>
          <w:szCs w:val="22"/>
        </w:rPr>
        <w:t>Flowchart Sistem</w:t>
      </w:r>
    </w:p>
    <w:p w:rsidR="000859C9" w:rsidRPr="000859C9" w:rsidRDefault="000859C9" w:rsidP="000859C9">
      <w:pPr>
        <w:rPr>
          <w:sz w:val="6"/>
          <w:szCs w:val="6"/>
          <w:lang w:val="id-ID"/>
        </w:rPr>
      </w:pPr>
    </w:p>
    <w:p w:rsidR="00C57AE4" w:rsidRPr="00416FC6" w:rsidRDefault="00C57AE4" w:rsidP="00C57AE4">
      <w:pPr>
        <w:pStyle w:val="Heading1"/>
        <w:numPr>
          <w:ilvl w:val="0"/>
          <w:numId w:val="5"/>
        </w:numPr>
        <w:jc w:val="left"/>
        <w:rPr>
          <w:sz w:val="22"/>
          <w:shd w:val="clear" w:color="auto" w:fill="FFFFFF"/>
        </w:rPr>
      </w:pPr>
      <w:r w:rsidRPr="00416FC6">
        <w:rPr>
          <w:sz w:val="22"/>
          <w:shd w:val="clear" w:color="auto" w:fill="FFFFFF"/>
        </w:rPr>
        <w:t>ANALISIS DAN PEMBAHASAN</w:t>
      </w:r>
    </w:p>
    <w:p w:rsidR="00C57AE4" w:rsidRPr="00A93F22" w:rsidRDefault="00C57AE4" w:rsidP="00C57AE4">
      <w:pPr>
        <w:pStyle w:val="ListParagraph"/>
        <w:numPr>
          <w:ilvl w:val="1"/>
          <w:numId w:val="5"/>
        </w:numPr>
        <w:ind w:left="540" w:hanging="540"/>
        <w:rPr>
          <w:b/>
          <w:sz w:val="22"/>
          <w:szCs w:val="22"/>
        </w:rPr>
      </w:pPr>
      <w:proofErr w:type="spellStart"/>
      <w:r w:rsidRPr="00A93F22">
        <w:rPr>
          <w:b/>
          <w:sz w:val="22"/>
          <w:szCs w:val="22"/>
        </w:rPr>
        <w:t>Perhitungan</w:t>
      </w:r>
      <w:proofErr w:type="spellEnd"/>
      <w:r w:rsidRPr="00A93F22">
        <w:rPr>
          <w:b/>
          <w:sz w:val="22"/>
          <w:szCs w:val="22"/>
        </w:rPr>
        <w:t xml:space="preserve"> </w:t>
      </w:r>
      <w:proofErr w:type="spellStart"/>
      <w:r w:rsidRPr="00A93F22">
        <w:rPr>
          <w:b/>
          <w:sz w:val="22"/>
          <w:szCs w:val="22"/>
        </w:rPr>
        <w:t>dengan</w:t>
      </w:r>
      <w:proofErr w:type="spellEnd"/>
      <w:r w:rsidRPr="00A93F22">
        <w:rPr>
          <w:b/>
          <w:sz w:val="22"/>
          <w:szCs w:val="22"/>
        </w:rPr>
        <w:t xml:space="preserve"> </w:t>
      </w:r>
      <w:proofErr w:type="spellStart"/>
      <w:r w:rsidRPr="00A93F22">
        <w:rPr>
          <w:b/>
          <w:sz w:val="22"/>
          <w:szCs w:val="22"/>
        </w:rPr>
        <w:t>Sistem</w:t>
      </w:r>
      <w:proofErr w:type="spellEnd"/>
    </w:p>
    <w:p w:rsidR="00B111CA" w:rsidRPr="00B111CA" w:rsidRDefault="00B111CA" w:rsidP="00B111CA">
      <w:pPr>
        <w:pStyle w:val="P-All"/>
        <w:spacing w:line="240" w:lineRule="auto"/>
        <w:ind w:firstLine="540"/>
        <w:rPr>
          <w:sz w:val="22"/>
          <w:szCs w:val="22"/>
          <w:lang w:val="en-US"/>
        </w:rPr>
      </w:pPr>
      <w:r w:rsidRPr="00B111CA">
        <w:rPr>
          <w:sz w:val="22"/>
          <w:szCs w:val="22"/>
        </w:rPr>
        <w:t xml:space="preserve">Sistem secara langsung akan memproses nilai atlet yang layak </w:t>
      </w:r>
      <w:proofErr w:type="spellStart"/>
      <w:r w:rsidRPr="00B111CA">
        <w:rPr>
          <w:sz w:val="22"/>
          <w:szCs w:val="22"/>
          <w:lang w:val="en-US"/>
        </w:rPr>
        <w:t>naik</w:t>
      </w:r>
      <w:proofErr w:type="spellEnd"/>
      <w:r w:rsidRPr="00B111CA">
        <w:rPr>
          <w:sz w:val="22"/>
          <w:szCs w:val="22"/>
          <w:lang w:val="en-US"/>
        </w:rPr>
        <w:t xml:space="preserve"> </w:t>
      </w:r>
      <w:proofErr w:type="spellStart"/>
      <w:r w:rsidRPr="00B111CA">
        <w:rPr>
          <w:sz w:val="22"/>
          <w:szCs w:val="22"/>
          <w:lang w:val="en-US"/>
        </w:rPr>
        <w:t>sabuk</w:t>
      </w:r>
      <w:proofErr w:type="spellEnd"/>
      <w:r w:rsidRPr="00B111CA">
        <w:rPr>
          <w:sz w:val="22"/>
          <w:szCs w:val="22"/>
          <w:lang w:val="en-US"/>
        </w:rPr>
        <w:t xml:space="preserve"> </w:t>
      </w:r>
      <w:proofErr w:type="spellStart"/>
      <w:r w:rsidRPr="00B111CA">
        <w:rPr>
          <w:sz w:val="22"/>
          <w:szCs w:val="22"/>
          <w:lang w:val="en-US"/>
        </w:rPr>
        <w:t>hitam</w:t>
      </w:r>
      <w:proofErr w:type="spellEnd"/>
      <w:r w:rsidRPr="00B111CA">
        <w:rPr>
          <w:sz w:val="22"/>
          <w:szCs w:val="22"/>
          <w:lang w:val="en-US"/>
        </w:rPr>
        <w:t xml:space="preserve"> </w:t>
      </w:r>
      <w:r w:rsidRPr="00B111CA">
        <w:rPr>
          <w:sz w:val="22"/>
          <w:szCs w:val="22"/>
        </w:rPr>
        <w:t xml:space="preserve">dari proses pemberian bobot preferensi, </w:t>
      </w:r>
      <w:r w:rsidRPr="00B111CA">
        <w:rPr>
          <w:sz w:val="22"/>
          <w:szCs w:val="22"/>
        </w:rPr>
        <w:lastRenderedPageBreak/>
        <w:t>pembentukan matriks keputusan, normalisasi matriks, sampai dengan perangkingan dan mendapatkan alternatif yang memiliki nilai tertinggi.</w:t>
      </w:r>
    </w:p>
    <w:p w:rsidR="005D2EDA" w:rsidRDefault="00B111CA" w:rsidP="005D2EDA">
      <w:pPr>
        <w:pStyle w:val="P-All"/>
        <w:spacing w:line="240" w:lineRule="auto"/>
        <w:ind w:firstLine="540"/>
        <w:rPr>
          <w:sz w:val="22"/>
          <w:szCs w:val="22"/>
        </w:rPr>
      </w:pPr>
      <w:r w:rsidRPr="00B111CA">
        <w:rPr>
          <w:sz w:val="22"/>
          <w:szCs w:val="22"/>
        </w:rPr>
        <w:t>Bobot preferensi bobot preferensi (</w:t>
      </w:r>
      <w:r w:rsidRPr="00B111CA">
        <w:rPr>
          <w:i/>
          <w:sz w:val="22"/>
          <w:szCs w:val="22"/>
        </w:rPr>
        <w:t>W</w:t>
      </w:r>
      <w:r w:rsidRPr="00B111CA">
        <w:rPr>
          <w:sz w:val="22"/>
          <w:szCs w:val="22"/>
        </w:rPr>
        <w:t>) setiap kriteria seperti pada Gambar</w:t>
      </w:r>
      <w:r w:rsidR="00416FC6">
        <w:rPr>
          <w:sz w:val="22"/>
          <w:szCs w:val="22"/>
        </w:rPr>
        <w:t xml:space="preserve"> 4.1</w:t>
      </w:r>
    </w:p>
    <w:p w:rsidR="005D2EDA" w:rsidRDefault="00416FC6" w:rsidP="00416FC6">
      <w:pPr>
        <w:pStyle w:val="P-All"/>
        <w:spacing w:line="240" w:lineRule="auto"/>
        <w:ind w:firstLine="0"/>
        <w:rPr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11770BDD" wp14:editId="1F0EE42B">
            <wp:extent cx="3568700" cy="1622908"/>
            <wp:effectExtent l="0" t="0" r="0" b="0"/>
            <wp:docPr id="10" name="Picture 10" descr="E:\MERCU BUANA YOGYAKARTA\SEMESTER 9\SKRIPSI KU\Gambar\D DSS M Bobot Kriteria W\Screenshot (1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E:\MERCU BUANA YOGYAKARTA\SEMESTER 9\SKRIPSI KU\Gambar\D DSS M Bobot Kriteria W\Screenshot (125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0" t="23074" r="1840" b="20251"/>
                    <a:stretch>
                      <a:fillRect/>
                    </a:stretch>
                  </pic:blipFill>
                  <pic:spPr>
                    <a:xfrm>
                      <a:off x="0" y="0"/>
                      <a:ext cx="3738959" cy="170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DA" w:rsidRDefault="005D2EDA" w:rsidP="005D2EDA">
      <w:pPr>
        <w:pStyle w:val="Caption"/>
        <w:rPr>
          <w:b/>
          <w:sz w:val="22"/>
          <w:szCs w:val="22"/>
        </w:rPr>
      </w:pPr>
      <w:r w:rsidRPr="005D2EDA">
        <w:rPr>
          <w:b/>
          <w:sz w:val="22"/>
          <w:szCs w:val="22"/>
        </w:rPr>
        <w:t xml:space="preserve">Gambar 4. </w:t>
      </w:r>
      <w:r w:rsidRPr="005D2EDA">
        <w:rPr>
          <w:b/>
          <w:sz w:val="22"/>
          <w:szCs w:val="22"/>
        </w:rPr>
        <w:fldChar w:fldCharType="begin"/>
      </w:r>
      <w:r w:rsidRPr="005D2EDA">
        <w:rPr>
          <w:b/>
          <w:sz w:val="22"/>
          <w:szCs w:val="22"/>
        </w:rPr>
        <w:instrText xml:space="preserve"> SEQ Gambar_4. \* ARABIC </w:instrText>
      </w:r>
      <w:r w:rsidRPr="005D2EDA">
        <w:rPr>
          <w:b/>
          <w:sz w:val="22"/>
          <w:szCs w:val="22"/>
        </w:rPr>
        <w:fldChar w:fldCharType="separate"/>
      </w:r>
      <w:r w:rsidR="00E973FC">
        <w:rPr>
          <w:b/>
          <w:sz w:val="22"/>
          <w:szCs w:val="22"/>
        </w:rPr>
        <w:t>1</w:t>
      </w:r>
      <w:r w:rsidRPr="005D2EDA">
        <w:rPr>
          <w:b/>
          <w:sz w:val="22"/>
          <w:szCs w:val="22"/>
        </w:rPr>
        <w:fldChar w:fldCharType="end"/>
      </w:r>
      <w:r w:rsidRPr="005D2EDA">
        <w:rPr>
          <w:b/>
          <w:sz w:val="22"/>
          <w:szCs w:val="22"/>
          <w:lang w:val="en-US"/>
        </w:rPr>
        <w:t xml:space="preserve"> </w:t>
      </w:r>
      <w:r w:rsidRPr="005D2EDA">
        <w:rPr>
          <w:b/>
          <w:sz w:val="22"/>
          <w:szCs w:val="22"/>
        </w:rPr>
        <w:t>Tampilan Bobot Kriteria (W)</w:t>
      </w:r>
    </w:p>
    <w:p w:rsidR="005D2EDA" w:rsidRPr="005D2EDA" w:rsidRDefault="005D2EDA" w:rsidP="005D2EDA">
      <w:pPr>
        <w:rPr>
          <w:sz w:val="10"/>
          <w:szCs w:val="10"/>
          <w:lang w:val="id-ID"/>
        </w:rPr>
      </w:pPr>
    </w:p>
    <w:p w:rsidR="005D2EDA" w:rsidRDefault="005D2EDA" w:rsidP="00F7572E">
      <w:pPr>
        <w:ind w:firstLine="540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4.2</w:t>
      </w:r>
    </w:p>
    <w:p w:rsidR="005D2EDA" w:rsidRDefault="005D2EDA" w:rsidP="005D2EDA">
      <w:pPr>
        <w:rPr>
          <w:lang w:val="id-ID"/>
        </w:rPr>
      </w:pPr>
      <w:r>
        <w:rPr>
          <w:noProof/>
        </w:rPr>
        <w:drawing>
          <wp:inline distT="0" distB="0" distL="0" distR="0" wp14:anchorId="2DDDCD65" wp14:editId="311D60ED">
            <wp:extent cx="3410672" cy="950733"/>
            <wp:effectExtent l="0" t="0" r="0" b="1905"/>
            <wp:docPr id="301" name="Picture 301" descr="E:\MERCU BUANA YOGYAKARTA\SEMESTER 9\SKRIPSI KU\Gambar\Kesimpulan\Screenshot (13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 descr="E:\MERCU BUANA YOGYAKARTA\SEMESTER 9\SKRIPSI KU\Gambar\Kesimpulan\Screenshot (137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4" t="9186" r="3127" b="67544"/>
                    <a:stretch>
                      <a:fillRect/>
                    </a:stretch>
                  </pic:blipFill>
                  <pic:spPr>
                    <a:xfrm>
                      <a:off x="0" y="0"/>
                      <a:ext cx="3448091" cy="9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DA" w:rsidRDefault="005D2EDA" w:rsidP="005D2EDA">
      <w:pPr>
        <w:pStyle w:val="Caption"/>
        <w:rPr>
          <w:b/>
          <w:sz w:val="22"/>
          <w:szCs w:val="22"/>
          <w:lang w:val="en-US"/>
        </w:rPr>
      </w:pPr>
      <w:r w:rsidRPr="005D2EDA">
        <w:rPr>
          <w:b/>
          <w:sz w:val="22"/>
          <w:szCs w:val="22"/>
        </w:rPr>
        <w:t xml:space="preserve">Gambar 4. </w:t>
      </w:r>
      <w:r w:rsidRPr="005D2EDA">
        <w:rPr>
          <w:b/>
          <w:sz w:val="22"/>
          <w:szCs w:val="22"/>
        </w:rPr>
        <w:fldChar w:fldCharType="begin"/>
      </w:r>
      <w:r w:rsidRPr="005D2EDA">
        <w:rPr>
          <w:b/>
          <w:sz w:val="22"/>
          <w:szCs w:val="22"/>
        </w:rPr>
        <w:instrText xml:space="preserve"> SEQ Gambar_4. \* ARABIC </w:instrText>
      </w:r>
      <w:r w:rsidRPr="005D2EDA">
        <w:rPr>
          <w:b/>
          <w:sz w:val="22"/>
          <w:szCs w:val="22"/>
        </w:rPr>
        <w:fldChar w:fldCharType="separate"/>
      </w:r>
      <w:r w:rsidR="00E973FC">
        <w:rPr>
          <w:b/>
          <w:sz w:val="22"/>
          <w:szCs w:val="22"/>
        </w:rPr>
        <w:t>2</w:t>
      </w:r>
      <w:r w:rsidRPr="005D2EDA">
        <w:rPr>
          <w:b/>
          <w:sz w:val="22"/>
          <w:szCs w:val="22"/>
        </w:rPr>
        <w:fldChar w:fldCharType="end"/>
      </w:r>
      <w:r w:rsidRPr="005D2EDA">
        <w:rPr>
          <w:b/>
          <w:sz w:val="22"/>
          <w:szCs w:val="22"/>
          <w:lang w:val="en-US"/>
        </w:rPr>
        <w:t xml:space="preserve"> </w:t>
      </w:r>
      <w:r w:rsidRPr="005D2EDA">
        <w:rPr>
          <w:b/>
          <w:sz w:val="22"/>
          <w:szCs w:val="22"/>
        </w:rPr>
        <w:t>Bobot Preferensi</w:t>
      </w:r>
      <w:r w:rsidRPr="005D2EDA">
        <w:rPr>
          <w:b/>
          <w:sz w:val="22"/>
          <w:szCs w:val="22"/>
          <w:lang w:val="en-US"/>
        </w:rPr>
        <w:t xml:space="preserve"> (W)</w:t>
      </w:r>
    </w:p>
    <w:p w:rsidR="005D2EDA" w:rsidRPr="005D2EDA" w:rsidRDefault="005D2EDA" w:rsidP="005D2EDA">
      <w:pPr>
        <w:rPr>
          <w:sz w:val="10"/>
          <w:szCs w:val="10"/>
        </w:rPr>
      </w:pPr>
    </w:p>
    <w:p w:rsidR="005D2EDA" w:rsidRDefault="005D2EDA" w:rsidP="005D2EDA">
      <w:pPr>
        <w:ind w:firstLine="540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perangkingan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4.3</w:t>
      </w:r>
    </w:p>
    <w:p w:rsidR="005D2EDA" w:rsidRDefault="005D2EDA" w:rsidP="005D2EDA">
      <w:r w:rsidRPr="00393AC1">
        <w:rPr>
          <w:noProof/>
        </w:rPr>
        <w:drawing>
          <wp:inline distT="0" distB="0" distL="0" distR="0" wp14:anchorId="1D04D159" wp14:editId="5CDFFAED">
            <wp:extent cx="3462655" cy="2260600"/>
            <wp:effectExtent l="0" t="0" r="4445" b="6350"/>
            <wp:docPr id="37" name="Picture 37" descr="E:\MERCU BUANA YOGYAKARTA\SEMESTER 9\SKRIPSI KU\Gambar\Validasi\Screenshot (16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MERCU BUANA YOGYAKARTA\SEMESTER 9\SKRIPSI KU\Gambar\Validasi\Screenshot (16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5" t="10255" r="3284" b="6230"/>
                    <a:stretch/>
                  </pic:blipFill>
                  <pic:spPr bwMode="auto">
                    <a:xfrm>
                      <a:off x="0" y="0"/>
                      <a:ext cx="3465933" cy="226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EDA" w:rsidRDefault="005D2EDA" w:rsidP="005D2EDA">
      <w:r w:rsidRPr="00225767">
        <w:rPr>
          <w:noProof/>
        </w:rPr>
        <w:lastRenderedPageBreak/>
        <w:drawing>
          <wp:inline distT="0" distB="0" distL="0" distR="0" wp14:anchorId="756100CB" wp14:editId="25685C11">
            <wp:extent cx="3453507" cy="2197100"/>
            <wp:effectExtent l="0" t="0" r="0" b="0"/>
            <wp:docPr id="39" name="Picture 39" descr="E:\MERCU BUANA YOGYAKARTA\SEMESTER 9\SKRIPSI KU\Gambar\Validasi\Screenshot (16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MERCU BUANA YOGYAKARTA\SEMESTER 9\SKRIPSI KU\Gambar\Validasi\Screenshot (16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1" t="9882" r="3170" b="17115"/>
                    <a:stretch/>
                  </pic:blipFill>
                  <pic:spPr bwMode="auto">
                    <a:xfrm>
                      <a:off x="0" y="0"/>
                      <a:ext cx="3471904" cy="220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BF7" w:rsidRPr="007E3BF7" w:rsidRDefault="00E973FC" w:rsidP="00661A50">
      <w:pPr>
        <w:pStyle w:val="Caption"/>
        <w:ind w:right="-707"/>
        <w:rPr>
          <w:b/>
          <w:sz w:val="22"/>
          <w:szCs w:val="22"/>
        </w:rPr>
      </w:pPr>
      <w:r w:rsidRPr="00E973FC">
        <w:rPr>
          <w:b/>
          <w:sz w:val="22"/>
          <w:szCs w:val="22"/>
        </w:rPr>
        <w:t xml:space="preserve">Gambar 4. </w:t>
      </w:r>
      <w:r w:rsidRPr="00E973FC">
        <w:rPr>
          <w:b/>
          <w:sz w:val="22"/>
          <w:szCs w:val="22"/>
        </w:rPr>
        <w:fldChar w:fldCharType="begin"/>
      </w:r>
      <w:r w:rsidRPr="00E973FC">
        <w:rPr>
          <w:b/>
          <w:sz w:val="22"/>
          <w:szCs w:val="22"/>
        </w:rPr>
        <w:instrText xml:space="preserve"> SEQ Gambar_4. \* ARABIC </w:instrText>
      </w:r>
      <w:r w:rsidRPr="00E973FC">
        <w:rPr>
          <w:b/>
          <w:sz w:val="22"/>
          <w:szCs w:val="22"/>
        </w:rPr>
        <w:fldChar w:fldCharType="separate"/>
      </w:r>
      <w:r w:rsidRPr="00E973FC">
        <w:rPr>
          <w:b/>
          <w:sz w:val="22"/>
          <w:szCs w:val="22"/>
        </w:rPr>
        <w:t>3</w:t>
      </w:r>
      <w:r w:rsidRPr="00E973FC">
        <w:rPr>
          <w:b/>
          <w:sz w:val="22"/>
          <w:szCs w:val="22"/>
        </w:rPr>
        <w:fldChar w:fldCharType="end"/>
      </w:r>
      <w:r w:rsidRPr="00E973FC">
        <w:rPr>
          <w:b/>
          <w:sz w:val="22"/>
          <w:szCs w:val="22"/>
          <w:lang w:val="en-US"/>
        </w:rPr>
        <w:t xml:space="preserve"> </w:t>
      </w:r>
      <w:r w:rsidRPr="00E973FC">
        <w:rPr>
          <w:b/>
          <w:sz w:val="22"/>
          <w:szCs w:val="22"/>
        </w:rPr>
        <w:t>Kesimpulan Hasil Perangkingan</w:t>
      </w:r>
    </w:p>
    <w:p w:rsidR="00E973FC" w:rsidRPr="007E3BF7" w:rsidRDefault="00E973FC" w:rsidP="00E973FC">
      <w:pPr>
        <w:rPr>
          <w:sz w:val="16"/>
          <w:szCs w:val="16"/>
          <w:lang w:val="id-ID"/>
        </w:rPr>
      </w:pPr>
    </w:p>
    <w:p w:rsidR="00DC1F88" w:rsidRPr="00A93F22" w:rsidRDefault="00C57AE4" w:rsidP="00DC1F88">
      <w:pPr>
        <w:pStyle w:val="ListParagraph"/>
        <w:numPr>
          <w:ilvl w:val="1"/>
          <w:numId w:val="5"/>
        </w:numPr>
        <w:ind w:left="540" w:hanging="540"/>
        <w:rPr>
          <w:b/>
          <w:sz w:val="22"/>
          <w:szCs w:val="22"/>
        </w:rPr>
      </w:pPr>
      <w:proofErr w:type="spellStart"/>
      <w:r w:rsidRPr="00A93F22">
        <w:rPr>
          <w:b/>
          <w:sz w:val="22"/>
          <w:szCs w:val="22"/>
        </w:rPr>
        <w:t>Validasi</w:t>
      </w:r>
      <w:proofErr w:type="spellEnd"/>
      <w:r w:rsidR="00A93F22" w:rsidRPr="00A93F22">
        <w:rPr>
          <w:b/>
          <w:sz w:val="22"/>
          <w:szCs w:val="22"/>
        </w:rPr>
        <w:t xml:space="preserve"> </w:t>
      </w:r>
      <w:proofErr w:type="spellStart"/>
      <w:r w:rsidR="00A93F22" w:rsidRPr="00A93F22">
        <w:rPr>
          <w:b/>
          <w:sz w:val="22"/>
          <w:szCs w:val="22"/>
        </w:rPr>
        <w:t>Hasil</w:t>
      </w:r>
      <w:proofErr w:type="spellEnd"/>
    </w:p>
    <w:p w:rsidR="00A93F22" w:rsidRDefault="00A93F22" w:rsidP="00A93F22">
      <w:pPr>
        <w:pStyle w:val="ListParagraph"/>
        <w:ind w:left="0" w:firstLine="540"/>
        <w:jc w:val="both"/>
        <w:rPr>
          <w:sz w:val="22"/>
          <w:szCs w:val="22"/>
        </w:rPr>
      </w:pPr>
      <w:proofErr w:type="spellStart"/>
      <w:r w:rsidRPr="00A93F22">
        <w:rPr>
          <w:sz w:val="22"/>
          <w:szCs w:val="22"/>
        </w:rPr>
        <w:t>Tabel</w:t>
      </w:r>
      <w:proofErr w:type="spellEnd"/>
      <w:r w:rsidRPr="00A93F22">
        <w:rPr>
          <w:sz w:val="22"/>
          <w:szCs w:val="22"/>
        </w:rPr>
        <w:t xml:space="preserve"> 4.</w:t>
      </w:r>
      <w:r>
        <w:rPr>
          <w:sz w:val="22"/>
          <w:szCs w:val="22"/>
        </w:rPr>
        <w:t>1</w:t>
      </w:r>
      <w:r w:rsidRPr="00A93F22">
        <w:rPr>
          <w:sz w:val="22"/>
          <w:szCs w:val="22"/>
        </w:rPr>
        <w:t xml:space="preserve"> </w:t>
      </w:r>
      <w:proofErr w:type="spellStart"/>
      <w:r w:rsidRPr="00A93F22">
        <w:rPr>
          <w:sz w:val="22"/>
          <w:szCs w:val="22"/>
        </w:rPr>
        <w:t>menunjukan</w:t>
      </w:r>
      <w:proofErr w:type="spellEnd"/>
      <w:r w:rsidRPr="00A93F22">
        <w:rPr>
          <w:sz w:val="22"/>
          <w:szCs w:val="22"/>
        </w:rPr>
        <w:t xml:space="preserve"> </w:t>
      </w:r>
      <w:proofErr w:type="spellStart"/>
      <w:r w:rsidRPr="00A93F22">
        <w:rPr>
          <w:sz w:val="22"/>
          <w:szCs w:val="22"/>
        </w:rPr>
        <w:t>hasil</w:t>
      </w:r>
      <w:proofErr w:type="spellEnd"/>
      <w:r w:rsidRPr="00A93F22">
        <w:rPr>
          <w:sz w:val="22"/>
          <w:szCs w:val="22"/>
        </w:rPr>
        <w:t xml:space="preserve"> </w:t>
      </w:r>
      <w:proofErr w:type="spellStart"/>
      <w:r w:rsidRPr="00A93F22">
        <w:rPr>
          <w:sz w:val="22"/>
          <w:szCs w:val="22"/>
        </w:rPr>
        <w:t>penelitian</w:t>
      </w:r>
      <w:proofErr w:type="spellEnd"/>
      <w:r w:rsidRPr="00A93F22">
        <w:rPr>
          <w:sz w:val="22"/>
          <w:szCs w:val="22"/>
        </w:rPr>
        <w:t xml:space="preserve"> </w:t>
      </w:r>
      <w:proofErr w:type="spellStart"/>
      <w:r w:rsidRPr="00A93F22">
        <w:rPr>
          <w:sz w:val="22"/>
          <w:szCs w:val="22"/>
        </w:rPr>
        <w:t>dengan</w:t>
      </w:r>
      <w:proofErr w:type="spellEnd"/>
      <w:r w:rsidRPr="00A93F22">
        <w:rPr>
          <w:sz w:val="22"/>
          <w:szCs w:val="22"/>
        </w:rPr>
        <w:t xml:space="preserve"> </w:t>
      </w:r>
      <w:proofErr w:type="spellStart"/>
      <w:r w:rsidRPr="00A93F22">
        <w:rPr>
          <w:sz w:val="22"/>
          <w:szCs w:val="22"/>
        </w:rPr>
        <w:t>membandingkan</w:t>
      </w:r>
      <w:proofErr w:type="spellEnd"/>
      <w:r w:rsidRPr="00A93F22">
        <w:rPr>
          <w:sz w:val="22"/>
          <w:szCs w:val="22"/>
        </w:rPr>
        <w:t xml:space="preserve"> </w:t>
      </w:r>
      <w:proofErr w:type="spellStart"/>
      <w:r w:rsidRPr="00A93F22">
        <w:rPr>
          <w:sz w:val="22"/>
          <w:szCs w:val="22"/>
        </w:rPr>
        <w:t>perhitungan</w:t>
      </w:r>
      <w:proofErr w:type="spellEnd"/>
      <w:r w:rsidRPr="00A93F22">
        <w:rPr>
          <w:sz w:val="22"/>
          <w:szCs w:val="22"/>
        </w:rPr>
        <w:t xml:space="preserve"> </w:t>
      </w:r>
      <w:proofErr w:type="spellStart"/>
      <w:r w:rsidRPr="00A93F22">
        <w:rPr>
          <w:sz w:val="22"/>
          <w:szCs w:val="22"/>
        </w:rPr>
        <w:t>metode</w:t>
      </w:r>
      <w:proofErr w:type="spellEnd"/>
      <w:r w:rsidRPr="00A93F22">
        <w:rPr>
          <w:sz w:val="22"/>
          <w:szCs w:val="22"/>
        </w:rPr>
        <w:t xml:space="preserve"> manual </w:t>
      </w:r>
      <w:proofErr w:type="spellStart"/>
      <w:r w:rsidRPr="00A93F22">
        <w:rPr>
          <w:sz w:val="22"/>
          <w:szCs w:val="22"/>
        </w:rPr>
        <w:t>dengan</w:t>
      </w:r>
      <w:proofErr w:type="spellEnd"/>
      <w:r w:rsidRPr="00A93F22">
        <w:rPr>
          <w:sz w:val="22"/>
          <w:szCs w:val="22"/>
        </w:rPr>
        <w:t xml:space="preserve"> </w:t>
      </w:r>
      <w:proofErr w:type="spellStart"/>
      <w:r w:rsidRPr="00A93F22">
        <w:rPr>
          <w:sz w:val="22"/>
          <w:szCs w:val="22"/>
        </w:rPr>
        <w:t>perhitungan</w:t>
      </w:r>
      <w:proofErr w:type="spellEnd"/>
      <w:r w:rsidRPr="00A93F22">
        <w:rPr>
          <w:sz w:val="22"/>
          <w:szCs w:val="22"/>
        </w:rPr>
        <w:t xml:space="preserve"> </w:t>
      </w:r>
      <w:r>
        <w:rPr>
          <w:sz w:val="22"/>
          <w:szCs w:val="22"/>
        </w:rPr>
        <w:t>system</w:t>
      </w:r>
    </w:p>
    <w:p w:rsidR="00A93F22" w:rsidRPr="00A93F22" w:rsidRDefault="00A93F22" w:rsidP="00A93F22">
      <w:pPr>
        <w:jc w:val="both"/>
        <w:rPr>
          <w:sz w:val="10"/>
          <w:szCs w:val="10"/>
        </w:rPr>
      </w:pPr>
    </w:p>
    <w:p w:rsidR="00A93F22" w:rsidRPr="00A93F22" w:rsidRDefault="00A93F22" w:rsidP="00A93F22">
      <w:pPr>
        <w:pStyle w:val="Caption"/>
        <w:rPr>
          <w:b/>
          <w:sz w:val="22"/>
          <w:szCs w:val="22"/>
          <w:lang w:val="en-US"/>
        </w:rPr>
      </w:pPr>
      <w:r w:rsidRPr="00A93F22">
        <w:rPr>
          <w:b/>
          <w:sz w:val="22"/>
          <w:szCs w:val="22"/>
        </w:rPr>
        <w:t xml:space="preserve">Tabel 4. </w:t>
      </w:r>
      <w:r w:rsidRPr="00A93F22">
        <w:rPr>
          <w:b/>
          <w:sz w:val="22"/>
          <w:szCs w:val="22"/>
        </w:rPr>
        <w:fldChar w:fldCharType="begin"/>
      </w:r>
      <w:r w:rsidRPr="00A93F22">
        <w:rPr>
          <w:b/>
          <w:sz w:val="22"/>
          <w:szCs w:val="22"/>
        </w:rPr>
        <w:instrText xml:space="preserve"> SEQ Tabel_4. \* ARABIC </w:instrText>
      </w:r>
      <w:r w:rsidRPr="00A93F22">
        <w:rPr>
          <w:b/>
          <w:sz w:val="22"/>
          <w:szCs w:val="22"/>
        </w:rPr>
        <w:fldChar w:fldCharType="separate"/>
      </w:r>
      <w:r w:rsidRPr="00A93F22">
        <w:rPr>
          <w:b/>
          <w:sz w:val="22"/>
          <w:szCs w:val="22"/>
        </w:rPr>
        <w:t>1</w:t>
      </w:r>
      <w:r w:rsidRPr="00A93F22">
        <w:rPr>
          <w:b/>
          <w:sz w:val="22"/>
          <w:szCs w:val="22"/>
        </w:rPr>
        <w:fldChar w:fldCharType="end"/>
      </w:r>
      <w:r w:rsidRPr="00A93F22">
        <w:rPr>
          <w:b/>
          <w:sz w:val="22"/>
          <w:szCs w:val="22"/>
          <w:lang w:val="en-US"/>
        </w:rPr>
        <w:t xml:space="preserve"> Validasi Hasil</w:t>
      </w:r>
    </w:p>
    <w:tbl>
      <w:tblPr>
        <w:tblW w:w="4526" w:type="dxa"/>
        <w:tblInd w:w="-95" w:type="dxa"/>
        <w:tblLook w:val="04A0" w:firstRow="1" w:lastRow="0" w:firstColumn="1" w:lastColumn="0" w:noHBand="0" w:noVBand="1"/>
      </w:tblPr>
      <w:tblGrid>
        <w:gridCol w:w="1145"/>
        <w:gridCol w:w="711"/>
        <w:gridCol w:w="1353"/>
        <w:gridCol w:w="1317"/>
      </w:tblGrid>
      <w:tr w:rsidR="008B5CCC" w:rsidRPr="00240397" w:rsidTr="00661A50">
        <w:trPr>
          <w:trHeight w:val="288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859C9">
              <w:rPr>
                <w:b/>
                <w:bCs/>
                <w:color w:val="000000"/>
                <w:sz w:val="22"/>
                <w:szCs w:val="22"/>
              </w:rPr>
              <w:t>Simbol</w:t>
            </w:r>
            <w:proofErr w:type="spellEnd"/>
          </w:p>
          <w:p w:rsidR="008B5CCC" w:rsidRPr="000859C9" w:rsidRDefault="008B5CCC" w:rsidP="000859C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859C9">
              <w:rPr>
                <w:b/>
                <w:bCs/>
                <w:color w:val="000000"/>
                <w:sz w:val="22"/>
                <w:szCs w:val="22"/>
              </w:rPr>
              <w:t>Alternatif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859C9">
              <w:rPr>
                <w:b/>
                <w:bCs/>
                <w:color w:val="000000"/>
                <w:sz w:val="22"/>
                <w:szCs w:val="22"/>
              </w:rPr>
              <w:t>Hasil</w:t>
            </w:r>
            <w:proofErr w:type="spellEnd"/>
            <w:r w:rsidRPr="000859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9C9">
              <w:rPr>
                <w:b/>
                <w:bCs/>
                <w:color w:val="000000"/>
                <w:sz w:val="22"/>
                <w:szCs w:val="22"/>
              </w:rPr>
              <w:t>Sistem</w:t>
            </w:r>
            <w:proofErr w:type="spellEnd"/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59C9">
              <w:rPr>
                <w:b/>
                <w:bCs/>
                <w:color w:val="000000"/>
                <w:sz w:val="22"/>
                <w:szCs w:val="22"/>
              </w:rPr>
              <w:t>Master Taekwondo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CC" w:rsidRPr="000859C9" w:rsidRDefault="008B5CCC" w:rsidP="000859C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859C9">
              <w:rPr>
                <w:b/>
                <w:bCs/>
                <w:color w:val="000000"/>
                <w:sz w:val="22"/>
                <w:szCs w:val="22"/>
              </w:rPr>
              <w:t>Nilai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859C9">
              <w:rPr>
                <w:b/>
                <w:bCs/>
                <w:color w:val="000000"/>
                <w:sz w:val="22"/>
                <w:szCs w:val="22"/>
              </w:rPr>
              <w:t>Kesimpulan</w:t>
            </w:r>
            <w:proofErr w:type="spellEnd"/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CC" w:rsidRPr="000859C9" w:rsidRDefault="008B5CCC" w:rsidP="000859C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24.10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25.70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21.10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25.10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23.80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23.77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20.80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20.77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16.20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0859C9">
              <w:rPr>
                <w:color w:val="FF0000"/>
                <w:sz w:val="22"/>
                <w:szCs w:val="22"/>
              </w:rPr>
              <w:t>Tidak</w:t>
            </w:r>
            <w:proofErr w:type="spellEnd"/>
            <w:r w:rsidRPr="000859C9">
              <w:rPr>
                <w:color w:val="FF0000"/>
                <w:sz w:val="22"/>
                <w:szCs w:val="22"/>
              </w:rPr>
              <w:t xml:space="preserve"> 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24.93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22.43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21.70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21.70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23.60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24.90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23.27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22.77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18.70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20.40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A26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20.13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lastRenderedPageBreak/>
              <w:t>A27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16.73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0859C9">
              <w:rPr>
                <w:color w:val="FF0000"/>
                <w:sz w:val="22"/>
                <w:szCs w:val="22"/>
              </w:rPr>
              <w:t>Tidak</w:t>
            </w:r>
            <w:proofErr w:type="spellEnd"/>
            <w:r w:rsidRPr="000859C9">
              <w:rPr>
                <w:color w:val="FF0000"/>
                <w:sz w:val="22"/>
                <w:szCs w:val="22"/>
              </w:rPr>
              <w:t xml:space="preserve"> 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22.27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20.40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  <w:tr w:rsidR="008B5CCC" w:rsidRPr="00240397" w:rsidTr="00661A50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A30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21.97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CCC" w:rsidRPr="000859C9" w:rsidRDefault="008B5CCC" w:rsidP="000859C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9C9">
              <w:rPr>
                <w:color w:val="000000"/>
                <w:sz w:val="22"/>
                <w:szCs w:val="22"/>
              </w:rPr>
              <w:t>Lulus</w:t>
            </w:r>
          </w:p>
        </w:tc>
      </w:tr>
    </w:tbl>
    <w:p w:rsidR="00DC1F88" w:rsidRDefault="00DC1F88" w:rsidP="00E973FC">
      <w:pPr>
        <w:rPr>
          <w:sz w:val="10"/>
          <w:szCs w:val="10"/>
        </w:rPr>
      </w:pPr>
    </w:p>
    <w:p w:rsidR="000859C9" w:rsidRDefault="00F7572E" w:rsidP="000859C9">
      <w:pPr>
        <w:spacing w:after="100" w:afterAutospacing="1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Berdasarkan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Tabel</w:t>
      </w:r>
      <w:proofErr w:type="spellEnd"/>
      <w:r>
        <w:rPr>
          <w:sz w:val="22"/>
          <w:szCs w:val="22"/>
        </w:rPr>
        <w:t xml:space="preserve"> 4.1</w:t>
      </w:r>
      <w:r w:rsidR="00DC1F88" w:rsidRPr="00DC1F88">
        <w:rPr>
          <w:sz w:val="22"/>
          <w:szCs w:val="22"/>
        </w:rPr>
        <w:t xml:space="preserve"> </w:t>
      </w:r>
      <w:proofErr w:type="spellStart"/>
      <w:r w:rsidR="00DC1F88" w:rsidRPr="00DC1F88">
        <w:rPr>
          <w:sz w:val="22"/>
          <w:szCs w:val="22"/>
        </w:rPr>
        <w:t>tersebut</w:t>
      </w:r>
      <w:proofErr w:type="spellEnd"/>
      <w:r w:rsidR="00DC1F88" w:rsidRPr="00DC1F88">
        <w:rPr>
          <w:sz w:val="22"/>
          <w:szCs w:val="22"/>
        </w:rPr>
        <w:t xml:space="preserve">, </w:t>
      </w:r>
      <w:proofErr w:type="spellStart"/>
      <w:r w:rsidR="00DC1F88" w:rsidRPr="00DC1F88">
        <w:rPr>
          <w:sz w:val="22"/>
          <w:szCs w:val="22"/>
        </w:rPr>
        <w:t>prosentase</w:t>
      </w:r>
      <w:proofErr w:type="spellEnd"/>
      <w:r w:rsidR="00DC1F88" w:rsidRPr="00DC1F88">
        <w:rPr>
          <w:sz w:val="22"/>
          <w:szCs w:val="22"/>
        </w:rPr>
        <w:t xml:space="preserve"> </w:t>
      </w:r>
      <w:proofErr w:type="spellStart"/>
      <w:r w:rsidR="00DC1F88" w:rsidRPr="00DC1F88">
        <w:rPr>
          <w:sz w:val="22"/>
          <w:szCs w:val="22"/>
        </w:rPr>
        <w:t>hasil</w:t>
      </w:r>
      <w:proofErr w:type="spellEnd"/>
      <w:r w:rsidR="00DC1F88" w:rsidRPr="00DC1F88">
        <w:rPr>
          <w:sz w:val="22"/>
          <w:szCs w:val="22"/>
        </w:rPr>
        <w:t xml:space="preserve"> </w:t>
      </w:r>
      <w:proofErr w:type="spellStart"/>
      <w:r w:rsidR="00DC1F88" w:rsidRPr="00DC1F88">
        <w:rPr>
          <w:sz w:val="22"/>
          <w:szCs w:val="22"/>
        </w:rPr>
        <w:t>perhitungan</w:t>
      </w:r>
      <w:proofErr w:type="spellEnd"/>
      <w:r w:rsidR="00DC1F88" w:rsidRPr="00DC1F88">
        <w:rPr>
          <w:sz w:val="22"/>
          <w:szCs w:val="22"/>
        </w:rPr>
        <w:t xml:space="preserve"> </w:t>
      </w:r>
      <w:proofErr w:type="spellStart"/>
      <w:r w:rsidR="00DC1F88" w:rsidRPr="00DC1F88">
        <w:rPr>
          <w:sz w:val="22"/>
          <w:szCs w:val="22"/>
        </w:rPr>
        <w:t>sistem</w:t>
      </w:r>
      <w:proofErr w:type="spellEnd"/>
      <w:r w:rsidR="00DC1F88" w:rsidRPr="00DC1F88">
        <w:rPr>
          <w:sz w:val="22"/>
          <w:szCs w:val="22"/>
        </w:rPr>
        <w:t xml:space="preserve">, </w:t>
      </w:r>
      <w:proofErr w:type="spellStart"/>
      <w:r w:rsidR="00DC1F88" w:rsidRPr="00DC1F88">
        <w:rPr>
          <w:sz w:val="22"/>
          <w:szCs w:val="22"/>
        </w:rPr>
        <w:t>dari</w:t>
      </w:r>
      <w:proofErr w:type="spellEnd"/>
      <w:r w:rsidR="00DC1F88" w:rsidRPr="00DC1F88">
        <w:rPr>
          <w:sz w:val="22"/>
          <w:szCs w:val="22"/>
        </w:rPr>
        <w:t xml:space="preserve"> 30 data yang </w:t>
      </w:r>
      <w:proofErr w:type="spellStart"/>
      <w:r w:rsidR="00DC1F88" w:rsidRPr="00DC1F88">
        <w:rPr>
          <w:sz w:val="22"/>
          <w:szCs w:val="22"/>
        </w:rPr>
        <w:t>telah</w:t>
      </w:r>
      <w:proofErr w:type="spellEnd"/>
      <w:r w:rsidR="00DC1F88" w:rsidRPr="00DC1F88">
        <w:rPr>
          <w:sz w:val="22"/>
          <w:szCs w:val="22"/>
        </w:rPr>
        <w:t xml:space="preserve"> </w:t>
      </w:r>
      <w:proofErr w:type="spellStart"/>
      <w:r w:rsidR="00DC1F88" w:rsidRPr="00DC1F88">
        <w:rPr>
          <w:sz w:val="22"/>
          <w:szCs w:val="22"/>
        </w:rPr>
        <w:t>diujikan</w:t>
      </w:r>
      <w:proofErr w:type="spellEnd"/>
      <w:r w:rsidR="00DC1F88" w:rsidRPr="00DC1F88">
        <w:rPr>
          <w:sz w:val="22"/>
          <w:szCs w:val="22"/>
        </w:rPr>
        <w:t xml:space="preserve">, </w:t>
      </w:r>
      <w:proofErr w:type="spellStart"/>
      <w:r w:rsidR="00DC1F88" w:rsidRPr="00DC1F88">
        <w:rPr>
          <w:sz w:val="22"/>
          <w:szCs w:val="22"/>
        </w:rPr>
        <w:t>diperoleh</w:t>
      </w:r>
      <w:proofErr w:type="spellEnd"/>
      <w:r w:rsidR="00DC1F88" w:rsidRPr="00DC1F88">
        <w:rPr>
          <w:sz w:val="22"/>
          <w:szCs w:val="22"/>
        </w:rPr>
        <w:t xml:space="preserve"> </w:t>
      </w:r>
      <w:proofErr w:type="spellStart"/>
      <w:r w:rsidR="00DC1F88" w:rsidRPr="00DC1F88">
        <w:rPr>
          <w:sz w:val="22"/>
          <w:szCs w:val="22"/>
        </w:rPr>
        <w:t>sebanyak</w:t>
      </w:r>
      <w:proofErr w:type="spellEnd"/>
      <w:r w:rsidR="00DC1F88" w:rsidRPr="00DC1F88">
        <w:rPr>
          <w:sz w:val="22"/>
          <w:szCs w:val="22"/>
        </w:rPr>
        <w:t xml:space="preserve"> 28 </w:t>
      </w:r>
      <w:proofErr w:type="spellStart"/>
      <w:r w:rsidR="00DC1F88" w:rsidRPr="00DC1F88">
        <w:rPr>
          <w:sz w:val="22"/>
          <w:szCs w:val="22"/>
        </w:rPr>
        <w:t>atlet</w:t>
      </w:r>
      <w:proofErr w:type="spellEnd"/>
      <w:r w:rsidR="00DC1F88" w:rsidRPr="00DC1F88">
        <w:rPr>
          <w:sz w:val="22"/>
          <w:szCs w:val="22"/>
        </w:rPr>
        <w:t xml:space="preserve"> (93.33%) yang </w:t>
      </w:r>
      <w:proofErr w:type="spellStart"/>
      <w:r w:rsidR="00DC1F88" w:rsidRPr="00DC1F88">
        <w:rPr>
          <w:sz w:val="22"/>
          <w:szCs w:val="22"/>
        </w:rPr>
        <w:t>sesuai</w:t>
      </w:r>
      <w:proofErr w:type="spellEnd"/>
      <w:r w:rsidR="00DC1F88" w:rsidRPr="00DC1F88">
        <w:rPr>
          <w:sz w:val="22"/>
          <w:szCs w:val="22"/>
        </w:rPr>
        <w:t xml:space="preserve"> </w:t>
      </w:r>
      <w:proofErr w:type="spellStart"/>
      <w:r w:rsidR="00DC1F88" w:rsidRPr="00DC1F88">
        <w:rPr>
          <w:sz w:val="22"/>
          <w:szCs w:val="22"/>
        </w:rPr>
        <w:t>dan</w:t>
      </w:r>
      <w:proofErr w:type="spellEnd"/>
      <w:r w:rsidR="00DC1F88" w:rsidRPr="00DC1F88">
        <w:rPr>
          <w:sz w:val="22"/>
          <w:szCs w:val="22"/>
        </w:rPr>
        <w:t xml:space="preserve"> 2 </w:t>
      </w:r>
      <w:proofErr w:type="spellStart"/>
      <w:r w:rsidR="00DC1F88" w:rsidRPr="00DC1F88">
        <w:rPr>
          <w:sz w:val="22"/>
          <w:szCs w:val="22"/>
        </w:rPr>
        <w:t>atlet</w:t>
      </w:r>
      <w:proofErr w:type="spellEnd"/>
      <w:r w:rsidR="00DC1F88" w:rsidRPr="00DC1F88">
        <w:rPr>
          <w:sz w:val="22"/>
          <w:szCs w:val="22"/>
        </w:rPr>
        <w:t xml:space="preserve"> (6.66%) yang </w:t>
      </w:r>
      <w:proofErr w:type="spellStart"/>
      <w:r w:rsidR="00DC1F88" w:rsidRPr="00DC1F88">
        <w:rPr>
          <w:sz w:val="22"/>
          <w:szCs w:val="22"/>
        </w:rPr>
        <w:t>tidak</w:t>
      </w:r>
      <w:proofErr w:type="spellEnd"/>
      <w:r w:rsidR="00DC1F88" w:rsidRPr="00DC1F88">
        <w:rPr>
          <w:sz w:val="22"/>
          <w:szCs w:val="22"/>
        </w:rPr>
        <w:t xml:space="preserve"> </w:t>
      </w:r>
      <w:proofErr w:type="spellStart"/>
      <w:r w:rsidR="00DC1F88" w:rsidRPr="00DC1F88">
        <w:rPr>
          <w:sz w:val="22"/>
          <w:szCs w:val="22"/>
        </w:rPr>
        <w:t>sesuai</w:t>
      </w:r>
      <w:proofErr w:type="spellEnd"/>
      <w:r w:rsidR="00DC1F88" w:rsidRPr="00DC1F88">
        <w:rPr>
          <w:sz w:val="22"/>
          <w:szCs w:val="22"/>
        </w:rPr>
        <w:t>.</w:t>
      </w:r>
    </w:p>
    <w:p w:rsidR="00331479" w:rsidRDefault="00331479" w:rsidP="00331479">
      <w:pPr>
        <w:pStyle w:val="Heading1"/>
        <w:numPr>
          <w:ilvl w:val="0"/>
          <w:numId w:val="5"/>
        </w:numPr>
        <w:jc w:val="both"/>
        <w:rPr>
          <w:sz w:val="22"/>
        </w:rPr>
      </w:pPr>
      <w:r w:rsidRPr="00331479">
        <w:rPr>
          <w:sz w:val="22"/>
        </w:rPr>
        <w:t>KESIMPULAN</w:t>
      </w:r>
    </w:p>
    <w:p w:rsidR="00331479" w:rsidRPr="003E36D7" w:rsidRDefault="00331479" w:rsidP="003E36D7">
      <w:pPr>
        <w:ind w:firstLine="540"/>
        <w:jc w:val="both"/>
        <w:rPr>
          <w:sz w:val="22"/>
          <w:szCs w:val="22"/>
        </w:rPr>
      </w:pPr>
      <w:proofErr w:type="spellStart"/>
      <w:r w:rsidRPr="003E36D7">
        <w:rPr>
          <w:sz w:val="22"/>
          <w:szCs w:val="22"/>
        </w:rPr>
        <w:t>Kesimpulan</w:t>
      </w:r>
      <w:proofErr w:type="spellEnd"/>
      <w:r w:rsidRPr="003E36D7">
        <w:rPr>
          <w:sz w:val="22"/>
          <w:szCs w:val="22"/>
        </w:rPr>
        <w:t xml:space="preserve"> yang </w:t>
      </w:r>
      <w:proofErr w:type="spellStart"/>
      <w:r w:rsidRPr="003E36D7">
        <w:rPr>
          <w:sz w:val="22"/>
          <w:szCs w:val="22"/>
        </w:rPr>
        <w:t>didapat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dari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hasil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penelitian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sistem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pendukung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keputuan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seleksi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atlet</w:t>
      </w:r>
      <w:proofErr w:type="spellEnd"/>
      <w:r w:rsidRPr="003E36D7">
        <w:rPr>
          <w:sz w:val="22"/>
          <w:szCs w:val="22"/>
        </w:rPr>
        <w:t xml:space="preserve"> taekwondo </w:t>
      </w:r>
      <w:proofErr w:type="spellStart"/>
      <w:r w:rsidRPr="003E36D7">
        <w:rPr>
          <w:sz w:val="22"/>
          <w:szCs w:val="22"/>
        </w:rPr>
        <w:t>untuk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kenaikan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sabuk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hitam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dengan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metode</w:t>
      </w:r>
      <w:proofErr w:type="spellEnd"/>
      <w:r w:rsidRPr="003E36D7">
        <w:rPr>
          <w:sz w:val="22"/>
          <w:szCs w:val="22"/>
        </w:rPr>
        <w:t xml:space="preserve"> </w:t>
      </w:r>
      <w:r w:rsidRPr="003E36D7">
        <w:rPr>
          <w:i/>
          <w:sz w:val="22"/>
          <w:szCs w:val="22"/>
        </w:rPr>
        <w:t>Simple</w:t>
      </w:r>
      <w:r w:rsidRPr="003E36D7">
        <w:rPr>
          <w:sz w:val="22"/>
          <w:szCs w:val="22"/>
        </w:rPr>
        <w:t xml:space="preserve"> </w:t>
      </w:r>
      <w:r w:rsidRPr="003E36D7">
        <w:rPr>
          <w:i/>
          <w:sz w:val="22"/>
          <w:szCs w:val="22"/>
        </w:rPr>
        <w:t>Additive</w:t>
      </w:r>
      <w:r w:rsidRPr="003E36D7">
        <w:rPr>
          <w:sz w:val="22"/>
          <w:szCs w:val="22"/>
        </w:rPr>
        <w:t xml:space="preserve"> </w:t>
      </w:r>
      <w:r w:rsidRPr="003E36D7">
        <w:rPr>
          <w:i/>
          <w:sz w:val="22"/>
          <w:szCs w:val="22"/>
        </w:rPr>
        <w:t>Weighting</w:t>
      </w:r>
      <w:r w:rsidRPr="003E36D7">
        <w:rPr>
          <w:sz w:val="22"/>
          <w:szCs w:val="22"/>
        </w:rPr>
        <w:t xml:space="preserve"> (SAW), </w:t>
      </w:r>
      <w:proofErr w:type="spellStart"/>
      <w:r w:rsidRPr="003E36D7">
        <w:rPr>
          <w:sz w:val="22"/>
          <w:szCs w:val="22"/>
        </w:rPr>
        <w:t>dapat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disimpulkan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proofErr w:type="gramStart"/>
      <w:r w:rsidRPr="003E36D7">
        <w:rPr>
          <w:sz w:val="22"/>
          <w:szCs w:val="22"/>
        </w:rPr>
        <w:t>bahwa</w:t>
      </w:r>
      <w:proofErr w:type="spellEnd"/>
      <w:r w:rsidRPr="003E36D7">
        <w:rPr>
          <w:sz w:val="22"/>
          <w:szCs w:val="22"/>
        </w:rPr>
        <w:t xml:space="preserve"> :</w:t>
      </w:r>
      <w:proofErr w:type="gramEnd"/>
    </w:p>
    <w:p w:rsidR="003E36D7" w:rsidRDefault="00331479" w:rsidP="003E36D7">
      <w:pPr>
        <w:pStyle w:val="ListParagraph"/>
        <w:numPr>
          <w:ilvl w:val="0"/>
          <w:numId w:val="11"/>
        </w:numPr>
        <w:ind w:left="540"/>
        <w:jc w:val="both"/>
        <w:rPr>
          <w:sz w:val="22"/>
          <w:szCs w:val="22"/>
        </w:rPr>
      </w:pPr>
      <w:proofErr w:type="spellStart"/>
      <w:r w:rsidRPr="003E36D7">
        <w:rPr>
          <w:sz w:val="22"/>
          <w:szCs w:val="22"/>
        </w:rPr>
        <w:t>Pemilihan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atlet</w:t>
      </w:r>
      <w:proofErr w:type="spellEnd"/>
      <w:r w:rsidRPr="003E36D7">
        <w:rPr>
          <w:sz w:val="22"/>
          <w:szCs w:val="22"/>
        </w:rPr>
        <w:t xml:space="preserve"> taekwondo </w:t>
      </w:r>
      <w:proofErr w:type="spellStart"/>
      <w:r w:rsidRPr="003E36D7">
        <w:rPr>
          <w:sz w:val="22"/>
          <w:szCs w:val="22"/>
        </w:rPr>
        <w:t>untuk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kenaikan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sabuk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hitam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dilakukan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dengan</w:t>
      </w:r>
      <w:proofErr w:type="spellEnd"/>
      <w:r w:rsidRPr="003E36D7">
        <w:rPr>
          <w:sz w:val="22"/>
          <w:szCs w:val="22"/>
        </w:rPr>
        <w:t xml:space="preserve"> 6 </w:t>
      </w:r>
      <w:proofErr w:type="spellStart"/>
      <w:r w:rsidRPr="003E36D7">
        <w:rPr>
          <w:sz w:val="22"/>
          <w:szCs w:val="22"/>
        </w:rPr>
        <w:t>kriteria</w:t>
      </w:r>
      <w:proofErr w:type="spellEnd"/>
      <w:r w:rsidRPr="003E36D7">
        <w:rPr>
          <w:sz w:val="22"/>
          <w:szCs w:val="22"/>
        </w:rPr>
        <w:t xml:space="preserve">, </w:t>
      </w:r>
      <w:proofErr w:type="spellStart"/>
      <w:r w:rsidRPr="003E36D7">
        <w:rPr>
          <w:sz w:val="22"/>
          <w:szCs w:val="22"/>
        </w:rPr>
        <w:t>yaitu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fisik</w:t>
      </w:r>
      <w:proofErr w:type="spellEnd"/>
      <w:r w:rsidRPr="003E36D7">
        <w:rPr>
          <w:sz w:val="22"/>
          <w:szCs w:val="22"/>
        </w:rPr>
        <w:t xml:space="preserve">, </w:t>
      </w:r>
      <w:proofErr w:type="spellStart"/>
      <w:r w:rsidRPr="003E36D7">
        <w:rPr>
          <w:i/>
          <w:sz w:val="22"/>
          <w:szCs w:val="22"/>
        </w:rPr>
        <w:t>poomsae</w:t>
      </w:r>
      <w:proofErr w:type="spellEnd"/>
      <w:r w:rsidRPr="003E36D7">
        <w:rPr>
          <w:sz w:val="22"/>
          <w:szCs w:val="22"/>
        </w:rPr>
        <w:t xml:space="preserve">, </w:t>
      </w:r>
      <w:proofErr w:type="spellStart"/>
      <w:r w:rsidRPr="003E36D7">
        <w:rPr>
          <w:sz w:val="22"/>
          <w:szCs w:val="22"/>
        </w:rPr>
        <w:t>gerakan</w:t>
      </w:r>
      <w:proofErr w:type="spellEnd"/>
      <w:r w:rsidRPr="003E36D7">
        <w:rPr>
          <w:sz w:val="22"/>
          <w:szCs w:val="22"/>
        </w:rPr>
        <w:t xml:space="preserve">, </w:t>
      </w:r>
      <w:proofErr w:type="spellStart"/>
      <w:r w:rsidRPr="003E36D7">
        <w:rPr>
          <w:sz w:val="22"/>
          <w:szCs w:val="22"/>
        </w:rPr>
        <w:t>tandangan</w:t>
      </w:r>
      <w:proofErr w:type="spellEnd"/>
      <w:r w:rsidRPr="003E36D7">
        <w:rPr>
          <w:sz w:val="22"/>
          <w:szCs w:val="22"/>
        </w:rPr>
        <w:t xml:space="preserve">, </w:t>
      </w:r>
      <w:proofErr w:type="spellStart"/>
      <w:r w:rsidRPr="003E36D7">
        <w:rPr>
          <w:i/>
          <w:sz w:val="22"/>
          <w:szCs w:val="22"/>
        </w:rPr>
        <w:t>kyorugi</w:t>
      </w:r>
      <w:proofErr w:type="spellEnd"/>
      <w:r w:rsidRPr="003E36D7">
        <w:rPr>
          <w:sz w:val="22"/>
          <w:szCs w:val="22"/>
        </w:rPr>
        <w:t xml:space="preserve">, </w:t>
      </w:r>
      <w:proofErr w:type="spellStart"/>
      <w:r w:rsidRPr="003E36D7">
        <w:rPr>
          <w:sz w:val="22"/>
          <w:szCs w:val="22"/>
        </w:rPr>
        <w:t>dan</w:t>
      </w:r>
      <w:proofErr w:type="spellEnd"/>
      <w:r w:rsidRPr="003E36D7">
        <w:rPr>
          <w:i/>
          <w:sz w:val="22"/>
          <w:szCs w:val="22"/>
        </w:rPr>
        <w:t xml:space="preserve"> </w:t>
      </w:r>
      <w:proofErr w:type="spellStart"/>
      <w:r w:rsidRPr="003E36D7">
        <w:rPr>
          <w:i/>
          <w:sz w:val="22"/>
          <w:szCs w:val="22"/>
        </w:rPr>
        <w:t>kyupa</w:t>
      </w:r>
      <w:proofErr w:type="spellEnd"/>
      <w:r w:rsidRPr="003E36D7">
        <w:rPr>
          <w:sz w:val="22"/>
          <w:szCs w:val="22"/>
        </w:rPr>
        <w:t xml:space="preserve"> agar </w:t>
      </w:r>
      <w:proofErr w:type="spellStart"/>
      <w:r w:rsidRPr="003E36D7">
        <w:rPr>
          <w:sz w:val="22"/>
          <w:szCs w:val="22"/>
        </w:rPr>
        <w:t>mendapat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altet</w:t>
      </w:r>
      <w:proofErr w:type="spellEnd"/>
      <w:r w:rsidRPr="003E36D7">
        <w:rPr>
          <w:sz w:val="22"/>
          <w:szCs w:val="22"/>
        </w:rPr>
        <w:t xml:space="preserve"> taekwondo yang </w:t>
      </w:r>
      <w:proofErr w:type="spellStart"/>
      <w:r w:rsidRPr="003E36D7">
        <w:rPr>
          <w:sz w:val="22"/>
          <w:szCs w:val="22"/>
        </w:rPr>
        <w:t>sesuai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dengan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keadaan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si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pengguna</w:t>
      </w:r>
      <w:proofErr w:type="spellEnd"/>
      <w:r w:rsidRPr="003E36D7">
        <w:rPr>
          <w:sz w:val="22"/>
          <w:szCs w:val="22"/>
        </w:rPr>
        <w:t>.</w:t>
      </w:r>
    </w:p>
    <w:p w:rsidR="00331479" w:rsidRPr="000859C9" w:rsidRDefault="00331479" w:rsidP="003E36D7">
      <w:pPr>
        <w:pStyle w:val="ListParagraph"/>
        <w:numPr>
          <w:ilvl w:val="0"/>
          <w:numId w:val="11"/>
        </w:numPr>
        <w:ind w:left="540"/>
        <w:jc w:val="both"/>
        <w:rPr>
          <w:sz w:val="22"/>
          <w:szCs w:val="22"/>
        </w:rPr>
      </w:pPr>
      <w:proofErr w:type="spellStart"/>
      <w:r w:rsidRPr="003E36D7">
        <w:rPr>
          <w:sz w:val="22"/>
          <w:szCs w:val="22"/>
        </w:rPr>
        <w:t>Berdasarkan</w:t>
      </w:r>
      <w:proofErr w:type="spellEnd"/>
      <w:r w:rsidRPr="003E36D7">
        <w:rPr>
          <w:sz w:val="22"/>
          <w:szCs w:val="22"/>
        </w:rPr>
        <w:t xml:space="preserve"> 30 data yang </w:t>
      </w:r>
      <w:proofErr w:type="spellStart"/>
      <w:r w:rsidRPr="003E36D7">
        <w:rPr>
          <w:sz w:val="22"/>
          <w:szCs w:val="22"/>
        </w:rPr>
        <w:t>telah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diujikan</w:t>
      </w:r>
      <w:proofErr w:type="spellEnd"/>
      <w:r w:rsidRPr="003E36D7">
        <w:rPr>
          <w:sz w:val="22"/>
          <w:szCs w:val="22"/>
        </w:rPr>
        <w:t xml:space="preserve">, </w:t>
      </w:r>
      <w:proofErr w:type="spellStart"/>
      <w:r w:rsidRPr="003E36D7">
        <w:rPr>
          <w:sz w:val="22"/>
          <w:szCs w:val="22"/>
        </w:rPr>
        <w:t>diperoleh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sebanyak</w:t>
      </w:r>
      <w:proofErr w:type="spellEnd"/>
      <w:r w:rsidRPr="003E36D7">
        <w:rPr>
          <w:sz w:val="22"/>
          <w:szCs w:val="22"/>
        </w:rPr>
        <w:t xml:space="preserve"> 28 </w:t>
      </w:r>
      <w:proofErr w:type="spellStart"/>
      <w:r w:rsidRPr="003E36D7">
        <w:rPr>
          <w:sz w:val="22"/>
          <w:szCs w:val="22"/>
        </w:rPr>
        <w:t>atlet</w:t>
      </w:r>
      <w:proofErr w:type="spellEnd"/>
      <w:r w:rsidRPr="003E36D7">
        <w:rPr>
          <w:sz w:val="22"/>
          <w:szCs w:val="22"/>
        </w:rPr>
        <w:t xml:space="preserve"> (93.33%) yang </w:t>
      </w:r>
      <w:proofErr w:type="spellStart"/>
      <w:r w:rsidRPr="003E36D7">
        <w:rPr>
          <w:sz w:val="22"/>
          <w:szCs w:val="22"/>
        </w:rPr>
        <w:t>sesuai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dan</w:t>
      </w:r>
      <w:proofErr w:type="spellEnd"/>
      <w:r w:rsidRPr="003E36D7">
        <w:rPr>
          <w:sz w:val="22"/>
          <w:szCs w:val="22"/>
        </w:rPr>
        <w:t xml:space="preserve"> 2 </w:t>
      </w:r>
      <w:proofErr w:type="spellStart"/>
      <w:r w:rsidRPr="003E36D7">
        <w:rPr>
          <w:sz w:val="22"/>
          <w:szCs w:val="22"/>
        </w:rPr>
        <w:t>atlet</w:t>
      </w:r>
      <w:proofErr w:type="spellEnd"/>
      <w:r w:rsidRPr="003E36D7">
        <w:rPr>
          <w:sz w:val="22"/>
          <w:szCs w:val="22"/>
        </w:rPr>
        <w:t xml:space="preserve"> (6.66%) yang </w:t>
      </w:r>
      <w:proofErr w:type="spellStart"/>
      <w:r w:rsidRPr="003E36D7">
        <w:rPr>
          <w:sz w:val="22"/>
          <w:szCs w:val="22"/>
        </w:rPr>
        <w:t>tidak</w:t>
      </w:r>
      <w:proofErr w:type="spellEnd"/>
      <w:r w:rsidRPr="003E36D7">
        <w:rPr>
          <w:sz w:val="22"/>
          <w:szCs w:val="22"/>
        </w:rPr>
        <w:t xml:space="preserve"> </w:t>
      </w:r>
      <w:proofErr w:type="spellStart"/>
      <w:r w:rsidRPr="003E36D7">
        <w:rPr>
          <w:sz w:val="22"/>
          <w:szCs w:val="22"/>
        </w:rPr>
        <w:t>sesuai</w:t>
      </w:r>
      <w:proofErr w:type="spellEnd"/>
      <w:r>
        <w:t>.</w:t>
      </w:r>
    </w:p>
    <w:p w:rsidR="000859C9" w:rsidRPr="000859C9" w:rsidRDefault="000859C9" w:rsidP="000859C9">
      <w:pPr>
        <w:ind w:left="180"/>
        <w:jc w:val="both"/>
        <w:rPr>
          <w:sz w:val="22"/>
          <w:szCs w:val="22"/>
        </w:rPr>
      </w:pPr>
    </w:p>
    <w:p w:rsidR="003E36D7" w:rsidRDefault="003E36D7" w:rsidP="000859C9">
      <w:pPr>
        <w:jc w:val="both"/>
        <w:rPr>
          <w:sz w:val="22"/>
          <w:szCs w:val="22"/>
        </w:rPr>
      </w:pPr>
    </w:p>
    <w:p w:rsidR="003E36D7" w:rsidRDefault="003E36D7" w:rsidP="003E36D7">
      <w:pPr>
        <w:pStyle w:val="Heading1"/>
        <w:spacing w:after="100" w:afterAutospacing="1"/>
        <w:rPr>
          <w:sz w:val="22"/>
        </w:rPr>
      </w:pPr>
      <w:r w:rsidRPr="003E36D7">
        <w:rPr>
          <w:sz w:val="22"/>
        </w:rPr>
        <w:t>DAFTAR PUSTAKA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Abdi. (2018, September 19). </w:t>
      </w:r>
      <w:r w:rsidRPr="003E36D7">
        <w:rPr>
          <w:i/>
          <w:iCs/>
          <w:noProof/>
          <w:sz w:val="22"/>
        </w:rPr>
        <w:t>MateriOlahraga</w:t>
      </w:r>
      <w:r w:rsidRPr="003E36D7">
        <w:rPr>
          <w:noProof/>
          <w:sz w:val="22"/>
        </w:rPr>
        <w:t>. Retrieved from MateriOlahraga: phtt</w:t>
      </w:r>
      <w:bookmarkStart w:id="1" w:name="_GoBack"/>
      <w:bookmarkEnd w:id="1"/>
      <w:r w:rsidRPr="003E36D7">
        <w:rPr>
          <w:noProof/>
          <w:sz w:val="22"/>
        </w:rPr>
        <w:t>ps://www.materiolahraga.com/2018/09/taekwondo-lengkap-pengertian-sejarah-teknik.html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Lesmana, R. P. (2014). Sistem Pendukung Keputusan Pemilihan Atlet Yang Layak Masuk Tim Pencak Silat dengan Metode Simple Additive Weighting (SAW). </w:t>
      </w:r>
      <w:r w:rsidRPr="003E36D7">
        <w:rPr>
          <w:i/>
          <w:iCs/>
          <w:noProof/>
          <w:sz w:val="22"/>
        </w:rPr>
        <w:t>DORO: Repository Jurnal Mahasiswa PTIIK Universitas Brawijaya, vol. 4, no. 4</w:t>
      </w:r>
      <w:r w:rsidRPr="003E36D7">
        <w:rPr>
          <w:noProof/>
          <w:sz w:val="22"/>
        </w:rPr>
        <w:t>, 1-12.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Mufizar Teuku, A. D. (2016). Sistem Pendukung Keputusan Pemilihan Jurusan Dengan Menggunakan Metode SAW (Simple Additive Weighting) Di SMA 6 Tasikmalaya. </w:t>
      </w:r>
      <w:r w:rsidRPr="003E36D7">
        <w:rPr>
          <w:i/>
          <w:iCs/>
          <w:noProof/>
          <w:sz w:val="22"/>
        </w:rPr>
        <w:t>Jurnal VOI STMIK Tasikmalaya Vol.5, No.1</w:t>
      </w:r>
      <w:r w:rsidRPr="003E36D7">
        <w:rPr>
          <w:noProof/>
          <w:sz w:val="22"/>
        </w:rPr>
        <w:t>, 1-13.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Munthe, &amp; Ginting, H. (2013). Sistem Pendukung Keputusan Penentuan Prioritas Usulan Sertifikasi Guru Dengan Metode Simple Additive Weighting. </w:t>
      </w:r>
      <w:r w:rsidRPr="003E36D7">
        <w:rPr>
          <w:i/>
          <w:iCs/>
          <w:noProof/>
          <w:sz w:val="22"/>
        </w:rPr>
        <w:lastRenderedPageBreak/>
        <w:t>Medan: Pelita Informatika Budi Darma Vol IV, No. 2, ISSN : 2301-9425.</w:t>
      </w:r>
      <w:r w:rsidRPr="003E36D7">
        <w:rPr>
          <w:noProof/>
          <w:sz w:val="22"/>
        </w:rPr>
        <w:t>, 52-58.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Nikron, S. A. (2017). Rancang Bangun Sistem Pemilihan Gitar Akustik dan Elektrik Berbasis Web dengan Metode Simple Additive Weighting (SAW). </w:t>
      </w:r>
      <w:r w:rsidRPr="003E36D7">
        <w:rPr>
          <w:i/>
          <w:iCs/>
          <w:noProof/>
          <w:sz w:val="22"/>
        </w:rPr>
        <w:t>Simki-Techsain Vol. 01 No. 03</w:t>
      </w:r>
      <w:r w:rsidRPr="003E36D7">
        <w:rPr>
          <w:noProof/>
          <w:sz w:val="22"/>
        </w:rPr>
        <w:t>.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Rahmalisa Uci, M. (2019). Penerapan Metode TOPSIS untuk Seleksi Penerima Beasiswa (Studi Kasus: SMAN 2 Tebing Tinggi Timur) . </w:t>
      </w:r>
      <w:r w:rsidRPr="003E36D7">
        <w:rPr>
          <w:i/>
          <w:iCs/>
          <w:noProof/>
          <w:sz w:val="22"/>
        </w:rPr>
        <w:t xml:space="preserve">Jurnal Teknologi Sistem Informasi dan Aplikasi, Vol. 2, No.1, ISSN: 2654-3788 </w:t>
      </w:r>
      <w:r w:rsidRPr="003E36D7">
        <w:rPr>
          <w:noProof/>
          <w:sz w:val="22"/>
        </w:rPr>
        <w:t>, 31-35.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Riadi, M. (2013, September 18). </w:t>
      </w:r>
      <w:r w:rsidRPr="003E36D7">
        <w:rPr>
          <w:i/>
          <w:iCs/>
          <w:noProof/>
          <w:sz w:val="22"/>
        </w:rPr>
        <w:t>Sistem Pendukung Keputusan (SPK) - KajianPustaka.com</w:t>
      </w:r>
      <w:r w:rsidRPr="003E36D7">
        <w:rPr>
          <w:noProof/>
          <w:sz w:val="22"/>
        </w:rPr>
        <w:t>. Retrieved from Sistem Pendukung Keputusan (SPK): https://www.kajianpustaka.com/2013/09/sistem-pendukung-keputusan-spk.html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Sutrisna Adi Ardipa, A. R. (2018). Pengembangan Sistem Pendukung Keputusan Pemilihan Atlet Kabupaten Buleleng dengan Metode Simple Additive Weighting (SAW). </w:t>
      </w:r>
      <w:r w:rsidRPr="003E36D7">
        <w:rPr>
          <w:i/>
          <w:iCs/>
          <w:noProof/>
          <w:sz w:val="22"/>
        </w:rPr>
        <w:t>Kumpulan Artikel Mahasiswa Pendidikan Teknik Informatika (KARMAPATI), Volume 7 No 2 Tahun 2018, ISSN 2252-9063</w:t>
      </w:r>
      <w:r w:rsidRPr="003E36D7">
        <w:rPr>
          <w:noProof/>
          <w:sz w:val="22"/>
        </w:rPr>
        <w:t>, 157-167.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Suwarjono, W. I. (2018). Sistem Pendukung Keputusan Seleksi Atlet Taekwondo Kabupaten Merauke Menggunakan Metode Simple Additive Weighting. </w:t>
      </w:r>
      <w:r w:rsidRPr="003E36D7">
        <w:rPr>
          <w:i/>
          <w:iCs/>
          <w:noProof/>
          <w:sz w:val="22"/>
        </w:rPr>
        <w:t>Musamus of Journal Technology &amp; Information (MJTI) Vol. 1 No. 1, e-ISSN : 2623–2936, p-ISSN : 2654–9816</w:t>
      </w:r>
      <w:r w:rsidRPr="003E36D7">
        <w:rPr>
          <w:noProof/>
          <w:sz w:val="22"/>
        </w:rPr>
        <w:t>, 24-32.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Teins. (2013, Januari 26). </w:t>
      </w:r>
      <w:r w:rsidRPr="003E36D7">
        <w:rPr>
          <w:i/>
          <w:iCs/>
          <w:noProof/>
          <w:sz w:val="22"/>
        </w:rPr>
        <w:t>Taekwondo : Tingkatan dalam Taekwondo</w:t>
      </w:r>
      <w:r w:rsidRPr="003E36D7">
        <w:rPr>
          <w:noProof/>
          <w:sz w:val="22"/>
        </w:rPr>
        <w:t>. Retrieved from Taekwondo: https://taekwondoteins.blogspot.com/2013/01/tingkatan-dalam-taekwondo.html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  <w:sz w:val="22"/>
        </w:rPr>
      </w:pPr>
      <w:r w:rsidRPr="003E36D7">
        <w:rPr>
          <w:noProof/>
          <w:sz w:val="22"/>
        </w:rPr>
        <w:t xml:space="preserve">Turban, E. (2005). Decision Support Systems and Intelligent Systems (Sistem Pendukung Keputusan dan Sistem Cerdas). </w:t>
      </w:r>
      <w:r w:rsidRPr="003E36D7">
        <w:rPr>
          <w:i/>
          <w:iCs/>
          <w:noProof/>
          <w:sz w:val="22"/>
        </w:rPr>
        <w:t>Yogyakarta: Andi Offset</w:t>
      </w:r>
      <w:r w:rsidRPr="003E36D7">
        <w:rPr>
          <w:noProof/>
          <w:sz w:val="22"/>
        </w:rPr>
        <w:t>.</w:t>
      </w:r>
    </w:p>
    <w:p w:rsidR="003E36D7" w:rsidRPr="003E36D7" w:rsidRDefault="003E36D7" w:rsidP="003E36D7">
      <w:pPr>
        <w:pStyle w:val="Bibliography"/>
        <w:spacing w:line="240" w:lineRule="auto"/>
        <w:ind w:left="540" w:hanging="540"/>
        <w:jc w:val="both"/>
        <w:rPr>
          <w:noProof/>
        </w:rPr>
      </w:pPr>
      <w:r w:rsidRPr="003E36D7">
        <w:rPr>
          <w:noProof/>
          <w:sz w:val="22"/>
        </w:rPr>
        <w:t xml:space="preserve">Wijaya, K. (2017, Februari 8). </w:t>
      </w:r>
      <w:r w:rsidRPr="003E36D7">
        <w:rPr>
          <w:i/>
          <w:iCs/>
          <w:noProof/>
          <w:sz w:val="22"/>
        </w:rPr>
        <w:t>Tae Kwon Do Wijaya Kusuma : Artikel</w:t>
      </w:r>
      <w:r w:rsidRPr="003E36D7">
        <w:rPr>
          <w:noProof/>
          <w:sz w:val="22"/>
        </w:rPr>
        <w:t>. Retrieved from Tae Kwon Do Wijaya Kusuma: https://tkdwk.blogspot.com/p/artikel.html</w:t>
      </w:r>
    </w:p>
    <w:sectPr w:rsidR="003E36D7" w:rsidRPr="003E36D7" w:rsidSect="009B2A72">
      <w:headerReference w:type="even" r:id="rId18"/>
      <w:type w:val="continuous"/>
      <w:pgSz w:w="11907" w:h="16839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0B" w:rsidRDefault="0025650B">
      <w:r>
        <w:separator/>
      </w:r>
    </w:p>
  </w:endnote>
  <w:endnote w:type="continuationSeparator" w:id="0">
    <w:p w:rsidR="0025650B" w:rsidRDefault="0025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0B" w:rsidRDefault="0025650B">
      <w:r>
        <w:separator/>
      </w:r>
    </w:p>
  </w:footnote>
  <w:footnote w:type="continuationSeparator" w:id="0">
    <w:p w:rsidR="0025650B" w:rsidRDefault="0025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705" w:rsidRDefault="00446705">
    <w:pPr>
      <w:pStyle w:val="Header"/>
      <w:jc w:val="right"/>
    </w:pPr>
  </w:p>
  <w:p w:rsidR="008C759C" w:rsidRDefault="008C7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4383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6705" w:rsidRDefault="000922BA">
        <w:pPr>
          <w:pStyle w:val="Header"/>
          <w:jc w:val="right"/>
        </w:pPr>
        <w:proofErr w:type="spellStart"/>
        <w:r>
          <w:rPr>
            <w:i/>
          </w:rPr>
          <w:t>Maelan</w:t>
        </w:r>
        <w:proofErr w:type="spellEnd"/>
        <w:r>
          <w:rPr>
            <w:i/>
          </w:rPr>
          <w:t xml:space="preserve">, </w:t>
        </w:r>
        <w:proofErr w:type="spellStart"/>
        <w:r>
          <w:rPr>
            <w:i/>
          </w:rPr>
          <w:t>Sidiq</w:t>
        </w:r>
        <w:proofErr w:type="spellEnd"/>
        <w:r>
          <w:rPr>
            <w:i/>
          </w:rPr>
          <w:t>,</w:t>
        </w:r>
        <w:r w:rsidR="00446705">
          <w:rPr>
            <w:i/>
          </w:rPr>
          <w:t xml:space="preserve"> SPK </w:t>
        </w:r>
        <w:proofErr w:type="spellStart"/>
        <w:r w:rsidR="00446705">
          <w:rPr>
            <w:i/>
          </w:rPr>
          <w:t>Seleksi</w:t>
        </w:r>
        <w:proofErr w:type="spellEnd"/>
        <w:r w:rsidR="00446705">
          <w:rPr>
            <w:i/>
          </w:rPr>
          <w:t xml:space="preserve"> </w:t>
        </w:r>
        <w:proofErr w:type="spellStart"/>
        <w:r w:rsidR="00446705">
          <w:rPr>
            <w:i/>
          </w:rPr>
          <w:t>Atlet</w:t>
        </w:r>
        <w:proofErr w:type="spellEnd"/>
        <w:r w:rsidR="00446705">
          <w:rPr>
            <w:i/>
          </w:rPr>
          <w:t xml:space="preserve"> Taekwondo </w:t>
        </w:r>
        <w:proofErr w:type="spellStart"/>
        <w:r w:rsidR="00446705">
          <w:rPr>
            <w:i/>
          </w:rPr>
          <w:t>Untuk</w:t>
        </w:r>
        <w:proofErr w:type="spellEnd"/>
        <w:r w:rsidR="00446705">
          <w:rPr>
            <w:i/>
          </w:rPr>
          <w:t xml:space="preserve"> </w:t>
        </w:r>
        <w:proofErr w:type="spellStart"/>
        <w:r w:rsidR="00446705">
          <w:rPr>
            <w:i/>
          </w:rPr>
          <w:t>Kenaikan</w:t>
        </w:r>
        <w:proofErr w:type="spellEnd"/>
        <w:r w:rsidR="00446705">
          <w:rPr>
            <w:i/>
          </w:rPr>
          <w:t xml:space="preserve"> </w:t>
        </w:r>
        <w:proofErr w:type="spellStart"/>
        <w:r w:rsidR="00446705">
          <w:rPr>
            <w:i/>
          </w:rPr>
          <w:t>Sabuk</w:t>
        </w:r>
        <w:proofErr w:type="spellEnd"/>
        <w:r w:rsidR="00446705">
          <w:rPr>
            <w:i/>
          </w:rPr>
          <w:t xml:space="preserve"> </w:t>
        </w:r>
        <w:proofErr w:type="spellStart"/>
        <w:r w:rsidR="00446705">
          <w:rPr>
            <w:i/>
          </w:rPr>
          <w:t>Hitam</w:t>
        </w:r>
        <w:proofErr w:type="spellEnd"/>
        <w:r w:rsidR="00446705">
          <w:rPr>
            <w:i/>
          </w:rPr>
          <w:t xml:space="preserve"> </w:t>
        </w:r>
        <w:proofErr w:type="spellStart"/>
        <w:r w:rsidR="00446705">
          <w:rPr>
            <w:i/>
          </w:rPr>
          <w:t>Dengan</w:t>
        </w:r>
        <w:proofErr w:type="spellEnd"/>
        <w:r w:rsidR="00446705">
          <w:rPr>
            <w:i/>
          </w:rPr>
          <w:t xml:space="preserve"> </w:t>
        </w:r>
        <w:proofErr w:type="spellStart"/>
        <w:r w:rsidR="00446705">
          <w:rPr>
            <w:i/>
          </w:rPr>
          <w:t>Metode</w:t>
        </w:r>
        <w:proofErr w:type="spellEnd"/>
        <w:r w:rsidR="00446705">
          <w:rPr>
            <w:i/>
          </w:rPr>
          <w:t xml:space="preserve"> </w:t>
        </w:r>
        <w:proofErr w:type="gramStart"/>
        <w:r w:rsidR="00446705">
          <w:rPr>
            <w:i/>
          </w:rPr>
          <w:t>SAW</w:t>
        </w:r>
        <w:r w:rsidR="00446705">
          <w:t xml:space="preserve">  </w:t>
        </w:r>
        <w:proofErr w:type="gramEnd"/>
        <w:r w:rsidR="00446705">
          <w:fldChar w:fldCharType="begin"/>
        </w:r>
        <w:r w:rsidR="00446705">
          <w:instrText xml:space="preserve"> PAGE   \* MERGEFORMAT </w:instrText>
        </w:r>
        <w:r w:rsidR="00446705">
          <w:fldChar w:fldCharType="separate"/>
        </w:r>
        <w:r>
          <w:rPr>
            <w:noProof/>
          </w:rPr>
          <w:t>1</w:t>
        </w:r>
        <w:r w:rsidR="00446705">
          <w:rPr>
            <w:noProof/>
          </w:rPr>
          <w:fldChar w:fldCharType="end"/>
        </w:r>
      </w:p>
    </w:sdtContent>
  </w:sdt>
  <w:p w:rsidR="008C759C" w:rsidRPr="008C759C" w:rsidRDefault="008C759C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8699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6705" w:rsidRDefault="00446705">
        <w:pPr>
          <w:pStyle w:val="Header"/>
          <w:jc w:val="right"/>
        </w:pPr>
        <w:proofErr w:type="spellStart"/>
        <w:r>
          <w:rPr>
            <w:i/>
          </w:rPr>
          <w:t>Maelan</w:t>
        </w:r>
        <w:proofErr w:type="spellEnd"/>
        <w:r>
          <w:rPr>
            <w:i/>
          </w:rPr>
          <w:t xml:space="preserve">, SPK </w:t>
        </w:r>
        <w:proofErr w:type="spellStart"/>
        <w:r>
          <w:rPr>
            <w:i/>
          </w:rPr>
          <w:t>Seleksi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Atlet</w:t>
        </w:r>
        <w:proofErr w:type="spellEnd"/>
        <w:r>
          <w:rPr>
            <w:i/>
          </w:rPr>
          <w:t xml:space="preserve"> Taekwondo </w:t>
        </w:r>
        <w:proofErr w:type="spellStart"/>
        <w:r>
          <w:rPr>
            <w:i/>
          </w:rPr>
          <w:t>Untuk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Kenaikan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Sabuk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Hitam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Dengan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Metode</w:t>
        </w:r>
        <w:proofErr w:type="spellEnd"/>
        <w:r>
          <w:rPr>
            <w:i/>
          </w:rPr>
          <w:t xml:space="preserve"> </w:t>
        </w:r>
        <w:proofErr w:type="gramStart"/>
        <w:r>
          <w:rPr>
            <w:i/>
          </w:rPr>
          <w:t>SAW</w:t>
        </w:r>
        <w:r>
          <w:t xml:space="preserve">  </w:t>
        </w:r>
        <w:proofErr w:type="gramEnd"/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A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6705" w:rsidRDefault="00446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39E7"/>
    <w:multiLevelType w:val="multilevel"/>
    <w:tmpl w:val="011939E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1856"/>
    <w:multiLevelType w:val="multilevel"/>
    <w:tmpl w:val="9B407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085DFE"/>
    <w:multiLevelType w:val="multilevel"/>
    <w:tmpl w:val="5BF66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BC3891"/>
    <w:multiLevelType w:val="hybridMultilevel"/>
    <w:tmpl w:val="752A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5A2"/>
    <w:multiLevelType w:val="hybridMultilevel"/>
    <w:tmpl w:val="3388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46759"/>
    <w:multiLevelType w:val="hybridMultilevel"/>
    <w:tmpl w:val="E21AC120"/>
    <w:lvl w:ilvl="0" w:tplc="9738AA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3F9A489C"/>
    <w:multiLevelType w:val="hybridMultilevel"/>
    <w:tmpl w:val="FC62BF2C"/>
    <w:lvl w:ilvl="0" w:tplc="9B269C6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A21D9"/>
    <w:multiLevelType w:val="hybridMultilevel"/>
    <w:tmpl w:val="E3664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2522"/>
    <w:multiLevelType w:val="hybridMultilevel"/>
    <w:tmpl w:val="EEBE9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F2027"/>
    <w:multiLevelType w:val="multilevel"/>
    <w:tmpl w:val="51E2C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D1C3AAE"/>
    <w:multiLevelType w:val="multilevel"/>
    <w:tmpl w:val="18469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auto"/>
        <w:sz w:val="22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2"/>
    <w:rsid w:val="00062EAF"/>
    <w:rsid w:val="00067ABB"/>
    <w:rsid w:val="000728DA"/>
    <w:rsid w:val="000859C9"/>
    <w:rsid w:val="000922BA"/>
    <w:rsid w:val="000E798C"/>
    <w:rsid w:val="00240397"/>
    <w:rsid w:val="002431E9"/>
    <w:rsid w:val="0025650B"/>
    <w:rsid w:val="0027390D"/>
    <w:rsid w:val="0028553F"/>
    <w:rsid w:val="002B4D0C"/>
    <w:rsid w:val="00331479"/>
    <w:rsid w:val="00392FBE"/>
    <w:rsid w:val="003A107E"/>
    <w:rsid w:val="003E36D7"/>
    <w:rsid w:val="00416FC6"/>
    <w:rsid w:val="00441819"/>
    <w:rsid w:val="00446705"/>
    <w:rsid w:val="004E2B9A"/>
    <w:rsid w:val="005074CF"/>
    <w:rsid w:val="00507F08"/>
    <w:rsid w:val="005206FE"/>
    <w:rsid w:val="005C540E"/>
    <w:rsid w:val="005D2EDA"/>
    <w:rsid w:val="00626BE2"/>
    <w:rsid w:val="00661A50"/>
    <w:rsid w:val="00684EA2"/>
    <w:rsid w:val="00686764"/>
    <w:rsid w:val="00704631"/>
    <w:rsid w:val="00710B32"/>
    <w:rsid w:val="00710FAA"/>
    <w:rsid w:val="007C690C"/>
    <w:rsid w:val="007E3BF7"/>
    <w:rsid w:val="0089259B"/>
    <w:rsid w:val="008B43D0"/>
    <w:rsid w:val="008B5CCC"/>
    <w:rsid w:val="008C759C"/>
    <w:rsid w:val="009557EA"/>
    <w:rsid w:val="009B2A72"/>
    <w:rsid w:val="00A43FC6"/>
    <w:rsid w:val="00A72772"/>
    <w:rsid w:val="00A93F22"/>
    <w:rsid w:val="00AD1DA0"/>
    <w:rsid w:val="00B111CA"/>
    <w:rsid w:val="00C010C4"/>
    <w:rsid w:val="00C57AE4"/>
    <w:rsid w:val="00CB7F08"/>
    <w:rsid w:val="00CC5DE9"/>
    <w:rsid w:val="00CF13E9"/>
    <w:rsid w:val="00D521A8"/>
    <w:rsid w:val="00D81553"/>
    <w:rsid w:val="00DA4DC1"/>
    <w:rsid w:val="00DC1F88"/>
    <w:rsid w:val="00DE3E2D"/>
    <w:rsid w:val="00E52165"/>
    <w:rsid w:val="00E973FC"/>
    <w:rsid w:val="00F42FFE"/>
    <w:rsid w:val="00F43481"/>
    <w:rsid w:val="00F463D0"/>
    <w:rsid w:val="00F52371"/>
    <w:rsid w:val="00F7572E"/>
    <w:rsid w:val="00FD3278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879DAC7-1A39-46F1-83E3-CFCED97A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481"/>
    <w:pPr>
      <w:jc w:val="center"/>
      <w:outlineLvl w:val="0"/>
    </w:pPr>
    <w:rPr>
      <w:rFonts w:eastAsia="SimSun" w:cstheme="minorBidi"/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itle">
    <w:name w:val="Style Title"/>
    <w:basedOn w:val="Title"/>
    <w:rsid w:val="003A107E"/>
    <w:pPr>
      <w:suppressAutoHyphens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character" w:styleId="Hyperlink">
    <w:name w:val="Hyperlink"/>
    <w:basedOn w:val="DefaultParagraphFont"/>
    <w:rsid w:val="003A107E"/>
    <w:rPr>
      <w:color w:val="0000FF"/>
      <w:u w:val="single"/>
    </w:rPr>
  </w:style>
  <w:style w:type="paragraph" w:customStyle="1" w:styleId="Author">
    <w:name w:val="Author"/>
    <w:basedOn w:val="Normal"/>
    <w:rsid w:val="003A107E"/>
    <w:pPr>
      <w:jc w:val="center"/>
    </w:pPr>
    <w:rPr>
      <w:b/>
    </w:rPr>
  </w:style>
  <w:style w:type="paragraph" w:customStyle="1" w:styleId="AbstractTitle">
    <w:name w:val="Abstract Title"/>
    <w:basedOn w:val="Normal"/>
    <w:rsid w:val="003A107E"/>
    <w:pPr>
      <w:jc w:val="center"/>
    </w:pPr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A10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04631"/>
    <w:pPr>
      <w:ind w:left="720"/>
      <w:contextualSpacing/>
    </w:pPr>
  </w:style>
  <w:style w:type="table" w:styleId="TableGrid">
    <w:name w:val="Table Grid"/>
    <w:basedOn w:val="TableNormal"/>
    <w:uiPriority w:val="59"/>
    <w:rsid w:val="00DA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A4DC1"/>
    <w:pPr>
      <w:keepNext/>
      <w:jc w:val="center"/>
    </w:pPr>
    <w:rPr>
      <w:rFonts w:eastAsiaTheme="minorHAnsi" w:cstheme="minorBidi"/>
      <w:iCs/>
      <w:noProof/>
      <w:szCs w:val="18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43481"/>
    <w:rPr>
      <w:rFonts w:ascii="Times New Roman" w:eastAsia="SimSun" w:hAnsi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41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8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8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8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1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C"/>
    <w:rPr>
      <w:rFonts w:ascii="Times New Roman" w:eastAsia="Times New Roman" w:hAnsi="Times New Roman" w:cs="Times New Roman"/>
      <w:sz w:val="24"/>
      <w:szCs w:val="24"/>
    </w:rPr>
  </w:style>
  <w:style w:type="paragraph" w:customStyle="1" w:styleId="P-All">
    <w:name w:val="P-All"/>
    <w:basedOn w:val="Normal"/>
    <w:link w:val="P-AllChar"/>
    <w:qFormat/>
    <w:rsid w:val="00B111CA"/>
    <w:pPr>
      <w:spacing w:line="360" w:lineRule="auto"/>
      <w:ind w:firstLine="720"/>
      <w:jc w:val="both"/>
    </w:pPr>
    <w:rPr>
      <w:rFonts w:eastAsia="SimSun"/>
      <w:lang w:val="id-ID"/>
    </w:rPr>
  </w:style>
  <w:style w:type="character" w:customStyle="1" w:styleId="P-AllChar">
    <w:name w:val="P-All Char"/>
    <w:basedOn w:val="DefaultParagraphFont"/>
    <w:link w:val="P-All"/>
    <w:qFormat/>
    <w:rsid w:val="00B111CA"/>
    <w:rPr>
      <w:rFonts w:ascii="Times New Roman" w:eastAsia="SimSun" w:hAnsi="Times New Roman" w:cs="Times New Roman"/>
      <w:sz w:val="24"/>
      <w:szCs w:val="24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3E36D7"/>
    <w:pPr>
      <w:spacing w:line="259" w:lineRule="auto"/>
    </w:pPr>
    <w:rPr>
      <w:rFonts w:eastAsia="SimSun" w:cstheme="minorBidi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drimaelan@gmail.com" TargetMode="Externa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Mun13</b:Tag>
    <b:SourceType>JournalArticle</b:SourceType>
    <b:Guid>{9317F061-29A4-4C1F-AA6B-61ED0889C262}</b:Guid>
    <b:Title>Sistem Pendukung Keputusan Penentuan Prioritas Usulan Sertifikasi Guru Dengan Metode Simple Additive Weighting</b:Title>
    <b:JournalName>Medan: Pelita Informatika Budi Darma Vol IV, No. 2, ISSN : 2301-9425.</b:JournalName>
    <b:Year>2013</b:Year>
    <b:Pages>52-58</b:Pages>
    <b:Author>
      <b:Author>
        <b:NameList>
          <b:Person>
            <b:First>Munthe</b:First>
          </b:Person>
          <b:Person>
            <b:Last>Ginting</b:Last>
            <b:First>Hotmaria</b:First>
          </b:Person>
        </b:NameList>
      </b:Author>
    </b:Author>
    <b:RefOrder>1</b:RefOrder>
  </b:Source>
  <b:Source>
    <b:Tag>Nik17</b:Tag>
    <b:SourceType>JournalArticle</b:SourceType>
    <b:Guid>{301A2344-8012-47FA-9716-8F985019BDBD}</b:Guid>
    <b:Title>Rancang Bangun Sistem Pemilihan Gitar Akustik dan Elektrik Berbasis Web dengan Metode Simple Additive Weighting (SAW)</b:Title>
    <b:Year>2017</b:Year>
    <b:JournalName>Simki-Techsain Vol. 01 No. 03</b:JournalName>
    <b:Author>
      <b:Author>
        <b:NameList>
          <b:Person>
            <b:Last>Nikron</b:Last>
            <b:Middle>Ade</b:Middle>
            <b:First>Satria</b:First>
          </b:Person>
        </b:NameList>
      </b:Author>
    </b:Author>
    <b:RefOrder>2</b:RefOrder>
  </b:Source>
  <b:Source>
    <b:Tag>Tur05</b:Tag>
    <b:SourceType>JournalArticle</b:SourceType>
    <b:Guid>{EB7A24FD-5189-48CA-B043-DD6969AC6C40}</b:Guid>
    <b:Title>Decision Support Systems and Intelligent Systems (Sistem Pendukung Keputusan dan Sistem Cerdas)</b:Title>
    <b:JournalName>Yogyakarta: Andi Offset</b:JournalName>
    <b:Year>2005</b:Year>
    <b:Author>
      <b:Author>
        <b:NameList>
          <b:Person>
            <b:Last>Turban</b:Last>
            <b:First>E</b:First>
          </b:Person>
        </b:NameList>
      </b:Author>
    </b:Author>
    <b:RefOrder>3</b:RefOrder>
  </b:Source>
  <b:Source>
    <b:Tag>Kus17</b:Tag>
    <b:SourceType>InternetSite</b:SourceType>
    <b:Guid>{5E6331FD-8EDB-4E57-9650-240715CC5337}</b:Guid>
    <b:Title>Tae Kwon Do Wijaya Kusuma : Artikel</b:Title>
    <b:Year>2017</b:Year>
    <b:InternetSiteTitle>Tae Kwon Do Wijaya Kusuma</b:InternetSiteTitle>
    <b:Month>Februari</b:Month>
    <b:Day>8</b:Day>
    <b:URL>https://tkdwk.blogspot.com/p/artikel.html</b:URL>
    <b:Author>
      <b:Author>
        <b:NameList>
          <b:Person>
            <b:Last>Wijaya</b:Last>
            <b:First>Kusuma</b:First>
          </b:Person>
        </b:NameList>
      </b:Author>
    </b:Author>
    <b:RefOrder>1</b:RefOrder>
  </b:Source>
  <b:Source>
    <b:Tag>Tei13</b:Tag>
    <b:SourceType>InternetSite</b:SourceType>
    <b:Guid>{10C41170-4530-472B-98B7-B3A3BE9F221D}</b:Guid>
    <b:Author>
      <b:Author>
        <b:NameList>
          <b:Person>
            <b:Last>Teins</b:Last>
          </b:Person>
        </b:NameList>
      </b:Author>
    </b:Author>
    <b:Title>Taekwondo : Tingkatan dalam Taekwondo</b:Title>
    <b:InternetSiteTitle>Taekwondo</b:InternetSiteTitle>
    <b:Year>2013</b:Year>
    <b:Month>Januari</b:Month>
    <b:Day>26</b:Day>
    <b:URL>https://taekwondoteins.blogspot.com/2013/01/tingkatan-dalam-taekwondo.html</b:URL>
    <b:RefOrder>2</b:RefOrder>
  </b:Source>
</b:Sources>
</file>

<file path=customXml/itemProps1.xml><?xml version="1.0" encoding="utf-8"?>
<ds:datastoreItem xmlns:ds="http://schemas.openxmlformats.org/officeDocument/2006/customXml" ds:itemID="{37CE5FE9-1AA0-4876-B5AA-0ED36A5D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2187</Words>
  <Characters>12076</Characters>
  <Application>Microsoft Office Word</Application>
  <DocSecurity>0</DocSecurity>
  <Lines>603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ELLENA OCTAVIANI</dc:creator>
  <cp:keywords/>
  <dc:description/>
  <cp:lastModifiedBy>ELLENA OCTAVIANI</cp:lastModifiedBy>
  <cp:revision>2</cp:revision>
  <dcterms:created xsi:type="dcterms:W3CDTF">2020-02-18T06:48:00Z</dcterms:created>
  <dcterms:modified xsi:type="dcterms:W3CDTF">2020-02-18T06:48:00Z</dcterms:modified>
</cp:coreProperties>
</file>