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A1" w:rsidRDefault="001C19F1" w:rsidP="00837903">
      <w:pPr>
        <w:spacing w:after="0" w:line="240" w:lineRule="auto"/>
        <w:jc w:val="center"/>
        <w:rPr>
          <w:rFonts w:ascii="Times New Roman" w:hAnsi="Times New Roman" w:cs="Times New Roman"/>
          <w:b/>
          <w:i/>
          <w:sz w:val="24"/>
          <w:szCs w:val="24"/>
        </w:rPr>
      </w:pPr>
      <w:r w:rsidRPr="001C19F1">
        <w:rPr>
          <w:rFonts w:ascii="Times New Roman" w:hAnsi="Times New Roman" w:cs="Times New Roman"/>
          <w:b/>
          <w:sz w:val="24"/>
          <w:szCs w:val="24"/>
        </w:rPr>
        <w:t xml:space="preserve">HUBUNGAN ANTARA </w:t>
      </w:r>
      <w:r w:rsidRPr="001C19F1">
        <w:rPr>
          <w:rFonts w:ascii="Times New Roman" w:hAnsi="Times New Roman" w:cs="Times New Roman"/>
          <w:b/>
          <w:i/>
          <w:sz w:val="24"/>
          <w:szCs w:val="24"/>
        </w:rPr>
        <w:t xml:space="preserve">PSYCHOLOGICAL CAPITAL </w:t>
      </w:r>
      <w:r w:rsidRPr="001C19F1">
        <w:rPr>
          <w:rFonts w:ascii="Times New Roman" w:hAnsi="Times New Roman" w:cs="Times New Roman"/>
          <w:b/>
          <w:sz w:val="24"/>
          <w:szCs w:val="24"/>
        </w:rPr>
        <w:t xml:space="preserve">DENGAN PERILAKU KERJA INOVATIF PADA KARYAWAN </w:t>
      </w:r>
      <w:r w:rsidRPr="001C19F1">
        <w:rPr>
          <w:rFonts w:ascii="Times New Roman" w:hAnsi="Times New Roman" w:cs="Times New Roman"/>
          <w:b/>
          <w:i/>
          <w:sz w:val="24"/>
          <w:szCs w:val="24"/>
        </w:rPr>
        <w:t>START-UP</w:t>
      </w:r>
    </w:p>
    <w:p w:rsidR="001C19F1" w:rsidRDefault="001C19F1" w:rsidP="00837903">
      <w:pPr>
        <w:spacing w:after="0" w:line="240" w:lineRule="auto"/>
        <w:jc w:val="center"/>
        <w:rPr>
          <w:rFonts w:ascii="Times New Roman" w:hAnsi="Times New Roman" w:cs="Times New Roman"/>
          <w:b/>
          <w:sz w:val="24"/>
          <w:szCs w:val="24"/>
        </w:rPr>
      </w:pPr>
    </w:p>
    <w:p w:rsidR="001C19F1" w:rsidRPr="00ED5A4A" w:rsidRDefault="001C19F1" w:rsidP="00572C59">
      <w:pPr>
        <w:spacing w:after="0" w:line="240" w:lineRule="auto"/>
        <w:jc w:val="center"/>
        <w:rPr>
          <w:rFonts w:ascii="Times New Roman" w:hAnsi="Times New Roman" w:cs="Times New Roman"/>
          <w:b/>
          <w:szCs w:val="24"/>
        </w:rPr>
      </w:pPr>
      <w:r w:rsidRPr="00ED5A4A">
        <w:rPr>
          <w:rFonts w:ascii="Times New Roman" w:hAnsi="Times New Roman" w:cs="Times New Roman"/>
          <w:b/>
          <w:szCs w:val="24"/>
        </w:rPr>
        <w:t>Tri Wahyuni</w:t>
      </w:r>
    </w:p>
    <w:p w:rsidR="001C19F1" w:rsidRPr="001C19F1" w:rsidRDefault="001C19F1" w:rsidP="00572C59">
      <w:pPr>
        <w:spacing w:after="0" w:line="240" w:lineRule="auto"/>
        <w:jc w:val="center"/>
        <w:rPr>
          <w:rFonts w:ascii="Times New Roman" w:hAnsi="Times New Roman" w:cs="Times New Roman"/>
          <w:sz w:val="20"/>
          <w:szCs w:val="20"/>
        </w:rPr>
      </w:pPr>
      <w:r w:rsidRPr="001C19F1">
        <w:rPr>
          <w:rFonts w:ascii="Times New Roman" w:hAnsi="Times New Roman" w:cs="Times New Roman"/>
          <w:sz w:val="20"/>
          <w:szCs w:val="20"/>
        </w:rPr>
        <w:t>Universitas Mercu Buana Yogyakarta</w:t>
      </w:r>
    </w:p>
    <w:p w:rsidR="001C19F1" w:rsidRDefault="00733F3F" w:rsidP="00572C59">
      <w:pPr>
        <w:spacing w:after="0" w:line="240" w:lineRule="auto"/>
        <w:jc w:val="center"/>
        <w:rPr>
          <w:rStyle w:val="Hyperlink"/>
          <w:rFonts w:ascii="Times New Roman" w:hAnsi="Times New Roman" w:cs="Times New Roman"/>
          <w:sz w:val="20"/>
          <w:szCs w:val="20"/>
        </w:rPr>
      </w:pPr>
      <w:hyperlink r:id="rId6" w:history="1">
        <w:r w:rsidR="00ED5A4A">
          <w:rPr>
            <w:rStyle w:val="Hyperlink"/>
            <w:rFonts w:ascii="Times New Roman" w:hAnsi="Times New Roman" w:cs="Times New Roman"/>
            <w:sz w:val="20"/>
            <w:szCs w:val="20"/>
          </w:rPr>
          <w:t>ahyutriw3@gmail.com</w:t>
        </w:r>
      </w:hyperlink>
    </w:p>
    <w:p w:rsidR="00ED5A4A" w:rsidRPr="00ED5A4A" w:rsidRDefault="00ED5A4A" w:rsidP="00572C59">
      <w:pPr>
        <w:spacing w:after="0" w:line="240" w:lineRule="auto"/>
        <w:jc w:val="center"/>
        <w:rPr>
          <w:rFonts w:ascii="Times New Roman" w:hAnsi="Times New Roman" w:cs="Times New Roman"/>
          <w:sz w:val="20"/>
          <w:szCs w:val="20"/>
        </w:rPr>
      </w:pPr>
      <w:r w:rsidRPr="00ED5A4A">
        <w:rPr>
          <w:rStyle w:val="Hyperlink"/>
          <w:rFonts w:ascii="Times New Roman" w:hAnsi="Times New Roman" w:cs="Times New Roman"/>
          <w:color w:val="auto"/>
          <w:sz w:val="20"/>
          <w:szCs w:val="20"/>
          <w:u w:val="none"/>
        </w:rPr>
        <w:t>082221479111</w:t>
      </w:r>
    </w:p>
    <w:p w:rsidR="001C19F1" w:rsidRPr="00ED5A4A" w:rsidRDefault="001C19F1" w:rsidP="001C19F1">
      <w:pPr>
        <w:spacing w:line="240" w:lineRule="auto"/>
        <w:jc w:val="center"/>
        <w:rPr>
          <w:rFonts w:ascii="Times New Roman" w:hAnsi="Times New Roman" w:cs="Times New Roman"/>
          <w:sz w:val="20"/>
          <w:szCs w:val="20"/>
        </w:rPr>
      </w:pPr>
    </w:p>
    <w:p w:rsidR="001C19F1" w:rsidRPr="00EF193C" w:rsidRDefault="001C19F1" w:rsidP="00EF193C">
      <w:pPr>
        <w:spacing w:line="240" w:lineRule="auto"/>
        <w:jc w:val="center"/>
        <w:rPr>
          <w:rFonts w:ascii="Times New Roman" w:hAnsi="Times New Roman" w:cs="Times New Roman"/>
          <w:b/>
          <w:sz w:val="20"/>
          <w:szCs w:val="20"/>
        </w:rPr>
      </w:pPr>
      <w:r w:rsidRPr="00EF193C">
        <w:rPr>
          <w:rFonts w:ascii="Times New Roman" w:hAnsi="Times New Roman" w:cs="Times New Roman"/>
          <w:b/>
          <w:sz w:val="20"/>
          <w:szCs w:val="20"/>
        </w:rPr>
        <w:t xml:space="preserve">Abstrak </w:t>
      </w:r>
    </w:p>
    <w:p w:rsidR="001C19F1" w:rsidRPr="00ED5A4A" w:rsidRDefault="001C19F1" w:rsidP="00EF193C">
      <w:pPr>
        <w:spacing w:line="240" w:lineRule="auto"/>
        <w:jc w:val="both"/>
        <w:rPr>
          <w:rFonts w:ascii="Times New Roman" w:hAnsi="Times New Roman" w:cs="Times New Roman"/>
          <w:sz w:val="20"/>
          <w:szCs w:val="24"/>
        </w:rPr>
      </w:pPr>
      <w:r w:rsidRPr="00EF193C">
        <w:rPr>
          <w:rFonts w:ascii="Times New Roman" w:hAnsi="Times New Roman" w:cs="Times New Roman"/>
          <w:sz w:val="20"/>
          <w:szCs w:val="20"/>
        </w:rPr>
        <w:t xml:space="preserve">Perkembangan teknologi informasi dan teknologi digital telah memicu cara baru bagi organisasi dalam menjalankan bisnis. Untuk itu maka deperlukan perilaku kerja inovatif pada karyawan supaya perusahaan dapat bertahan. Penelitian ini bertujuan untuk mengetahui hubungan antara </w:t>
      </w:r>
      <w:r w:rsidRPr="00EF193C">
        <w:rPr>
          <w:rFonts w:ascii="Times New Roman" w:hAnsi="Times New Roman" w:cs="Times New Roman"/>
          <w:i/>
          <w:sz w:val="20"/>
          <w:szCs w:val="20"/>
        </w:rPr>
        <w:t>psychological capital</w:t>
      </w:r>
      <w:r w:rsidRPr="00EF193C">
        <w:rPr>
          <w:rFonts w:ascii="Times New Roman" w:hAnsi="Times New Roman" w:cs="Times New Roman"/>
          <w:sz w:val="20"/>
          <w:szCs w:val="20"/>
        </w:rPr>
        <w:t xml:space="preserve"> dengan perilaku kerja inovatif pada karyawan </w:t>
      </w:r>
      <w:r w:rsidRPr="00EF193C">
        <w:rPr>
          <w:rFonts w:ascii="Times New Roman" w:hAnsi="Times New Roman" w:cs="Times New Roman"/>
          <w:i/>
          <w:sz w:val="20"/>
          <w:szCs w:val="20"/>
        </w:rPr>
        <w:t>start-up</w:t>
      </w:r>
      <w:r w:rsidRPr="00EF193C">
        <w:rPr>
          <w:rFonts w:ascii="Times New Roman" w:hAnsi="Times New Roman" w:cs="Times New Roman"/>
          <w:sz w:val="20"/>
          <w:szCs w:val="20"/>
        </w:rPr>
        <w:t>. Subjek pada penelitian ini berjumlah</w:t>
      </w:r>
      <w:r w:rsidRPr="00ED5A4A">
        <w:rPr>
          <w:rFonts w:ascii="Times New Roman" w:hAnsi="Times New Roman" w:cs="Times New Roman"/>
          <w:sz w:val="20"/>
          <w:szCs w:val="24"/>
        </w:rPr>
        <w:t xml:space="preserve"> 61 orang. Pengambilan data penelitian menggunakan Skala </w:t>
      </w:r>
      <w:r w:rsidRPr="00ED5A4A">
        <w:rPr>
          <w:rFonts w:ascii="Times New Roman" w:hAnsi="Times New Roman" w:cs="Times New Roman"/>
          <w:i/>
          <w:sz w:val="20"/>
          <w:szCs w:val="24"/>
        </w:rPr>
        <w:t>Psychological Capital</w:t>
      </w:r>
      <w:r w:rsidRPr="00ED5A4A">
        <w:rPr>
          <w:rFonts w:ascii="Times New Roman" w:hAnsi="Times New Roman" w:cs="Times New Roman"/>
          <w:sz w:val="20"/>
          <w:szCs w:val="24"/>
        </w:rPr>
        <w:t xml:space="preserve"> dan Skala Perilaku Kerja Inovatif. Teknik analisis data yang digunakan adalah korelasi product moment dari Karl Pearson. Berdasarkan hasil analisis data diperoleh koefisien korelasi (r) sebesar 0,465 (p&lt;0,05). Hasil tersebut menunjukkan bahwa terdapat hubungan positif yang signifikan antara </w:t>
      </w:r>
      <w:r w:rsidRPr="00ED5A4A">
        <w:rPr>
          <w:rFonts w:ascii="Times New Roman" w:hAnsi="Times New Roman" w:cs="Times New Roman"/>
          <w:i/>
          <w:sz w:val="20"/>
          <w:szCs w:val="24"/>
        </w:rPr>
        <w:t>psychological capital</w:t>
      </w:r>
      <w:r w:rsidRPr="00ED5A4A">
        <w:rPr>
          <w:rFonts w:ascii="Times New Roman" w:hAnsi="Times New Roman" w:cs="Times New Roman"/>
          <w:sz w:val="20"/>
          <w:szCs w:val="24"/>
        </w:rPr>
        <w:t xml:space="preserve"> dengan perilaku kerja inovatif. Diterimanya hipotesis dalam penelitian ini menunjukkan koefisien determinasi (R</w:t>
      </w:r>
      <w:r w:rsidRPr="00ED5A4A">
        <w:rPr>
          <w:rFonts w:ascii="Times New Roman" w:hAnsi="Times New Roman" w:cs="Times New Roman"/>
          <w:sz w:val="20"/>
          <w:szCs w:val="24"/>
          <w:vertAlign w:val="superscript"/>
        </w:rPr>
        <w:t>2</w:t>
      </w:r>
      <w:r w:rsidRPr="00ED5A4A">
        <w:rPr>
          <w:rFonts w:ascii="Times New Roman" w:hAnsi="Times New Roman" w:cs="Times New Roman"/>
          <w:sz w:val="20"/>
          <w:szCs w:val="24"/>
        </w:rPr>
        <w:t xml:space="preserve">) sebesar 0,217 artinya variabel </w:t>
      </w:r>
      <w:r w:rsidRPr="00ED5A4A">
        <w:rPr>
          <w:rFonts w:ascii="Times New Roman" w:hAnsi="Times New Roman" w:cs="Times New Roman"/>
          <w:i/>
          <w:sz w:val="20"/>
          <w:szCs w:val="24"/>
        </w:rPr>
        <w:t>psychological capital</w:t>
      </w:r>
      <w:r w:rsidRPr="00ED5A4A">
        <w:rPr>
          <w:rFonts w:ascii="Times New Roman" w:hAnsi="Times New Roman" w:cs="Times New Roman"/>
          <w:sz w:val="20"/>
          <w:szCs w:val="24"/>
        </w:rPr>
        <w:t xml:space="preserve"> menunjukkan kontribusi 21,7%  terhadap perilaku kerja inovatif dan sisanya 78,3% dipengaruhi oleh faktor lain yang tidak diteliti dalam penelitian ini.</w:t>
      </w:r>
    </w:p>
    <w:p w:rsidR="001C19F1" w:rsidRPr="00ED5A4A" w:rsidRDefault="001C19F1" w:rsidP="001C19F1">
      <w:pPr>
        <w:spacing w:line="240" w:lineRule="auto"/>
        <w:jc w:val="both"/>
        <w:rPr>
          <w:rFonts w:ascii="Times New Roman" w:hAnsi="Times New Roman" w:cs="Times New Roman"/>
          <w:b/>
          <w:sz w:val="20"/>
          <w:szCs w:val="24"/>
        </w:rPr>
      </w:pPr>
      <w:r w:rsidRPr="00ED5A4A">
        <w:rPr>
          <w:rFonts w:ascii="Times New Roman" w:hAnsi="Times New Roman" w:cs="Times New Roman"/>
          <w:b/>
          <w:sz w:val="20"/>
          <w:szCs w:val="24"/>
        </w:rPr>
        <w:t xml:space="preserve">Kata kunci : perilaku kerja inovatif, </w:t>
      </w:r>
      <w:r w:rsidRPr="00ED5A4A">
        <w:rPr>
          <w:rFonts w:ascii="Times New Roman" w:hAnsi="Times New Roman" w:cs="Times New Roman"/>
          <w:b/>
          <w:i/>
          <w:sz w:val="20"/>
          <w:szCs w:val="24"/>
        </w:rPr>
        <w:t>psychological capital</w:t>
      </w:r>
    </w:p>
    <w:p w:rsidR="001C19F1" w:rsidRDefault="001C19F1" w:rsidP="001C19F1">
      <w:pPr>
        <w:spacing w:line="240" w:lineRule="auto"/>
        <w:jc w:val="center"/>
        <w:rPr>
          <w:rFonts w:ascii="Times New Roman" w:hAnsi="Times New Roman" w:cs="Times New Roman"/>
          <w:sz w:val="20"/>
          <w:szCs w:val="20"/>
        </w:rPr>
      </w:pPr>
    </w:p>
    <w:p w:rsidR="001C19F1" w:rsidRDefault="001C19F1" w:rsidP="00837903">
      <w:pPr>
        <w:spacing w:after="0" w:line="240" w:lineRule="auto"/>
        <w:jc w:val="center"/>
        <w:rPr>
          <w:rFonts w:ascii="Times New Roman" w:hAnsi="Times New Roman" w:cs="Times New Roman"/>
          <w:b/>
          <w:sz w:val="24"/>
          <w:szCs w:val="20"/>
        </w:rPr>
      </w:pPr>
      <w:r w:rsidRPr="001C19F1">
        <w:rPr>
          <w:rFonts w:ascii="Times New Roman" w:hAnsi="Times New Roman" w:cs="Times New Roman"/>
          <w:b/>
          <w:sz w:val="24"/>
          <w:szCs w:val="20"/>
        </w:rPr>
        <w:t xml:space="preserve">THE RELATIONSHIP OF PSYCHOLOGICAL CAPITAL WITH INNOVATIVE WORK BEHAVIOR IN </w:t>
      </w:r>
      <w:r w:rsidR="00F5387A">
        <w:rPr>
          <w:rFonts w:ascii="Times New Roman" w:hAnsi="Times New Roman" w:cs="Times New Roman"/>
          <w:b/>
          <w:sz w:val="24"/>
          <w:szCs w:val="20"/>
        </w:rPr>
        <w:t xml:space="preserve">A </w:t>
      </w:r>
      <w:r w:rsidRPr="001C19F1">
        <w:rPr>
          <w:rFonts w:ascii="Times New Roman" w:hAnsi="Times New Roman" w:cs="Times New Roman"/>
          <w:b/>
          <w:sz w:val="24"/>
          <w:szCs w:val="20"/>
        </w:rPr>
        <w:t>START-UP EMPLOYEE</w:t>
      </w:r>
    </w:p>
    <w:p w:rsidR="001C19F1" w:rsidRDefault="001C19F1" w:rsidP="00837903">
      <w:pPr>
        <w:spacing w:after="0" w:line="240" w:lineRule="auto"/>
        <w:jc w:val="center"/>
        <w:rPr>
          <w:rFonts w:ascii="Times New Roman" w:hAnsi="Times New Roman" w:cs="Times New Roman"/>
          <w:b/>
          <w:sz w:val="24"/>
          <w:szCs w:val="20"/>
        </w:rPr>
      </w:pPr>
    </w:p>
    <w:p w:rsidR="00572C59" w:rsidRPr="00ED5A4A" w:rsidRDefault="001C19F1" w:rsidP="00572C59">
      <w:pPr>
        <w:spacing w:after="0" w:line="240" w:lineRule="auto"/>
        <w:jc w:val="center"/>
        <w:rPr>
          <w:rFonts w:ascii="Times New Roman" w:hAnsi="Times New Roman" w:cs="Times New Roman"/>
          <w:b/>
          <w:szCs w:val="24"/>
        </w:rPr>
      </w:pPr>
      <w:r w:rsidRPr="00ED5A4A">
        <w:rPr>
          <w:rFonts w:ascii="Times New Roman" w:hAnsi="Times New Roman" w:cs="Times New Roman"/>
          <w:b/>
          <w:szCs w:val="24"/>
        </w:rPr>
        <w:t>Tri Wahyuni</w:t>
      </w:r>
    </w:p>
    <w:p w:rsidR="001C19F1" w:rsidRPr="00572C59" w:rsidRDefault="001C19F1" w:rsidP="00572C59">
      <w:pPr>
        <w:spacing w:after="0" w:line="240" w:lineRule="auto"/>
        <w:jc w:val="center"/>
        <w:rPr>
          <w:rFonts w:ascii="Times New Roman" w:hAnsi="Times New Roman" w:cs="Times New Roman"/>
          <w:b/>
          <w:sz w:val="24"/>
          <w:szCs w:val="24"/>
        </w:rPr>
      </w:pPr>
      <w:r w:rsidRPr="001C19F1">
        <w:rPr>
          <w:rFonts w:ascii="Times New Roman" w:hAnsi="Times New Roman" w:cs="Times New Roman"/>
          <w:sz w:val="20"/>
          <w:szCs w:val="20"/>
        </w:rPr>
        <w:t>Universitas Mercu Buana Yogyakarta</w:t>
      </w:r>
    </w:p>
    <w:p w:rsidR="00ED5A4A" w:rsidRDefault="00733F3F" w:rsidP="00ED5A4A">
      <w:pPr>
        <w:spacing w:after="0" w:line="240" w:lineRule="auto"/>
        <w:jc w:val="center"/>
        <w:rPr>
          <w:rStyle w:val="Hyperlink"/>
          <w:rFonts w:ascii="Times New Roman" w:hAnsi="Times New Roman" w:cs="Times New Roman"/>
          <w:sz w:val="20"/>
          <w:szCs w:val="20"/>
        </w:rPr>
      </w:pPr>
      <w:hyperlink r:id="rId7" w:history="1">
        <w:r w:rsidR="00ED5A4A">
          <w:rPr>
            <w:rStyle w:val="Hyperlink"/>
            <w:rFonts w:ascii="Times New Roman" w:hAnsi="Times New Roman" w:cs="Times New Roman"/>
            <w:sz w:val="20"/>
            <w:szCs w:val="20"/>
          </w:rPr>
          <w:t>ahyutriw3@gmail.com</w:t>
        </w:r>
      </w:hyperlink>
    </w:p>
    <w:p w:rsidR="00ED5A4A" w:rsidRPr="00ED5A4A" w:rsidRDefault="00ED5A4A" w:rsidP="00572C59">
      <w:pPr>
        <w:spacing w:after="0" w:line="240" w:lineRule="auto"/>
        <w:jc w:val="center"/>
        <w:rPr>
          <w:rFonts w:ascii="Times New Roman" w:hAnsi="Times New Roman" w:cs="Times New Roman"/>
          <w:sz w:val="20"/>
          <w:szCs w:val="20"/>
        </w:rPr>
      </w:pPr>
      <w:r w:rsidRPr="00ED5A4A">
        <w:rPr>
          <w:rStyle w:val="Hyperlink"/>
          <w:rFonts w:ascii="Times New Roman" w:hAnsi="Times New Roman" w:cs="Times New Roman"/>
          <w:color w:val="auto"/>
          <w:sz w:val="20"/>
          <w:szCs w:val="20"/>
          <w:u w:val="none"/>
        </w:rPr>
        <w:t>082221479111</w:t>
      </w:r>
    </w:p>
    <w:p w:rsidR="001C19F1" w:rsidRDefault="001C19F1" w:rsidP="001C19F1">
      <w:pPr>
        <w:spacing w:line="240" w:lineRule="auto"/>
        <w:jc w:val="center"/>
        <w:rPr>
          <w:rFonts w:ascii="Times New Roman" w:hAnsi="Times New Roman" w:cs="Times New Roman"/>
          <w:b/>
          <w:sz w:val="24"/>
          <w:szCs w:val="20"/>
        </w:rPr>
      </w:pPr>
    </w:p>
    <w:p w:rsidR="001C19F1" w:rsidRPr="00EF193C" w:rsidRDefault="001C19F1" w:rsidP="00EF193C">
      <w:pPr>
        <w:spacing w:line="240" w:lineRule="auto"/>
        <w:jc w:val="center"/>
        <w:rPr>
          <w:rFonts w:ascii="Times New Roman" w:hAnsi="Times New Roman" w:cs="Times New Roman"/>
          <w:b/>
          <w:sz w:val="20"/>
          <w:szCs w:val="20"/>
        </w:rPr>
      </w:pPr>
      <w:r w:rsidRPr="00EF193C">
        <w:rPr>
          <w:rFonts w:ascii="Times New Roman" w:hAnsi="Times New Roman" w:cs="Times New Roman"/>
          <w:b/>
          <w:sz w:val="20"/>
          <w:szCs w:val="20"/>
        </w:rPr>
        <w:t>Abstrak</w:t>
      </w:r>
    </w:p>
    <w:p w:rsidR="001C19F1" w:rsidRPr="00733F3F" w:rsidRDefault="001C19F1" w:rsidP="00EF193C">
      <w:pPr>
        <w:spacing w:line="240" w:lineRule="auto"/>
        <w:jc w:val="both"/>
        <w:rPr>
          <w:rFonts w:ascii="Times New Roman" w:hAnsi="Times New Roman" w:cs="Times New Roman"/>
          <w:i/>
          <w:sz w:val="20"/>
          <w:szCs w:val="24"/>
        </w:rPr>
      </w:pPr>
      <w:r w:rsidRPr="00733F3F">
        <w:rPr>
          <w:rFonts w:ascii="Times New Roman" w:hAnsi="Times New Roman" w:cs="Times New Roman"/>
          <w:i/>
          <w:sz w:val="20"/>
          <w:szCs w:val="20"/>
        </w:rPr>
        <w:t xml:space="preserve">The development of information technology and digital technology has triggered new ways for organizations to conduct business. For this reason, innovative work behavior is needed for employees to survive. This study aims to determine the relationship between psychological capital with innovative work behavior on start-up employees. The subjects in this study were 61 people. </w:t>
      </w:r>
      <w:r w:rsidR="00F5387A" w:rsidRPr="00733F3F">
        <w:rPr>
          <w:rFonts w:ascii="Times New Roman" w:hAnsi="Times New Roman" w:cs="Times New Roman"/>
          <w:i/>
          <w:sz w:val="20"/>
          <w:szCs w:val="20"/>
        </w:rPr>
        <w:t>The data were collected</w:t>
      </w:r>
      <w:r w:rsidRPr="00733F3F">
        <w:rPr>
          <w:rFonts w:ascii="Times New Roman" w:hAnsi="Times New Roman" w:cs="Times New Roman"/>
          <w:i/>
          <w:sz w:val="20"/>
          <w:szCs w:val="20"/>
        </w:rPr>
        <w:t xml:space="preserve"> using the Psychological Capital Scale and Innovative Behavior Scale. The</w:t>
      </w:r>
      <w:r w:rsidR="00F5387A" w:rsidRPr="00733F3F">
        <w:rPr>
          <w:rFonts w:ascii="Times New Roman" w:hAnsi="Times New Roman" w:cs="Times New Roman"/>
          <w:i/>
          <w:sz w:val="20"/>
          <w:szCs w:val="20"/>
        </w:rPr>
        <w:t xml:space="preserve"> data analysis technique used</w:t>
      </w:r>
      <w:r w:rsidRPr="00733F3F">
        <w:rPr>
          <w:rFonts w:ascii="Times New Roman" w:hAnsi="Times New Roman" w:cs="Times New Roman"/>
          <w:i/>
          <w:sz w:val="20"/>
          <w:szCs w:val="24"/>
        </w:rPr>
        <w:t xml:space="preserve"> the product-moment correlation from Karl Pearson. Based on the results of data analysis obtained correlation coefficient (r) of 0.465 (p &lt;0.05). The result shows that there is a significant positive relationship between psychological capital and innovative work behavior. The acceptance of the hypothesis in this study showed a coefficient of determination (R2) of 0.217 meaning that the psychological capital variable showed a contribution of 21.7% to innovative work behavior and the remaining 78.3% was influenced by other factors not examined in this study.</w:t>
      </w:r>
    </w:p>
    <w:p w:rsidR="001C19F1" w:rsidRPr="00733F3F" w:rsidRDefault="001C19F1" w:rsidP="00F5387A">
      <w:pPr>
        <w:spacing w:line="240" w:lineRule="auto"/>
        <w:rPr>
          <w:rFonts w:ascii="Times New Roman" w:hAnsi="Times New Roman" w:cs="Times New Roman"/>
          <w:b/>
          <w:i/>
          <w:sz w:val="20"/>
          <w:szCs w:val="24"/>
        </w:rPr>
      </w:pPr>
      <w:r w:rsidRPr="00733F3F">
        <w:rPr>
          <w:rFonts w:ascii="Times New Roman" w:hAnsi="Times New Roman" w:cs="Times New Roman"/>
          <w:b/>
          <w:i/>
          <w:sz w:val="20"/>
          <w:szCs w:val="24"/>
        </w:rPr>
        <w:t>Keywords: innovative work behavior, psychological capital</w:t>
      </w:r>
      <w:bookmarkStart w:id="0" w:name="_GoBack"/>
      <w:bookmarkEnd w:id="0"/>
    </w:p>
    <w:p w:rsidR="001C19F1" w:rsidRDefault="001C19F1" w:rsidP="001C19F1">
      <w:pPr>
        <w:spacing w:line="240" w:lineRule="auto"/>
        <w:jc w:val="center"/>
        <w:rPr>
          <w:rFonts w:ascii="Times New Roman" w:hAnsi="Times New Roman" w:cs="Times New Roman"/>
          <w:b/>
          <w:sz w:val="24"/>
          <w:szCs w:val="20"/>
        </w:rPr>
      </w:pPr>
    </w:p>
    <w:p w:rsidR="00B37731" w:rsidRDefault="00B37731" w:rsidP="00F5387A">
      <w:pPr>
        <w:spacing w:line="240" w:lineRule="auto"/>
        <w:rPr>
          <w:rFonts w:ascii="Times New Roman" w:hAnsi="Times New Roman" w:cs="Times New Roman"/>
          <w:b/>
          <w:sz w:val="24"/>
          <w:szCs w:val="20"/>
        </w:rPr>
        <w:sectPr w:rsidR="00B37731">
          <w:pgSz w:w="11906" w:h="16838"/>
          <w:pgMar w:top="1440" w:right="1440" w:bottom="1440" w:left="1440" w:header="708" w:footer="708" w:gutter="0"/>
          <w:cols w:space="708"/>
          <w:docGrid w:linePitch="360"/>
        </w:sectPr>
      </w:pPr>
    </w:p>
    <w:p w:rsidR="001C19F1" w:rsidRPr="00EF193C" w:rsidRDefault="005C3D3E" w:rsidP="00EF193C">
      <w:pPr>
        <w:spacing w:line="360" w:lineRule="auto"/>
        <w:jc w:val="center"/>
        <w:rPr>
          <w:rFonts w:ascii="Times New Roman" w:hAnsi="Times New Roman" w:cs="Times New Roman"/>
          <w:b/>
          <w:szCs w:val="20"/>
        </w:rPr>
      </w:pPr>
      <w:r w:rsidRPr="00EF193C">
        <w:rPr>
          <w:rFonts w:ascii="Times New Roman" w:hAnsi="Times New Roman" w:cs="Times New Roman"/>
          <w:b/>
          <w:szCs w:val="20"/>
        </w:rPr>
        <w:lastRenderedPageBreak/>
        <w:t>PENDAHULUAN</w:t>
      </w:r>
    </w:p>
    <w:p w:rsidR="005C3D3E" w:rsidRPr="00EF193C" w:rsidRDefault="005C3D3E" w:rsidP="00EF193C">
      <w:pPr>
        <w:spacing w:line="360" w:lineRule="auto"/>
        <w:ind w:left="360" w:firstLine="360"/>
        <w:jc w:val="both"/>
        <w:rPr>
          <w:rFonts w:ascii="Times New Roman" w:hAnsi="Times New Roman" w:cs="Times New Roman"/>
          <w:szCs w:val="24"/>
        </w:rPr>
      </w:pPr>
      <w:r w:rsidRPr="00EF193C">
        <w:rPr>
          <w:rFonts w:ascii="Times New Roman" w:hAnsi="Times New Roman" w:cs="Times New Roman"/>
          <w:szCs w:val="24"/>
        </w:rPr>
        <w:t xml:space="preserve">Perkembangan teknologi informasi dan teknologi digital telah memicu cara baru bagi organisasi dalam menjalankan </w:t>
      </w:r>
      <w:r w:rsidRPr="00EF193C">
        <w:rPr>
          <w:rFonts w:ascii="Times New Roman" w:hAnsi="Times New Roman" w:cs="Times New Roman"/>
          <w:szCs w:val="24"/>
        </w:rPr>
        <w:lastRenderedPageBreak/>
        <w:t xml:space="preserve">bisnis. Kemajuan teknologi yang telah tercapai menjadikan kegiatan-kegiatan bisnis menjadi lebih mudah, murah, cepat dan efisien. Tren sektor bisnis yang sedang </w:t>
      </w:r>
      <w:r w:rsidRPr="00EF193C">
        <w:rPr>
          <w:rFonts w:ascii="Times New Roman" w:hAnsi="Times New Roman" w:cs="Times New Roman"/>
          <w:szCs w:val="24"/>
        </w:rPr>
        <w:lastRenderedPageBreak/>
        <w:t xml:space="preserve">berkembang dengan pesat salah satunya adalah perusahaan startup. Startup merupakan perusahaan baru atau perusahaan rintisan yang sedang bertumbuh untuk dapat bertahan (Salamzadeh &amp; Kesim, 2015).  </w:t>
      </w:r>
    </w:p>
    <w:p w:rsidR="005C3D3E" w:rsidRPr="00EF193C" w:rsidRDefault="005C3D3E" w:rsidP="00EF193C">
      <w:pPr>
        <w:spacing w:line="360" w:lineRule="auto"/>
        <w:ind w:left="360" w:firstLine="360"/>
        <w:jc w:val="both"/>
        <w:rPr>
          <w:rFonts w:ascii="Times New Roman" w:hAnsi="Times New Roman" w:cs="Times New Roman"/>
          <w:szCs w:val="24"/>
        </w:rPr>
      </w:pPr>
      <w:r w:rsidRPr="00EF193C">
        <w:rPr>
          <w:rFonts w:ascii="Times New Roman" w:hAnsi="Times New Roman" w:cs="Times New Roman"/>
          <w:szCs w:val="24"/>
        </w:rPr>
        <w:t xml:space="preserve">Menurut data dari StartUpRanking.com </w:t>
      </w:r>
      <w:r w:rsidR="009C321F" w:rsidRPr="00EF193C">
        <w:rPr>
          <w:rFonts w:ascii="Times New Roman" w:hAnsi="Times New Roman" w:cs="Times New Roman"/>
          <w:szCs w:val="24"/>
        </w:rPr>
        <w:t>(2020</w:t>
      </w:r>
      <w:r w:rsidRPr="00EF193C">
        <w:rPr>
          <w:rFonts w:ascii="Times New Roman" w:hAnsi="Times New Roman" w:cs="Times New Roman"/>
          <w:szCs w:val="24"/>
        </w:rPr>
        <w:t>), Indone</w:t>
      </w:r>
      <w:r w:rsidR="009C321F" w:rsidRPr="00EF193C">
        <w:rPr>
          <w:rFonts w:ascii="Times New Roman" w:hAnsi="Times New Roman" w:cs="Times New Roman"/>
          <w:szCs w:val="24"/>
        </w:rPr>
        <w:t>sia tercatat sebagai negara ke-5</w:t>
      </w:r>
      <w:r w:rsidRPr="00EF193C">
        <w:rPr>
          <w:rFonts w:ascii="Times New Roman" w:hAnsi="Times New Roman" w:cs="Times New Roman"/>
          <w:szCs w:val="24"/>
        </w:rPr>
        <w:t xml:space="preserve"> di dunia dengan jumlah start</w:t>
      </w:r>
      <w:r w:rsidR="009C321F" w:rsidRPr="00EF193C">
        <w:rPr>
          <w:rFonts w:ascii="Times New Roman" w:hAnsi="Times New Roman" w:cs="Times New Roman"/>
          <w:szCs w:val="24"/>
        </w:rPr>
        <w:t>up terbanyak yaitu sebesar 2.222</w:t>
      </w:r>
      <w:r w:rsidRPr="00EF193C">
        <w:rPr>
          <w:rFonts w:ascii="Times New Roman" w:hAnsi="Times New Roman" w:cs="Times New Roman"/>
          <w:szCs w:val="24"/>
        </w:rPr>
        <w:t>. Survei yang dilakukan oleh TirtoId melaporkan bahwa terdapat 9 dari 10 perusahaan startup yang mengalami kegagalan (Bhaskara, 2016). Dari hasil wawancara yang peneliti lakukan d</w:t>
      </w:r>
      <w:r w:rsidR="009C321F" w:rsidRPr="00EF193C">
        <w:rPr>
          <w:rFonts w:ascii="Times New Roman" w:hAnsi="Times New Roman" w:cs="Times New Roman"/>
          <w:szCs w:val="24"/>
        </w:rPr>
        <w:t xml:space="preserve">engan 5 orang karyawan startup, menunjukukkan bahwa karyawan tersebut masih membutuhkan perilaku kerja inovasi. Hal tersebut dikarenakan mereka masih belum bisa menemukan ide-ide inovasi unuk diterapkan pada pekerjaannya. Tak hanya itu saja, karyawan </w:t>
      </w:r>
      <w:r w:rsidR="009C321F" w:rsidRPr="00EF193C">
        <w:rPr>
          <w:rFonts w:ascii="Times New Roman" w:hAnsi="Times New Roman" w:cs="Times New Roman"/>
          <w:i/>
          <w:szCs w:val="24"/>
        </w:rPr>
        <w:t>start-up</w:t>
      </w:r>
      <w:r w:rsidR="009C321F" w:rsidRPr="00EF193C">
        <w:rPr>
          <w:rFonts w:ascii="Times New Roman" w:hAnsi="Times New Roman" w:cs="Times New Roman"/>
          <w:szCs w:val="24"/>
        </w:rPr>
        <w:t xml:space="preserve"> ini juga masih ada rasa pesimis untuk membangun hubungan dengan rekan kerja untuk melakukan kerjasama. Selain itu ada beberapa karyawan yang belum bisa untuk mengatasi permasalahan secara efektif di tempat kerja.</w:t>
      </w:r>
    </w:p>
    <w:p w:rsidR="005C3D3E" w:rsidRPr="00EF193C" w:rsidRDefault="005C3D3E" w:rsidP="00EF193C">
      <w:pPr>
        <w:spacing w:line="360" w:lineRule="auto"/>
        <w:ind w:left="360" w:firstLine="360"/>
        <w:jc w:val="both"/>
        <w:rPr>
          <w:rFonts w:ascii="Times New Roman" w:hAnsi="Times New Roman" w:cs="Times New Roman"/>
          <w:szCs w:val="24"/>
        </w:rPr>
      </w:pPr>
      <w:r w:rsidRPr="00EF193C">
        <w:rPr>
          <w:rFonts w:ascii="Times New Roman" w:hAnsi="Times New Roman" w:cs="Times New Roman"/>
          <w:szCs w:val="24"/>
        </w:rPr>
        <w:t xml:space="preserve">Untuk itu, salah satu cara supaya perusahaan dapat memenangkan persaingan yaitu dengan memanfaatkan kemampuan yang dimiliki oleh karyawan untuk turut serta dalam proses inovasi (Ancok, 2012).  Menurut De Jong dan Hartog (2008), perilaku inovatif karyawan merupakan tindakan individu yang mampu </w:t>
      </w:r>
      <w:r w:rsidRPr="00EF193C">
        <w:rPr>
          <w:rFonts w:ascii="Times New Roman" w:hAnsi="Times New Roman" w:cs="Times New Roman"/>
          <w:szCs w:val="24"/>
        </w:rPr>
        <w:lastRenderedPageBreak/>
        <w:t xml:space="preserve">mengenalkan ide baru yang berguna mengenai proses, produk, atau prosedur kepada kelompok kerja atau perusahaan. </w:t>
      </w:r>
      <w:r w:rsidR="00B37731" w:rsidRPr="00EF193C">
        <w:rPr>
          <w:rFonts w:ascii="Times New Roman" w:hAnsi="Times New Roman" w:cs="Times New Roman"/>
          <w:szCs w:val="24"/>
        </w:rPr>
        <w:t>Perilaku kerja inovatif didefinisikan sebagai pembuatan, pengenalan dan penerapan ide baru dalam pekerjaan untuk meningkatkan kinerja karyawan dalam organisasi (Janssen, 2000).</w:t>
      </w:r>
    </w:p>
    <w:p w:rsidR="00B37731" w:rsidRPr="00EF193C" w:rsidRDefault="00B37731" w:rsidP="00EF193C">
      <w:pPr>
        <w:spacing w:line="360" w:lineRule="auto"/>
        <w:ind w:left="360" w:firstLine="360"/>
        <w:jc w:val="both"/>
        <w:rPr>
          <w:rFonts w:ascii="Times New Roman" w:hAnsi="Times New Roman" w:cs="Times New Roman"/>
          <w:b/>
          <w:szCs w:val="24"/>
        </w:rPr>
      </w:pPr>
      <w:r w:rsidRPr="00EF193C">
        <w:rPr>
          <w:rFonts w:ascii="Times New Roman" w:hAnsi="Times New Roman" w:cs="Times New Roman"/>
          <w:szCs w:val="24"/>
        </w:rPr>
        <w:t xml:space="preserve">Luthans, Youssef, dan Avolio (2007) mengajukan sebuah konsep baru yang menekankan pada perspektif psikologis yaitu </w:t>
      </w:r>
      <w:r w:rsidRPr="00EF193C">
        <w:rPr>
          <w:rFonts w:ascii="Times New Roman" w:hAnsi="Times New Roman" w:cs="Times New Roman"/>
          <w:i/>
          <w:szCs w:val="24"/>
        </w:rPr>
        <w:t>psychological capital</w:t>
      </w:r>
      <w:r w:rsidRPr="00EF193C">
        <w:rPr>
          <w:rFonts w:ascii="Times New Roman" w:hAnsi="Times New Roman" w:cs="Times New Roman"/>
          <w:szCs w:val="24"/>
        </w:rPr>
        <w:t xml:space="preserve">, berasal dari manusia dan dapat diinvestasikan dan dikembangkan untuk unggul dalam kompetisi yang berkelanjutan melalui diri individu. Luthans, Youssef dan  Avolio (2007), mendefinisikan </w:t>
      </w:r>
      <w:r w:rsidRPr="00EF193C">
        <w:rPr>
          <w:rFonts w:ascii="Times New Roman" w:hAnsi="Times New Roman" w:cs="Times New Roman"/>
          <w:i/>
          <w:szCs w:val="24"/>
        </w:rPr>
        <w:t>psychological capital</w:t>
      </w:r>
      <w:r w:rsidRPr="00EF193C">
        <w:rPr>
          <w:rFonts w:ascii="Times New Roman" w:hAnsi="Times New Roman" w:cs="Times New Roman"/>
          <w:szCs w:val="24"/>
        </w:rPr>
        <w:t xml:space="preserve"> sebagai kapasitas positif yang dimiliki oleh setiap individu yang berguna untuk membantu individu tersebut agar dapat berkembang, yang ditandai oleh: (1) percaya diri </w:t>
      </w:r>
      <w:r w:rsidRPr="00EF193C">
        <w:rPr>
          <w:rFonts w:ascii="Times New Roman" w:hAnsi="Times New Roman" w:cs="Times New Roman"/>
          <w:i/>
          <w:szCs w:val="24"/>
        </w:rPr>
        <w:t>(self-efficacy/confidence)</w:t>
      </w:r>
      <w:r w:rsidRPr="00EF193C">
        <w:rPr>
          <w:rFonts w:ascii="Times New Roman" w:hAnsi="Times New Roman" w:cs="Times New Roman"/>
          <w:szCs w:val="24"/>
        </w:rPr>
        <w:t xml:space="preserve"> untuk menyelesaikan pekerjaan, (2) memiliki pengharapan positif </w:t>
      </w:r>
      <w:r w:rsidRPr="00EF193C">
        <w:rPr>
          <w:rFonts w:ascii="Times New Roman" w:hAnsi="Times New Roman" w:cs="Times New Roman"/>
          <w:i/>
          <w:szCs w:val="24"/>
        </w:rPr>
        <w:t>(optimism)</w:t>
      </w:r>
      <w:r w:rsidRPr="00EF193C">
        <w:rPr>
          <w:rFonts w:ascii="Times New Roman" w:hAnsi="Times New Roman" w:cs="Times New Roman"/>
          <w:szCs w:val="24"/>
        </w:rPr>
        <w:t xml:space="preserve"> tentang keberhasilan saat ini dan dimasa yang akan datang, (3) tekun dalam berharap </w:t>
      </w:r>
      <w:r w:rsidRPr="00EF193C">
        <w:rPr>
          <w:rFonts w:ascii="Times New Roman" w:hAnsi="Times New Roman" w:cs="Times New Roman"/>
          <w:i/>
          <w:szCs w:val="24"/>
        </w:rPr>
        <w:t>(hope)</w:t>
      </w:r>
      <w:r w:rsidRPr="00EF193C">
        <w:rPr>
          <w:rFonts w:ascii="Times New Roman" w:hAnsi="Times New Roman" w:cs="Times New Roman"/>
          <w:szCs w:val="24"/>
        </w:rPr>
        <w:t xml:space="preserve"> untuk berhasil, dan (4) tabah dalam menghadapi berbagai permasalahan </w:t>
      </w:r>
      <w:r w:rsidRPr="00EF193C">
        <w:rPr>
          <w:rFonts w:ascii="Times New Roman" w:hAnsi="Times New Roman" w:cs="Times New Roman"/>
          <w:i/>
          <w:szCs w:val="24"/>
        </w:rPr>
        <w:t>(resiliency)</w:t>
      </w:r>
      <w:r w:rsidRPr="00EF193C">
        <w:rPr>
          <w:rFonts w:ascii="Times New Roman" w:hAnsi="Times New Roman" w:cs="Times New Roman"/>
          <w:szCs w:val="24"/>
        </w:rPr>
        <w:t xml:space="preserve"> hingga mencapai sukses.</w:t>
      </w:r>
      <w:r w:rsidRPr="00EF193C">
        <w:rPr>
          <w:rFonts w:ascii="Times New Roman" w:hAnsi="Times New Roman" w:cs="Times New Roman"/>
          <w:b/>
          <w:szCs w:val="24"/>
        </w:rPr>
        <w:t xml:space="preserve"> </w:t>
      </w:r>
    </w:p>
    <w:p w:rsidR="00DB038C" w:rsidRPr="00EF193C" w:rsidRDefault="00B37731" w:rsidP="00EF193C">
      <w:pPr>
        <w:spacing w:line="360" w:lineRule="auto"/>
        <w:ind w:left="360" w:firstLine="360"/>
        <w:jc w:val="both"/>
        <w:rPr>
          <w:rFonts w:ascii="Times New Roman" w:hAnsi="Times New Roman" w:cs="Times New Roman"/>
          <w:szCs w:val="24"/>
        </w:rPr>
      </w:pPr>
      <w:r w:rsidRPr="00EF193C">
        <w:rPr>
          <w:rFonts w:ascii="Times New Roman" w:hAnsi="Times New Roman" w:cs="Times New Roman"/>
          <w:szCs w:val="24"/>
        </w:rPr>
        <w:t xml:space="preserve">Maka dari itu penelitian ini dilakukan untuk mengetahui bagaimana hubungan antara psychological capital </w:t>
      </w:r>
      <w:r w:rsidR="00DB038C" w:rsidRPr="00EF193C">
        <w:rPr>
          <w:rFonts w:ascii="Times New Roman" w:hAnsi="Times New Roman" w:cs="Times New Roman"/>
          <w:szCs w:val="24"/>
        </w:rPr>
        <w:t>dengan perilaku kerja inovatif.</w:t>
      </w:r>
    </w:p>
    <w:p w:rsidR="00EF193C" w:rsidRDefault="00EF193C" w:rsidP="00EF193C">
      <w:pPr>
        <w:spacing w:line="360" w:lineRule="auto"/>
        <w:rPr>
          <w:rFonts w:ascii="Times New Roman" w:hAnsi="Times New Roman" w:cs="Times New Roman"/>
          <w:b/>
          <w:szCs w:val="24"/>
        </w:rPr>
      </w:pPr>
    </w:p>
    <w:p w:rsidR="00DB038C" w:rsidRPr="00EF193C" w:rsidRDefault="00B37731" w:rsidP="00EF193C">
      <w:pPr>
        <w:spacing w:line="360" w:lineRule="auto"/>
        <w:rPr>
          <w:rFonts w:ascii="Times New Roman" w:hAnsi="Times New Roman" w:cs="Times New Roman"/>
          <w:b/>
          <w:szCs w:val="24"/>
        </w:rPr>
      </w:pPr>
      <w:r w:rsidRPr="00EF193C">
        <w:rPr>
          <w:rFonts w:ascii="Times New Roman" w:hAnsi="Times New Roman" w:cs="Times New Roman"/>
          <w:b/>
          <w:szCs w:val="24"/>
        </w:rPr>
        <w:lastRenderedPageBreak/>
        <w:t>METODE</w:t>
      </w:r>
    </w:p>
    <w:p w:rsidR="00E23F9F" w:rsidRPr="00EF193C" w:rsidRDefault="007A1D8B" w:rsidP="00EF193C">
      <w:pPr>
        <w:spacing w:line="360" w:lineRule="auto"/>
        <w:ind w:left="426" w:firstLine="720"/>
        <w:jc w:val="both"/>
        <w:rPr>
          <w:rFonts w:ascii="Times New Roman" w:hAnsi="Times New Roman" w:cs="Times New Roman"/>
          <w:szCs w:val="24"/>
        </w:rPr>
      </w:pPr>
      <w:r w:rsidRPr="00EF193C">
        <w:rPr>
          <w:rFonts w:ascii="Times New Roman" w:hAnsi="Times New Roman" w:cs="Times New Roman"/>
          <w:szCs w:val="24"/>
        </w:rPr>
        <w:t>Metode pada penelitian ini menggunaka</w:t>
      </w:r>
      <w:r w:rsidR="00E23F9F" w:rsidRPr="00EF193C">
        <w:rPr>
          <w:rFonts w:ascii="Times New Roman" w:hAnsi="Times New Roman" w:cs="Times New Roman"/>
          <w:szCs w:val="24"/>
        </w:rPr>
        <w:t>n</w:t>
      </w:r>
      <w:r w:rsidRPr="00EF193C">
        <w:rPr>
          <w:rFonts w:ascii="Times New Roman" w:hAnsi="Times New Roman" w:cs="Times New Roman"/>
          <w:szCs w:val="24"/>
        </w:rPr>
        <w:t xml:space="preserve"> metode penelitian kuantitatif. </w:t>
      </w:r>
      <w:r w:rsidR="00881362" w:rsidRPr="00EF193C">
        <w:rPr>
          <w:rFonts w:ascii="Times New Roman" w:hAnsi="Times New Roman" w:cs="Times New Roman"/>
          <w:szCs w:val="24"/>
        </w:rPr>
        <w:t xml:space="preserve">Data pada penelitian ini merupakan data kuantitatif. Pengumpulan data pada penelitian ini menggunakan skala. Metode analisis data yang digunakan pada penelitian ini menggunakan analisis korelasi </w:t>
      </w:r>
      <w:r w:rsidR="00881362" w:rsidRPr="00EF193C">
        <w:rPr>
          <w:rFonts w:ascii="Times New Roman" w:hAnsi="Times New Roman" w:cs="Times New Roman"/>
          <w:i/>
          <w:szCs w:val="24"/>
        </w:rPr>
        <w:t>product moment</w:t>
      </w:r>
      <w:r w:rsidR="00881362" w:rsidRPr="00EF193C">
        <w:rPr>
          <w:rFonts w:ascii="Times New Roman" w:hAnsi="Times New Roman" w:cs="Times New Roman"/>
          <w:szCs w:val="24"/>
        </w:rPr>
        <w:t xml:space="preserve"> yang dikembangkan oleh </w:t>
      </w:r>
      <w:r w:rsidR="00881362" w:rsidRPr="00EF193C">
        <w:rPr>
          <w:rFonts w:ascii="Times New Roman" w:hAnsi="Times New Roman" w:cs="Times New Roman"/>
          <w:i/>
          <w:szCs w:val="24"/>
        </w:rPr>
        <w:t>Pearson</w:t>
      </w:r>
      <w:r w:rsidR="00881362" w:rsidRPr="00EF193C">
        <w:rPr>
          <w:rFonts w:ascii="Times New Roman" w:hAnsi="Times New Roman" w:cs="Times New Roman"/>
          <w:szCs w:val="24"/>
        </w:rPr>
        <w:t xml:space="preserve"> untuk menguji hubungan antara </w:t>
      </w:r>
      <w:r w:rsidR="00881362" w:rsidRPr="00EF193C">
        <w:rPr>
          <w:rFonts w:ascii="Times New Roman" w:hAnsi="Times New Roman" w:cs="Times New Roman"/>
          <w:i/>
          <w:szCs w:val="24"/>
        </w:rPr>
        <w:t>psychological capital</w:t>
      </w:r>
      <w:r w:rsidR="00881362" w:rsidRPr="00EF193C">
        <w:rPr>
          <w:rFonts w:ascii="Times New Roman" w:hAnsi="Times New Roman" w:cs="Times New Roman"/>
          <w:szCs w:val="24"/>
        </w:rPr>
        <w:t xml:space="preserve"> dengan perilaku kerja inovatif.</w:t>
      </w:r>
      <w:r w:rsidR="00DB038C" w:rsidRPr="00EF193C">
        <w:rPr>
          <w:rFonts w:ascii="Times New Roman" w:hAnsi="Times New Roman" w:cs="Times New Roman"/>
          <w:szCs w:val="24"/>
        </w:rPr>
        <w:t xml:space="preserve"> Variabel perilaku kerja inovatif akan diukur menggunakan Skala Perilaku Kerja Inovatif. Skala tersebut mengacu pada 4 dimensi menurut De Jong (2008) yaitu </w:t>
      </w:r>
      <w:r w:rsidR="00DB038C" w:rsidRPr="00EF193C">
        <w:rPr>
          <w:rFonts w:ascii="Times New Roman" w:hAnsi="Times New Roman" w:cs="Times New Roman"/>
          <w:i/>
          <w:szCs w:val="24"/>
        </w:rPr>
        <w:t xml:space="preserve">Opportunity Exploration, Idea Generation, Championing, </w:t>
      </w:r>
      <w:r w:rsidR="00DB038C" w:rsidRPr="00EF193C">
        <w:rPr>
          <w:rFonts w:ascii="Times New Roman" w:hAnsi="Times New Roman" w:cs="Times New Roman"/>
          <w:szCs w:val="24"/>
        </w:rPr>
        <w:t>dan</w:t>
      </w:r>
      <w:r w:rsidR="00DB038C" w:rsidRPr="00EF193C">
        <w:rPr>
          <w:rFonts w:ascii="Times New Roman" w:hAnsi="Times New Roman" w:cs="Times New Roman"/>
          <w:i/>
          <w:szCs w:val="24"/>
        </w:rPr>
        <w:t xml:space="preserve"> Aplication</w:t>
      </w:r>
      <w:r w:rsidR="00DB038C" w:rsidRPr="00EF193C">
        <w:rPr>
          <w:rFonts w:ascii="Times New Roman" w:hAnsi="Times New Roman" w:cs="Times New Roman"/>
          <w:szCs w:val="24"/>
        </w:rPr>
        <w:t xml:space="preserve">. Skala perilaku kerja inovatif menggunakan dua kelompok jawaban yaitu </w:t>
      </w:r>
      <w:r w:rsidR="00DB038C" w:rsidRPr="00EF193C">
        <w:rPr>
          <w:rFonts w:ascii="Times New Roman" w:hAnsi="Times New Roman" w:cs="Times New Roman"/>
          <w:i/>
          <w:szCs w:val="24"/>
        </w:rPr>
        <w:t>favourable</w:t>
      </w:r>
      <w:r w:rsidR="00DB038C" w:rsidRPr="00EF193C">
        <w:rPr>
          <w:rFonts w:ascii="Times New Roman" w:hAnsi="Times New Roman" w:cs="Times New Roman"/>
          <w:szCs w:val="24"/>
        </w:rPr>
        <w:t xml:space="preserve"> dan </w:t>
      </w:r>
      <w:r w:rsidR="00DB038C" w:rsidRPr="00EF193C">
        <w:rPr>
          <w:rFonts w:ascii="Times New Roman" w:hAnsi="Times New Roman" w:cs="Times New Roman"/>
          <w:i/>
          <w:szCs w:val="24"/>
        </w:rPr>
        <w:t>unfavourable</w:t>
      </w:r>
      <w:r w:rsidR="00DB038C" w:rsidRPr="00EF193C">
        <w:rPr>
          <w:rFonts w:ascii="Times New Roman" w:hAnsi="Times New Roman" w:cs="Times New Roman"/>
          <w:szCs w:val="24"/>
        </w:rPr>
        <w:t xml:space="preserve">. Kemudian pada variabel psychological capital menggunakan Skala </w:t>
      </w:r>
      <w:r w:rsidR="00DB038C" w:rsidRPr="00EF193C">
        <w:rPr>
          <w:rFonts w:ascii="Times New Roman" w:hAnsi="Times New Roman" w:cs="Times New Roman"/>
          <w:i/>
          <w:szCs w:val="24"/>
        </w:rPr>
        <w:t>Psychological Capital</w:t>
      </w:r>
      <w:r w:rsidR="00DB038C" w:rsidRPr="00EF193C">
        <w:rPr>
          <w:rFonts w:ascii="Times New Roman" w:hAnsi="Times New Roman" w:cs="Times New Roman"/>
          <w:szCs w:val="24"/>
        </w:rPr>
        <w:t xml:space="preserve"> oleh Luthans, Youssef, dan Avolio (2007) dengan dimodifikasi dari 24 item menjadi 16 item. Skala </w:t>
      </w:r>
      <w:r w:rsidR="00DB038C" w:rsidRPr="00EF193C">
        <w:rPr>
          <w:rFonts w:ascii="Times New Roman" w:hAnsi="Times New Roman" w:cs="Times New Roman"/>
          <w:i/>
          <w:szCs w:val="24"/>
        </w:rPr>
        <w:t>psychological capital</w:t>
      </w:r>
      <w:r w:rsidR="00DB038C" w:rsidRPr="00EF193C">
        <w:rPr>
          <w:rFonts w:ascii="Times New Roman" w:hAnsi="Times New Roman" w:cs="Times New Roman"/>
          <w:szCs w:val="24"/>
        </w:rPr>
        <w:t xml:space="preserve"> menggunakan dua kelompok jawaban yaitu </w:t>
      </w:r>
      <w:r w:rsidR="00DB038C" w:rsidRPr="00EF193C">
        <w:rPr>
          <w:rFonts w:ascii="Times New Roman" w:hAnsi="Times New Roman" w:cs="Times New Roman"/>
          <w:i/>
          <w:szCs w:val="24"/>
        </w:rPr>
        <w:t>favourable</w:t>
      </w:r>
      <w:r w:rsidR="00DB038C" w:rsidRPr="00EF193C">
        <w:rPr>
          <w:rFonts w:ascii="Times New Roman" w:hAnsi="Times New Roman" w:cs="Times New Roman"/>
          <w:szCs w:val="24"/>
        </w:rPr>
        <w:t xml:space="preserve"> dan </w:t>
      </w:r>
      <w:r w:rsidR="00DB038C" w:rsidRPr="00EF193C">
        <w:rPr>
          <w:rFonts w:ascii="Times New Roman" w:hAnsi="Times New Roman" w:cs="Times New Roman"/>
          <w:i/>
          <w:szCs w:val="24"/>
        </w:rPr>
        <w:t>unfavourable</w:t>
      </w:r>
      <w:r w:rsidR="00DB038C" w:rsidRPr="00EF193C">
        <w:rPr>
          <w:rFonts w:ascii="Times New Roman" w:hAnsi="Times New Roman" w:cs="Times New Roman"/>
          <w:szCs w:val="24"/>
        </w:rPr>
        <w:t>.</w:t>
      </w:r>
      <w:r w:rsidR="00881362" w:rsidRPr="00EF193C">
        <w:rPr>
          <w:rFonts w:ascii="Times New Roman" w:hAnsi="Times New Roman" w:cs="Times New Roman"/>
          <w:szCs w:val="24"/>
        </w:rPr>
        <w:t xml:space="preserve"> </w:t>
      </w:r>
    </w:p>
    <w:p w:rsidR="00E23F9F" w:rsidRPr="00EF193C" w:rsidRDefault="00E23F9F" w:rsidP="00EF193C">
      <w:pPr>
        <w:spacing w:line="360" w:lineRule="auto"/>
        <w:rPr>
          <w:rFonts w:ascii="Times New Roman" w:hAnsi="Times New Roman" w:cs="Times New Roman"/>
          <w:b/>
          <w:szCs w:val="24"/>
        </w:rPr>
      </w:pPr>
      <w:r w:rsidRPr="00EF193C">
        <w:rPr>
          <w:rFonts w:ascii="Times New Roman" w:hAnsi="Times New Roman" w:cs="Times New Roman"/>
          <w:b/>
          <w:szCs w:val="24"/>
        </w:rPr>
        <w:t>HASIL DAN PEMBAHASAN</w:t>
      </w:r>
    </w:p>
    <w:p w:rsidR="0050672B" w:rsidRDefault="0050672B" w:rsidP="00EF193C">
      <w:pPr>
        <w:pStyle w:val="ListParagraph"/>
        <w:spacing w:line="360" w:lineRule="auto"/>
        <w:ind w:left="426" w:firstLine="708"/>
        <w:jc w:val="both"/>
        <w:rPr>
          <w:rFonts w:ascii="Times New Roman" w:hAnsi="Times New Roman" w:cs="Times New Roman"/>
          <w:szCs w:val="24"/>
        </w:rPr>
      </w:pPr>
      <w:r w:rsidRPr="00EF193C">
        <w:rPr>
          <w:rFonts w:ascii="Times New Roman" w:hAnsi="Times New Roman" w:cs="Times New Roman"/>
          <w:szCs w:val="24"/>
        </w:rPr>
        <w:t xml:space="preserve">Hasil dari kategorisasi skor perilaku kerja inovatif dengan </w:t>
      </w:r>
      <w:r w:rsidRPr="00EF193C">
        <w:rPr>
          <w:rFonts w:ascii="Times New Roman" w:hAnsi="Times New Roman" w:cs="Times New Roman"/>
          <w:i/>
          <w:szCs w:val="24"/>
        </w:rPr>
        <w:t xml:space="preserve">psychological capital </w:t>
      </w:r>
      <w:r w:rsidRPr="00EF193C">
        <w:rPr>
          <w:rFonts w:ascii="Times New Roman" w:hAnsi="Times New Roman" w:cs="Times New Roman"/>
          <w:szCs w:val="24"/>
        </w:rPr>
        <w:t>dapat dilihat pada tabel di bawah ini :</w:t>
      </w:r>
    </w:p>
    <w:p w:rsidR="00EF193C" w:rsidRPr="00EF193C" w:rsidRDefault="00EF193C" w:rsidP="00EF193C">
      <w:pPr>
        <w:pStyle w:val="ListParagraph"/>
        <w:spacing w:line="360" w:lineRule="auto"/>
        <w:ind w:left="426" w:firstLine="708"/>
        <w:jc w:val="both"/>
        <w:rPr>
          <w:rFonts w:ascii="Times New Roman" w:hAnsi="Times New Roman" w:cs="Times New Roman"/>
          <w:szCs w:val="24"/>
        </w:rPr>
      </w:pPr>
    </w:p>
    <w:p w:rsidR="0050672B" w:rsidRPr="00EF193C" w:rsidRDefault="0050672B" w:rsidP="00EF193C">
      <w:pPr>
        <w:pStyle w:val="ListParagraph"/>
        <w:spacing w:line="360" w:lineRule="auto"/>
        <w:ind w:left="1440"/>
        <w:jc w:val="center"/>
        <w:rPr>
          <w:rFonts w:ascii="Times New Roman" w:hAnsi="Times New Roman" w:cs="Times New Roman"/>
          <w:b/>
          <w:szCs w:val="24"/>
        </w:rPr>
      </w:pPr>
      <w:r w:rsidRPr="00EF193C">
        <w:rPr>
          <w:rFonts w:ascii="Times New Roman" w:hAnsi="Times New Roman" w:cs="Times New Roman"/>
          <w:b/>
          <w:szCs w:val="24"/>
        </w:rPr>
        <w:lastRenderedPageBreak/>
        <w:t>Tabel 1</w:t>
      </w:r>
    </w:p>
    <w:p w:rsidR="0050672B" w:rsidRPr="00EF193C" w:rsidRDefault="0050672B" w:rsidP="00EF193C">
      <w:pPr>
        <w:pStyle w:val="ListParagraph"/>
        <w:spacing w:line="360" w:lineRule="auto"/>
        <w:ind w:left="1440"/>
        <w:jc w:val="center"/>
        <w:rPr>
          <w:rFonts w:ascii="Times New Roman" w:hAnsi="Times New Roman" w:cs="Times New Roman"/>
          <w:b/>
          <w:szCs w:val="24"/>
        </w:rPr>
      </w:pPr>
      <w:r w:rsidRPr="00EF193C">
        <w:rPr>
          <w:rFonts w:ascii="Times New Roman" w:hAnsi="Times New Roman" w:cs="Times New Roman"/>
          <w:b/>
          <w:szCs w:val="24"/>
        </w:rPr>
        <w:t>Kategorisasi Perilaku Kerja Inovatif</w:t>
      </w:r>
    </w:p>
    <w:tbl>
      <w:tblPr>
        <w:tblStyle w:val="TableGrid"/>
        <w:tblW w:w="0" w:type="auto"/>
        <w:tblInd w:w="1440" w:type="dxa"/>
        <w:tblLook w:val="04A0" w:firstRow="1" w:lastRow="0" w:firstColumn="1" w:lastColumn="0" w:noHBand="0" w:noVBand="1"/>
      </w:tblPr>
      <w:tblGrid>
        <w:gridCol w:w="669"/>
        <w:gridCol w:w="698"/>
        <w:gridCol w:w="461"/>
        <w:gridCol w:w="345"/>
        <w:gridCol w:w="762"/>
      </w:tblGrid>
      <w:tr w:rsidR="0050672B" w:rsidRPr="001A1020" w:rsidTr="00D81D1A">
        <w:tc>
          <w:tcPr>
            <w:tcW w:w="1606" w:type="dxa"/>
            <w:tcBorders>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Kategori</w:t>
            </w:r>
          </w:p>
        </w:tc>
        <w:tc>
          <w:tcPr>
            <w:tcW w:w="1623" w:type="dxa"/>
            <w:tcBorders>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Pedoman</w:t>
            </w:r>
          </w:p>
        </w:tc>
        <w:tc>
          <w:tcPr>
            <w:tcW w:w="1489" w:type="dxa"/>
            <w:tcBorders>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Skor</w:t>
            </w:r>
          </w:p>
        </w:tc>
        <w:tc>
          <w:tcPr>
            <w:tcW w:w="1424" w:type="dxa"/>
            <w:tcBorders>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N</w:t>
            </w:r>
          </w:p>
        </w:tc>
        <w:tc>
          <w:tcPr>
            <w:tcW w:w="1660" w:type="dxa"/>
            <w:tcBorders>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Presentase</w:t>
            </w:r>
          </w:p>
        </w:tc>
      </w:tr>
      <w:tr w:rsidR="0050672B" w:rsidRPr="001A1020" w:rsidTr="00D81D1A">
        <w:tc>
          <w:tcPr>
            <w:tcW w:w="1606" w:type="dxa"/>
            <w:tcBorders>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Tinggi</w:t>
            </w:r>
          </w:p>
        </w:tc>
        <w:tc>
          <w:tcPr>
            <w:tcW w:w="1623" w:type="dxa"/>
            <w:tcBorders>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X&gt;µ+1.ơ</w:t>
            </w:r>
          </w:p>
        </w:tc>
        <w:tc>
          <w:tcPr>
            <w:tcW w:w="1489" w:type="dxa"/>
            <w:tcBorders>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X ≥ 42</w:t>
            </w:r>
          </w:p>
        </w:tc>
        <w:tc>
          <w:tcPr>
            <w:tcW w:w="1424" w:type="dxa"/>
            <w:tcBorders>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51</w:t>
            </w:r>
          </w:p>
        </w:tc>
        <w:tc>
          <w:tcPr>
            <w:tcW w:w="1660" w:type="dxa"/>
            <w:tcBorders>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83,6%</w:t>
            </w:r>
          </w:p>
        </w:tc>
      </w:tr>
      <w:tr w:rsidR="0050672B" w:rsidRPr="001A1020" w:rsidTr="00D81D1A">
        <w:tc>
          <w:tcPr>
            <w:tcW w:w="1606" w:type="dxa"/>
            <w:tcBorders>
              <w:top w:val="nil"/>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Sedang</w:t>
            </w:r>
          </w:p>
        </w:tc>
        <w:tc>
          <w:tcPr>
            <w:tcW w:w="1623" w:type="dxa"/>
            <w:tcBorders>
              <w:top w:val="nil"/>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(µ-1.ơ)≤X≤ (µ+1.ơ)</w:t>
            </w:r>
          </w:p>
        </w:tc>
        <w:tc>
          <w:tcPr>
            <w:tcW w:w="1489" w:type="dxa"/>
            <w:tcBorders>
              <w:top w:val="nil"/>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29 ≤X≤ 42</w:t>
            </w:r>
          </w:p>
        </w:tc>
        <w:tc>
          <w:tcPr>
            <w:tcW w:w="1424" w:type="dxa"/>
            <w:tcBorders>
              <w:top w:val="nil"/>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10</w:t>
            </w:r>
          </w:p>
        </w:tc>
        <w:tc>
          <w:tcPr>
            <w:tcW w:w="1660" w:type="dxa"/>
            <w:tcBorders>
              <w:top w:val="nil"/>
              <w:left w:val="nil"/>
              <w:bottom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16,4%</w:t>
            </w:r>
          </w:p>
        </w:tc>
      </w:tr>
      <w:tr w:rsidR="00F869CA" w:rsidRPr="001A1020" w:rsidTr="00D81D1A">
        <w:tc>
          <w:tcPr>
            <w:tcW w:w="1606" w:type="dxa"/>
            <w:tcBorders>
              <w:top w:val="nil"/>
              <w:left w:val="nil"/>
              <w:bottom w:val="single" w:sz="4" w:space="0" w:color="auto"/>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Rendah</w:t>
            </w:r>
          </w:p>
        </w:tc>
        <w:tc>
          <w:tcPr>
            <w:tcW w:w="1623" w:type="dxa"/>
            <w:tcBorders>
              <w:top w:val="nil"/>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X&lt;µ-1.ơ)</w:t>
            </w:r>
          </w:p>
        </w:tc>
        <w:tc>
          <w:tcPr>
            <w:tcW w:w="1489" w:type="dxa"/>
            <w:tcBorders>
              <w:top w:val="nil"/>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X &lt; 29</w:t>
            </w:r>
          </w:p>
        </w:tc>
        <w:tc>
          <w:tcPr>
            <w:tcW w:w="1424" w:type="dxa"/>
            <w:tcBorders>
              <w:top w:val="nil"/>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0</w:t>
            </w:r>
          </w:p>
        </w:tc>
        <w:tc>
          <w:tcPr>
            <w:tcW w:w="1660" w:type="dxa"/>
            <w:tcBorders>
              <w:top w:val="nil"/>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0%</w:t>
            </w:r>
          </w:p>
        </w:tc>
      </w:tr>
      <w:tr w:rsidR="0050672B" w:rsidRPr="001A1020" w:rsidTr="00D81D1A">
        <w:tc>
          <w:tcPr>
            <w:tcW w:w="6142" w:type="dxa"/>
            <w:gridSpan w:val="4"/>
            <w:tcBorders>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Jumlah</w:t>
            </w:r>
          </w:p>
        </w:tc>
        <w:tc>
          <w:tcPr>
            <w:tcW w:w="1660" w:type="dxa"/>
            <w:tcBorders>
              <w:left w:val="nil"/>
              <w:right w:val="nil"/>
            </w:tcBorders>
            <w:vAlign w:val="center"/>
          </w:tcPr>
          <w:p w:rsidR="0050672B" w:rsidRPr="001A1020" w:rsidRDefault="0050672B" w:rsidP="00D81D1A">
            <w:pPr>
              <w:pStyle w:val="ListParagraph"/>
              <w:ind w:left="0"/>
              <w:jc w:val="center"/>
              <w:rPr>
                <w:rFonts w:ascii="Times New Roman" w:hAnsi="Times New Roman" w:cs="Times New Roman"/>
                <w:sz w:val="16"/>
                <w:szCs w:val="16"/>
              </w:rPr>
            </w:pPr>
            <w:r w:rsidRPr="001A1020">
              <w:rPr>
                <w:rFonts w:ascii="Times New Roman" w:hAnsi="Times New Roman" w:cs="Times New Roman"/>
                <w:sz w:val="16"/>
                <w:szCs w:val="16"/>
              </w:rPr>
              <w:t>100%</w:t>
            </w:r>
          </w:p>
        </w:tc>
      </w:tr>
    </w:tbl>
    <w:p w:rsidR="0050672B" w:rsidRPr="001A1020" w:rsidRDefault="0050672B" w:rsidP="0050672B">
      <w:pPr>
        <w:pStyle w:val="ListParagraph"/>
        <w:spacing w:line="240" w:lineRule="auto"/>
        <w:ind w:left="1440"/>
        <w:jc w:val="both"/>
        <w:rPr>
          <w:rFonts w:ascii="Times New Roman" w:hAnsi="Times New Roman" w:cs="Times New Roman"/>
          <w:sz w:val="24"/>
          <w:szCs w:val="16"/>
          <w:vertAlign w:val="subscript"/>
        </w:rPr>
      </w:pPr>
      <w:r w:rsidRPr="001A1020">
        <w:rPr>
          <w:rFonts w:ascii="Times New Roman" w:hAnsi="Times New Roman" w:cs="Times New Roman"/>
          <w:sz w:val="24"/>
          <w:szCs w:val="16"/>
          <w:vertAlign w:val="subscript"/>
        </w:rPr>
        <w:t>Keterangan :</w:t>
      </w:r>
    </w:p>
    <w:p w:rsidR="0050672B" w:rsidRPr="001A1020" w:rsidRDefault="0050672B" w:rsidP="0050672B">
      <w:pPr>
        <w:pStyle w:val="ListParagraph"/>
        <w:spacing w:line="24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 xml:space="preserve">X </w:t>
      </w:r>
      <w:r w:rsidRPr="001A1020">
        <w:rPr>
          <w:rFonts w:ascii="Times New Roman" w:hAnsi="Times New Roman" w:cs="Times New Roman"/>
          <w:sz w:val="24"/>
          <w:szCs w:val="24"/>
          <w:vertAlign w:val="subscript"/>
        </w:rPr>
        <w:tab/>
        <w:t xml:space="preserve">= X-Skor subjek </w:t>
      </w:r>
    </w:p>
    <w:p w:rsidR="0050672B" w:rsidRPr="001A1020" w:rsidRDefault="001A1020" w:rsidP="0050672B">
      <w:pPr>
        <w:pStyle w:val="ListParagraph"/>
        <w:spacing w:line="24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µ</w:t>
      </w:r>
      <w:r w:rsidRPr="001A1020">
        <w:rPr>
          <w:rFonts w:ascii="Times New Roman" w:hAnsi="Times New Roman" w:cs="Times New Roman"/>
          <w:sz w:val="24"/>
          <w:szCs w:val="24"/>
          <w:vertAlign w:val="subscript"/>
        </w:rPr>
        <w:tab/>
        <w:t>=</w:t>
      </w:r>
      <w:r w:rsidR="0050672B" w:rsidRPr="001A1020">
        <w:rPr>
          <w:rFonts w:ascii="Times New Roman" w:hAnsi="Times New Roman" w:cs="Times New Roman"/>
          <w:sz w:val="24"/>
          <w:szCs w:val="24"/>
          <w:vertAlign w:val="subscript"/>
        </w:rPr>
        <w:t>Mean/rerata hipotetik</w:t>
      </w:r>
    </w:p>
    <w:p w:rsidR="0050672B" w:rsidRPr="001A1020" w:rsidRDefault="0050672B" w:rsidP="0050672B">
      <w:pPr>
        <w:pStyle w:val="ListParagraph"/>
        <w:spacing w:line="48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ơ</w:t>
      </w:r>
      <w:r w:rsidRPr="001A1020">
        <w:rPr>
          <w:rFonts w:ascii="Times New Roman" w:hAnsi="Times New Roman" w:cs="Times New Roman"/>
          <w:sz w:val="24"/>
          <w:szCs w:val="24"/>
          <w:vertAlign w:val="subscript"/>
        </w:rPr>
        <w:tab/>
        <w:t>= Standar deviasi hipotetik</w:t>
      </w:r>
    </w:p>
    <w:p w:rsidR="0050672B" w:rsidRPr="00EF193C" w:rsidRDefault="0050672B" w:rsidP="00EF193C">
      <w:pPr>
        <w:pStyle w:val="ListParagraph"/>
        <w:spacing w:line="360" w:lineRule="auto"/>
        <w:ind w:left="426" w:firstLine="720"/>
        <w:jc w:val="both"/>
        <w:rPr>
          <w:rFonts w:ascii="Times New Roman" w:hAnsi="Times New Roman" w:cs="Times New Roman"/>
          <w:szCs w:val="24"/>
        </w:rPr>
      </w:pPr>
      <w:r w:rsidRPr="00EF193C">
        <w:rPr>
          <w:rFonts w:ascii="Times New Roman" w:hAnsi="Times New Roman" w:cs="Times New Roman"/>
          <w:szCs w:val="24"/>
        </w:rPr>
        <w:t xml:space="preserve">Berdasarkan kategori di atas dapat diketahui bahwa terdapat 51 responden atau 83,6% karyawan </w:t>
      </w:r>
      <w:r w:rsidRPr="00EF193C">
        <w:rPr>
          <w:rFonts w:ascii="Times New Roman" w:hAnsi="Times New Roman" w:cs="Times New Roman"/>
          <w:i/>
          <w:szCs w:val="24"/>
        </w:rPr>
        <w:t>start-up</w:t>
      </w:r>
      <w:r w:rsidRPr="00EF193C">
        <w:rPr>
          <w:rFonts w:ascii="Times New Roman" w:hAnsi="Times New Roman" w:cs="Times New Roman"/>
          <w:szCs w:val="24"/>
        </w:rPr>
        <w:t xml:space="preserve"> yang memiliki perilaku kerja inovatif tinggi, 10 responden atau 16,4% karyawan </w:t>
      </w:r>
      <w:r w:rsidRPr="00EF193C">
        <w:rPr>
          <w:rFonts w:ascii="Times New Roman" w:hAnsi="Times New Roman" w:cs="Times New Roman"/>
          <w:i/>
          <w:szCs w:val="24"/>
        </w:rPr>
        <w:t>start-up</w:t>
      </w:r>
      <w:r w:rsidRPr="00EF193C">
        <w:rPr>
          <w:rFonts w:ascii="Times New Roman" w:hAnsi="Times New Roman" w:cs="Times New Roman"/>
          <w:szCs w:val="24"/>
        </w:rPr>
        <w:t xml:space="preserve"> yang memiliki perilaku kerja inovatif sedang, dan 0 responden atau 0% karyawan </w:t>
      </w:r>
      <w:r w:rsidRPr="00EF193C">
        <w:rPr>
          <w:rFonts w:ascii="Times New Roman" w:hAnsi="Times New Roman" w:cs="Times New Roman"/>
          <w:i/>
          <w:szCs w:val="24"/>
        </w:rPr>
        <w:t>start-up</w:t>
      </w:r>
      <w:r w:rsidRPr="00EF193C">
        <w:rPr>
          <w:rFonts w:ascii="Times New Roman" w:hAnsi="Times New Roman" w:cs="Times New Roman"/>
          <w:szCs w:val="24"/>
        </w:rPr>
        <w:t xml:space="preserve"> yang memiliki perilaku kerja inovatif yang rendah. Kategorisasi perilaku kerja inovatif pada karyawan </w:t>
      </w:r>
      <w:r w:rsidRPr="00EF193C">
        <w:rPr>
          <w:rFonts w:ascii="Times New Roman" w:hAnsi="Times New Roman" w:cs="Times New Roman"/>
          <w:i/>
          <w:szCs w:val="24"/>
        </w:rPr>
        <w:t>start-up</w:t>
      </w:r>
      <w:r w:rsidRPr="00EF193C">
        <w:rPr>
          <w:rFonts w:ascii="Times New Roman" w:hAnsi="Times New Roman" w:cs="Times New Roman"/>
          <w:szCs w:val="24"/>
        </w:rPr>
        <w:t xml:space="preserve"> di kategorikan rendah ke tinggi.</w:t>
      </w:r>
    </w:p>
    <w:p w:rsidR="0050672B" w:rsidRPr="00EF193C" w:rsidRDefault="0050672B" w:rsidP="00EF193C">
      <w:pPr>
        <w:pStyle w:val="ListParagraph"/>
        <w:ind w:left="1440"/>
        <w:jc w:val="center"/>
        <w:rPr>
          <w:rFonts w:ascii="Times New Roman" w:hAnsi="Times New Roman" w:cs="Times New Roman"/>
          <w:b/>
          <w:szCs w:val="24"/>
        </w:rPr>
      </w:pPr>
      <w:r w:rsidRPr="00EF193C">
        <w:rPr>
          <w:rFonts w:ascii="Times New Roman" w:hAnsi="Times New Roman" w:cs="Times New Roman"/>
          <w:b/>
          <w:szCs w:val="24"/>
        </w:rPr>
        <w:t>Tabel 1.1</w:t>
      </w:r>
    </w:p>
    <w:p w:rsidR="0050672B" w:rsidRPr="00EF193C" w:rsidRDefault="0050672B" w:rsidP="00EF193C">
      <w:pPr>
        <w:pStyle w:val="ListParagraph"/>
        <w:ind w:left="1440"/>
        <w:jc w:val="center"/>
        <w:rPr>
          <w:rFonts w:ascii="Times New Roman" w:hAnsi="Times New Roman" w:cs="Times New Roman"/>
          <w:b/>
          <w:i/>
          <w:szCs w:val="24"/>
        </w:rPr>
      </w:pPr>
      <w:r w:rsidRPr="00EF193C">
        <w:rPr>
          <w:rFonts w:ascii="Times New Roman" w:hAnsi="Times New Roman" w:cs="Times New Roman"/>
          <w:b/>
          <w:szCs w:val="24"/>
        </w:rPr>
        <w:t xml:space="preserve">Kategorisasi </w:t>
      </w:r>
      <w:r w:rsidRPr="00EF193C">
        <w:rPr>
          <w:rFonts w:ascii="Times New Roman" w:hAnsi="Times New Roman" w:cs="Times New Roman"/>
          <w:b/>
          <w:i/>
          <w:szCs w:val="24"/>
        </w:rPr>
        <w:t>Psychological Capital</w:t>
      </w:r>
    </w:p>
    <w:p w:rsidR="001A1020" w:rsidRPr="00CC714D" w:rsidRDefault="001A1020" w:rsidP="00EF193C">
      <w:pPr>
        <w:pStyle w:val="ListParagraph"/>
        <w:ind w:left="1440"/>
        <w:jc w:val="center"/>
        <w:rPr>
          <w:rFonts w:ascii="Times New Roman" w:hAnsi="Times New Roman" w:cs="Times New Roman"/>
          <w:b/>
          <w:sz w:val="24"/>
          <w:szCs w:val="24"/>
        </w:rPr>
      </w:pPr>
    </w:p>
    <w:tbl>
      <w:tblPr>
        <w:tblStyle w:val="TableGrid"/>
        <w:tblW w:w="0" w:type="auto"/>
        <w:tblInd w:w="913" w:type="dxa"/>
        <w:tblBorders>
          <w:left w:val="none" w:sz="0" w:space="0" w:color="auto"/>
          <w:right w:val="none" w:sz="0" w:space="0" w:color="auto"/>
        </w:tblBorders>
        <w:tblLook w:val="04A0" w:firstRow="1" w:lastRow="0" w:firstColumn="1" w:lastColumn="0" w:noHBand="0" w:noVBand="1"/>
      </w:tblPr>
      <w:tblGrid>
        <w:gridCol w:w="776"/>
        <w:gridCol w:w="812"/>
        <w:gridCol w:w="519"/>
        <w:gridCol w:w="376"/>
        <w:gridCol w:w="892"/>
      </w:tblGrid>
      <w:tr w:rsidR="00F869CA" w:rsidRPr="001B421B" w:rsidTr="001B421B">
        <w:tc>
          <w:tcPr>
            <w:tcW w:w="776" w:type="dxa"/>
            <w:tcBorders>
              <w:bottom w:val="single" w:sz="4" w:space="0" w:color="auto"/>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Kategori</w:t>
            </w:r>
          </w:p>
        </w:tc>
        <w:tc>
          <w:tcPr>
            <w:tcW w:w="812" w:type="dxa"/>
            <w:tcBorders>
              <w:left w:val="nil"/>
              <w:bottom w:val="single" w:sz="4" w:space="0" w:color="auto"/>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Pedoman</w:t>
            </w:r>
          </w:p>
        </w:tc>
        <w:tc>
          <w:tcPr>
            <w:tcW w:w="519" w:type="dxa"/>
            <w:tcBorders>
              <w:left w:val="nil"/>
              <w:bottom w:val="single" w:sz="4" w:space="0" w:color="auto"/>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Skor</w:t>
            </w:r>
          </w:p>
        </w:tc>
        <w:tc>
          <w:tcPr>
            <w:tcW w:w="376" w:type="dxa"/>
            <w:tcBorders>
              <w:left w:val="nil"/>
              <w:bottom w:val="single" w:sz="4" w:space="0" w:color="auto"/>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N</w:t>
            </w:r>
          </w:p>
        </w:tc>
        <w:tc>
          <w:tcPr>
            <w:tcW w:w="892" w:type="dxa"/>
            <w:tcBorders>
              <w:left w:val="nil"/>
              <w:bottom w:val="single" w:sz="4" w:space="0" w:color="auto"/>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Presentase</w:t>
            </w:r>
          </w:p>
        </w:tc>
      </w:tr>
      <w:tr w:rsidR="0050672B" w:rsidRPr="001B421B" w:rsidTr="001B421B">
        <w:tc>
          <w:tcPr>
            <w:tcW w:w="776" w:type="dxa"/>
            <w:tcBorders>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Tinggi</w:t>
            </w:r>
          </w:p>
        </w:tc>
        <w:tc>
          <w:tcPr>
            <w:tcW w:w="812" w:type="dxa"/>
            <w:tcBorders>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X≥µ+1.ơ</w:t>
            </w:r>
          </w:p>
        </w:tc>
        <w:tc>
          <w:tcPr>
            <w:tcW w:w="519" w:type="dxa"/>
            <w:tcBorders>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X ≥ 39</w:t>
            </w:r>
          </w:p>
        </w:tc>
        <w:tc>
          <w:tcPr>
            <w:tcW w:w="376" w:type="dxa"/>
            <w:tcBorders>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56</w:t>
            </w:r>
          </w:p>
        </w:tc>
        <w:tc>
          <w:tcPr>
            <w:tcW w:w="892" w:type="dxa"/>
            <w:tcBorders>
              <w:left w:val="nil"/>
              <w:bottom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91,8%</w:t>
            </w:r>
          </w:p>
        </w:tc>
      </w:tr>
      <w:tr w:rsidR="0050672B" w:rsidRPr="001B421B" w:rsidTr="001B421B">
        <w:tc>
          <w:tcPr>
            <w:tcW w:w="776" w:type="dxa"/>
            <w:tcBorders>
              <w:top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Sedang</w:t>
            </w:r>
          </w:p>
        </w:tc>
        <w:tc>
          <w:tcPr>
            <w:tcW w:w="812" w:type="dxa"/>
            <w:tcBorders>
              <w:top w:val="nil"/>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(µ-1.ơ)≤X&lt; (µ+1.ơ)</w:t>
            </w:r>
          </w:p>
        </w:tc>
        <w:tc>
          <w:tcPr>
            <w:tcW w:w="519" w:type="dxa"/>
            <w:tcBorders>
              <w:top w:val="nil"/>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26 ≤X≤ 39</w:t>
            </w:r>
          </w:p>
        </w:tc>
        <w:tc>
          <w:tcPr>
            <w:tcW w:w="376" w:type="dxa"/>
            <w:tcBorders>
              <w:top w:val="nil"/>
              <w:left w:val="nil"/>
              <w:bottom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5</w:t>
            </w:r>
          </w:p>
        </w:tc>
        <w:tc>
          <w:tcPr>
            <w:tcW w:w="892" w:type="dxa"/>
            <w:tcBorders>
              <w:top w:val="nil"/>
              <w:left w:val="nil"/>
              <w:bottom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8,2%</w:t>
            </w:r>
          </w:p>
        </w:tc>
      </w:tr>
      <w:tr w:rsidR="00F869CA" w:rsidRPr="001B421B" w:rsidTr="001B421B">
        <w:tc>
          <w:tcPr>
            <w:tcW w:w="776" w:type="dxa"/>
            <w:tcBorders>
              <w:top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Rendah</w:t>
            </w:r>
          </w:p>
        </w:tc>
        <w:tc>
          <w:tcPr>
            <w:tcW w:w="812" w:type="dxa"/>
            <w:tcBorders>
              <w:top w:val="nil"/>
              <w:left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X&lt;µ-1.ơ)</w:t>
            </w:r>
          </w:p>
        </w:tc>
        <w:tc>
          <w:tcPr>
            <w:tcW w:w="519" w:type="dxa"/>
            <w:tcBorders>
              <w:top w:val="nil"/>
              <w:left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X &lt; 26</w:t>
            </w:r>
          </w:p>
        </w:tc>
        <w:tc>
          <w:tcPr>
            <w:tcW w:w="376" w:type="dxa"/>
            <w:tcBorders>
              <w:top w:val="nil"/>
              <w:left w:val="nil"/>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0</w:t>
            </w:r>
          </w:p>
        </w:tc>
        <w:tc>
          <w:tcPr>
            <w:tcW w:w="892" w:type="dxa"/>
            <w:tcBorders>
              <w:top w:val="nil"/>
              <w:lef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0%</w:t>
            </w:r>
          </w:p>
        </w:tc>
      </w:tr>
      <w:tr w:rsidR="0050672B" w:rsidRPr="001B421B" w:rsidTr="001B421B">
        <w:tc>
          <w:tcPr>
            <w:tcW w:w="2483" w:type="dxa"/>
            <w:gridSpan w:val="4"/>
            <w:tcBorders>
              <w:righ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Jumlah</w:t>
            </w:r>
          </w:p>
        </w:tc>
        <w:tc>
          <w:tcPr>
            <w:tcW w:w="892" w:type="dxa"/>
            <w:tcBorders>
              <w:left w:val="nil"/>
            </w:tcBorders>
            <w:vAlign w:val="center"/>
          </w:tcPr>
          <w:p w:rsidR="0050672B" w:rsidRPr="001B421B" w:rsidRDefault="0050672B" w:rsidP="00D81D1A">
            <w:pPr>
              <w:pStyle w:val="ListParagraph"/>
              <w:ind w:left="0"/>
              <w:jc w:val="center"/>
              <w:rPr>
                <w:rFonts w:ascii="Times New Roman" w:hAnsi="Times New Roman" w:cs="Times New Roman"/>
                <w:sz w:val="16"/>
                <w:szCs w:val="16"/>
              </w:rPr>
            </w:pPr>
            <w:r w:rsidRPr="001B421B">
              <w:rPr>
                <w:rFonts w:ascii="Times New Roman" w:hAnsi="Times New Roman" w:cs="Times New Roman"/>
                <w:sz w:val="16"/>
                <w:szCs w:val="16"/>
              </w:rPr>
              <w:t>100%</w:t>
            </w:r>
          </w:p>
        </w:tc>
      </w:tr>
    </w:tbl>
    <w:p w:rsidR="001B421B" w:rsidRPr="001A1020" w:rsidRDefault="001B421B" w:rsidP="001B421B">
      <w:pPr>
        <w:pStyle w:val="ListParagraph"/>
        <w:spacing w:line="240" w:lineRule="auto"/>
        <w:ind w:left="1440"/>
        <w:jc w:val="both"/>
        <w:rPr>
          <w:rFonts w:ascii="Times New Roman" w:hAnsi="Times New Roman" w:cs="Times New Roman"/>
          <w:sz w:val="24"/>
          <w:szCs w:val="16"/>
          <w:vertAlign w:val="subscript"/>
        </w:rPr>
      </w:pPr>
      <w:r w:rsidRPr="001A1020">
        <w:rPr>
          <w:rFonts w:ascii="Times New Roman" w:hAnsi="Times New Roman" w:cs="Times New Roman"/>
          <w:sz w:val="24"/>
          <w:szCs w:val="16"/>
          <w:vertAlign w:val="subscript"/>
        </w:rPr>
        <w:t>Keterangan :</w:t>
      </w:r>
    </w:p>
    <w:p w:rsidR="001B421B" w:rsidRPr="001A1020" w:rsidRDefault="001B421B" w:rsidP="001B421B">
      <w:pPr>
        <w:pStyle w:val="ListParagraph"/>
        <w:spacing w:line="24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 xml:space="preserve">X </w:t>
      </w:r>
      <w:r w:rsidRPr="001A1020">
        <w:rPr>
          <w:rFonts w:ascii="Times New Roman" w:hAnsi="Times New Roman" w:cs="Times New Roman"/>
          <w:sz w:val="24"/>
          <w:szCs w:val="24"/>
          <w:vertAlign w:val="subscript"/>
        </w:rPr>
        <w:tab/>
        <w:t xml:space="preserve">= X-Skor subjek </w:t>
      </w:r>
    </w:p>
    <w:p w:rsidR="001B421B" w:rsidRPr="001A1020" w:rsidRDefault="001B421B" w:rsidP="001B421B">
      <w:pPr>
        <w:pStyle w:val="ListParagraph"/>
        <w:spacing w:line="24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µ</w:t>
      </w:r>
      <w:r w:rsidRPr="001A1020">
        <w:rPr>
          <w:rFonts w:ascii="Times New Roman" w:hAnsi="Times New Roman" w:cs="Times New Roman"/>
          <w:sz w:val="24"/>
          <w:szCs w:val="24"/>
          <w:vertAlign w:val="subscript"/>
        </w:rPr>
        <w:tab/>
        <w:t>=Mean/rerata hipotetik</w:t>
      </w:r>
    </w:p>
    <w:p w:rsidR="001B421B" w:rsidRPr="001A1020" w:rsidRDefault="001B421B" w:rsidP="001B421B">
      <w:pPr>
        <w:pStyle w:val="ListParagraph"/>
        <w:spacing w:line="480" w:lineRule="auto"/>
        <w:ind w:left="1440"/>
        <w:jc w:val="both"/>
        <w:rPr>
          <w:rFonts w:ascii="Times New Roman" w:hAnsi="Times New Roman" w:cs="Times New Roman"/>
          <w:sz w:val="24"/>
          <w:szCs w:val="24"/>
          <w:vertAlign w:val="subscript"/>
        </w:rPr>
      </w:pPr>
      <w:r w:rsidRPr="001A1020">
        <w:rPr>
          <w:rFonts w:ascii="Times New Roman" w:hAnsi="Times New Roman" w:cs="Times New Roman"/>
          <w:sz w:val="24"/>
          <w:szCs w:val="24"/>
          <w:vertAlign w:val="subscript"/>
        </w:rPr>
        <w:t>ơ</w:t>
      </w:r>
      <w:r w:rsidRPr="001A1020">
        <w:rPr>
          <w:rFonts w:ascii="Times New Roman" w:hAnsi="Times New Roman" w:cs="Times New Roman"/>
          <w:sz w:val="24"/>
          <w:szCs w:val="24"/>
          <w:vertAlign w:val="subscript"/>
        </w:rPr>
        <w:tab/>
        <w:t>= Standar deviasi hipotetik</w:t>
      </w:r>
    </w:p>
    <w:p w:rsidR="0050672B" w:rsidRPr="00EF193C" w:rsidRDefault="0050672B" w:rsidP="00EF193C">
      <w:pPr>
        <w:pStyle w:val="ListParagraph"/>
        <w:spacing w:line="360" w:lineRule="auto"/>
        <w:ind w:left="426" w:firstLine="708"/>
        <w:jc w:val="both"/>
        <w:rPr>
          <w:rFonts w:ascii="Times New Roman" w:hAnsi="Times New Roman" w:cs="Times New Roman"/>
        </w:rPr>
      </w:pPr>
      <w:r w:rsidRPr="00EF193C">
        <w:rPr>
          <w:rFonts w:ascii="Times New Roman" w:hAnsi="Times New Roman" w:cs="Times New Roman"/>
        </w:rPr>
        <w:lastRenderedPageBreak/>
        <w:t xml:space="preserve">Berdasarkan kategori di atas dapat diketahui bahwa terdapat 56 responden atau 91,8% karyawan </w:t>
      </w:r>
      <w:r w:rsidRPr="00EF193C">
        <w:rPr>
          <w:rFonts w:ascii="Times New Roman" w:hAnsi="Times New Roman" w:cs="Times New Roman"/>
          <w:i/>
        </w:rPr>
        <w:t>start-up</w:t>
      </w:r>
      <w:r w:rsidRPr="00EF193C">
        <w:rPr>
          <w:rFonts w:ascii="Times New Roman" w:hAnsi="Times New Roman" w:cs="Times New Roman"/>
        </w:rPr>
        <w:t xml:space="preserve"> yang memiliki </w:t>
      </w:r>
      <w:r w:rsidRPr="00EF193C">
        <w:rPr>
          <w:rFonts w:ascii="Times New Roman" w:hAnsi="Times New Roman" w:cs="Times New Roman"/>
          <w:i/>
        </w:rPr>
        <w:t>psychological capital</w:t>
      </w:r>
      <w:r w:rsidRPr="00EF193C">
        <w:rPr>
          <w:rFonts w:ascii="Times New Roman" w:hAnsi="Times New Roman" w:cs="Times New Roman"/>
        </w:rPr>
        <w:t xml:space="preserve"> tinggi dan 5 responden atau 8,2% karyawan </w:t>
      </w:r>
      <w:r w:rsidRPr="00EF193C">
        <w:rPr>
          <w:rFonts w:ascii="Times New Roman" w:hAnsi="Times New Roman" w:cs="Times New Roman"/>
          <w:i/>
        </w:rPr>
        <w:t>start-up</w:t>
      </w:r>
      <w:r w:rsidRPr="00EF193C">
        <w:rPr>
          <w:rFonts w:ascii="Times New Roman" w:hAnsi="Times New Roman" w:cs="Times New Roman"/>
        </w:rPr>
        <w:t xml:space="preserve"> yang memiliki tingkat </w:t>
      </w:r>
      <w:r w:rsidRPr="00EF193C">
        <w:rPr>
          <w:rFonts w:ascii="Times New Roman" w:hAnsi="Times New Roman" w:cs="Times New Roman"/>
          <w:i/>
        </w:rPr>
        <w:t>psychological capital</w:t>
      </w:r>
      <w:r w:rsidRPr="00EF193C">
        <w:rPr>
          <w:rFonts w:ascii="Times New Roman" w:hAnsi="Times New Roman" w:cs="Times New Roman"/>
        </w:rPr>
        <w:t xml:space="preserve"> yang sedang dan 0 responden atau 0% memiliki </w:t>
      </w:r>
      <w:r w:rsidRPr="00EF193C">
        <w:rPr>
          <w:rFonts w:ascii="Times New Roman" w:hAnsi="Times New Roman" w:cs="Times New Roman"/>
          <w:i/>
        </w:rPr>
        <w:t>psychological capital</w:t>
      </w:r>
      <w:r w:rsidRPr="00EF193C">
        <w:rPr>
          <w:rFonts w:ascii="Times New Roman" w:hAnsi="Times New Roman" w:cs="Times New Roman"/>
        </w:rPr>
        <w:t xml:space="preserve"> yang rendah. </w:t>
      </w:r>
    </w:p>
    <w:p w:rsidR="0050672B" w:rsidRPr="00EF193C" w:rsidRDefault="00D6286C" w:rsidP="00EF193C">
      <w:pPr>
        <w:pStyle w:val="ListParagraph"/>
        <w:spacing w:line="360" w:lineRule="auto"/>
        <w:ind w:left="426" w:firstLine="708"/>
        <w:jc w:val="both"/>
        <w:rPr>
          <w:rFonts w:ascii="Times New Roman" w:hAnsi="Times New Roman" w:cs="Times New Roman"/>
        </w:rPr>
      </w:pPr>
      <w:r w:rsidRPr="00EF193C">
        <w:rPr>
          <w:rFonts w:ascii="Times New Roman" w:hAnsi="Times New Roman" w:cs="Times New Roman"/>
        </w:rPr>
        <w:t xml:space="preserve">Hasil uji normalitas yang telah dilakukan dengan menggunakan kolmogorof-smirnov pada data perilaku kerja inovatif menunjukkan nilai KS-Z sebesar 0,099 dengan taraf signifikan sebesar </w:t>
      </w:r>
      <w:r w:rsidR="0050672B" w:rsidRPr="00EF193C">
        <w:rPr>
          <w:rFonts w:ascii="Times New Roman" w:hAnsi="Times New Roman" w:cs="Times New Roman"/>
        </w:rPr>
        <w:t>p=</w:t>
      </w:r>
      <w:r w:rsidRPr="00EF193C">
        <w:rPr>
          <w:rFonts w:ascii="Times New Roman" w:hAnsi="Times New Roman" w:cs="Times New Roman"/>
        </w:rPr>
        <w:t xml:space="preserve">0,200. Hal tersebut menunjukkan bahwa sebaran data perilaku kerja inovatif pada karyawan </w:t>
      </w:r>
      <w:r w:rsidRPr="00EF193C">
        <w:rPr>
          <w:rFonts w:ascii="Times New Roman" w:hAnsi="Times New Roman" w:cs="Times New Roman"/>
          <w:i/>
        </w:rPr>
        <w:t>start-up</w:t>
      </w:r>
      <w:r w:rsidRPr="00EF193C">
        <w:rPr>
          <w:rFonts w:ascii="Times New Roman" w:hAnsi="Times New Roman" w:cs="Times New Roman"/>
        </w:rPr>
        <w:t xml:space="preserve"> mengikuti sebaran data yang normal. </w:t>
      </w:r>
      <w:r w:rsidR="0050672B" w:rsidRPr="00EF193C">
        <w:rPr>
          <w:rFonts w:ascii="Times New Roman" w:hAnsi="Times New Roman" w:cs="Times New Roman"/>
        </w:rPr>
        <w:t>Sedangkan untuk h</w:t>
      </w:r>
      <w:r w:rsidRPr="00EF193C">
        <w:rPr>
          <w:rFonts w:ascii="Times New Roman" w:hAnsi="Times New Roman" w:cs="Times New Roman"/>
        </w:rPr>
        <w:t xml:space="preserve">asil uji normalitas sebaran data </w:t>
      </w:r>
      <w:r w:rsidRPr="00EF193C">
        <w:rPr>
          <w:rFonts w:ascii="Times New Roman" w:hAnsi="Times New Roman" w:cs="Times New Roman"/>
          <w:i/>
        </w:rPr>
        <w:t>psychological capital</w:t>
      </w:r>
      <w:r w:rsidRPr="00EF193C">
        <w:rPr>
          <w:rFonts w:ascii="Times New Roman" w:hAnsi="Times New Roman" w:cs="Times New Roman"/>
        </w:rPr>
        <w:t xml:space="preserve"> menunjukka</w:t>
      </w:r>
      <w:r w:rsidR="0050672B" w:rsidRPr="00EF193C">
        <w:rPr>
          <w:rFonts w:ascii="Times New Roman" w:hAnsi="Times New Roman" w:cs="Times New Roman"/>
        </w:rPr>
        <w:t>n nilai KS-Z sebesar 0,113 denga</w:t>
      </w:r>
      <w:r w:rsidRPr="00EF193C">
        <w:rPr>
          <w:rFonts w:ascii="Times New Roman" w:hAnsi="Times New Roman" w:cs="Times New Roman"/>
        </w:rPr>
        <w:t xml:space="preserve">n taraf signifikan sebesar </w:t>
      </w:r>
      <w:r w:rsidR="0050672B" w:rsidRPr="00EF193C">
        <w:rPr>
          <w:rFonts w:ascii="Times New Roman" w:hAnsi="Times New Roman" w:cs="Times New Roman"/>
        </w:rPr>
        <w:t>p=</w:t>
      </w:r>
      <w:r w:rsidRPr="00EF193C">
        <w:rPr>
          <w:rFonts w:ascii="Times New Roman" w:hAnsi="Times New Roman" w:cs="Times New Roman"/>
        </w:rPr>
        <w:t xml:space="preserve">0,052 Hal tersebut menunjukkan bahwa sebaran data </w:t>
      </w:r>
      <w:r w:rsidRPr="00EF193C">
        <w:rPr>
          <w:rFonts w:ascii="Times New Roman" w:hAnsi="Times New Roman" w:cs="Times New Roman"/>
          <w:i/>
        </w:rPr>
        <w:t>psychological capital</w:t>
      </w:r>
      <w:r w:rsidRPr="00EF193C">
        <w:rPr>
          <w:rFonts w:ascii="Times New Roman" w:hAnsi="Times New Roman" w:cs="Times New Roman"/>
        </w:rPr>
        <w:t xml:space="preserve"> pada karyawan </w:t>
      </w:r>
      <w:r w:rsidRPr="00EF193C">
        <w:rPr>
          <w:rFonts w:ascii="Times New Roman" w:hAnsi="Times New Roman" w:cs="Times New Roman"/>
          <w:i/>
        </w:rPr>
        <w:t>start-up</w:t>
      </w:r>
      <w:r w:rsidRPr="00EF193C">
        <w:rPr>
          <w:rFonts w:ascii="Times New Roman" w:hAnsi="Times New Roman" w:cs="Times New Roman"/>
        </w:rPr>
        <w:t xml:space="preserve"> mengikuti sebaran data yang normal.</w:t>
      </w:r>
      <w:r w:rsidR="0050672B" w:rsidRPr="00EF193C">
        <w:rPr>
          <w:rFonts w:ascii="Times New Roman" w:hAnsi="Times New Roman" w:cs="Times New Roman"/>
        </w:rPr>
        <w:t xml:space="preserve"> </w:t>
      </w:r>
    </w:p>
    <w:p w:rsidR="0050672B" w:rsidRPr="00EF193C" w:rsidRDefault="0050672B" w:rsidP="00EF193C">
      <w:pPr>
        <w:pStyle w:val="ListParagraph"/>
        <w:spacing w:line="360" w:lineRule="auto"/>
        <w:ind w:left="426" w:firstLine="708"/>
        <w:jc w:val="both"/>
        <w:rPr>
          <w:rFonts w:ascii="Times New Roman" w:hAnsi="Times New Roman" w:cs="Times New Roman"/>
        </w:rPr>
      </w:pPr>
      <w:r w:rsidRPr="00EF193C">
        <w:rPr>
          <w:rFonts w:ascii="Times New Roman" w:hAnsi="Times New Roman" w:cs="Times New Roman"/>
        </w:rPr>
        <w:t xml:space="preserve">Kemudian untuk hasil uji linieritas variabel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diperoleh F sebesar 17,945 dengan taraf signifikansi p=0,000. Hal ini berarti variabel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inovatf merupakan hubungan yang linier. </w:t>
      </w:r>
    </w:p>
    <w:p w:rsidR="0050672B" w:rsidRPr="00EF193C" w:rsidRDefault="0050672B" w:rsidP="00EF193C">
      <w:pPr>
        <w:pStyle w:val="ListParagraph"/>
        <w:spacing w:line="360" w:lineRule="auto"/>
        <w:ind w:left="426" w:firstLine="708"/>
        <w:jc w:val="both"/>
        <w:rPr>
          <w:rFonts w:ascii="Times New Roman" w:hAnsi="Times New Roman" w:cs="Times New Roman"/>
        </w:rPr>
      </w:pPr>
      <w:r w:rsidRPr="00EF193C">
        <w:rPr>
          <w:rFonts w:ascii="Times New Roman" w:hAnsi="Times New Roman" w:cs="Times New Roman"/>
        </w:rPr>
        <w:t xml:space="preserve">Berdasarkan hasil analisis korelasi </w:t>
      </w:r>
      <w:r w:rsidRPr="00EF193C">
        <w:rPr>
          <w:rFonts w:ascii="Times New Roman" w:hAnsi="Times New Roman" w:cs="Times New Roman"/>
          <w:i/>
        </w:rPr>
        <w:t>product moment</w:t>
      </w:r>
      <w:r w:rsidRPr="00EF193C">
        <w:rPr>
          <w:rFonts w:ascii="Times New Roman" w:hAnsi="Times New Roman" w:cs="Times New Roman"/>
        </w:rPr>
        <w:t xml:space="preserve"> pada data penelitian, diperoleh koefisien korelasi </w:t>
      </w:r>
      <w:r w:rsidRPr="00EF193C">
        <w:rPr>
          <w:rFonts w:ascii="Times New Roman" w:hAnsi="Times New Roman" w:cs="Times New Roman"/>
        </w:rPr>
        <w:lastRenderedPageBreak/>
        <w:t xml:space="preserve">(rxy) = 0,465 dengan P = 0,000 (p&lt;0,001). Hal tersebut menunjukkan bahwa ada hubungan yang positif antara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pada karyawan </w:t>
      </w:r>
      <w:r w:rsidRPr="00EF193C">
        <w:rPr>
          <w:rFonts w:ascii="Times New Roman" w:hAnsi="Times New Roman" w:cs="Times New Roman"/>
          <w:i/>
        </w:rPr>
        <w:t>start-up</w:t>
      </w:r>
      <w:r w:rsidRPr="00EF193C">
        <w:rPr>
          <w:rFonts w:ascii="Times New Roman" w:hAnsi="Times New Roman" w:cs="Times New Roman"/>
        </w:rPr>
        <w:t xml:space="preserve">. Dengan demikian hipotesis dalam penelitian ini diterima. Semakin tinggi </w:t>
      </w:r>
      <w:r w:rsidRPr="00EF193C">
        <w:rPr>
          <w:rFonts w:ascii="Times New Roman" w:hAnsi="Times New Roman" w:cs="Times New Roman"/>
          <w:i/>
        </w:rPr>
        <w:t>psychological capital</w:t>
      </w:r>
      <w:r w:rsidRPr="00EF193C">
        <w:rPr>
          <w:rFonts w:ascii="Times New Roman" w:hAnsi="Times New Roman" w:cs="Times New Roman"/>
        </w:rPr>
        <w:t xml:space="preserve"> maka perilaku kerja inovatif cenderung tinggi pada karyawan </w:t>
      </w:r>
      <w:r w:rsidRPr="00EF193C">
        <w:rPr>
          <w:rFonts w:ascii="Times New Roman" w:hAnsi="Times New Roman" w:cs="Times New Roman"/>
          <w:i/>
        </w:rPr>
        <w:t>start-up</w:t>
      </w:r>
      <w:r w:rsidRPr="00EF193C">
        <w:rPr>
          <w:rFonts w:ascii="Times New Roman" w:hAnsi="Times New Roman" w:cs="Times New Roman"/>
        </w:rPr>
        <w:t xml:space="preserve">. Sebaliknya, semakin rendah </w:t>
      </w:r>
      <w:r w:rsidRPr="00EF193C">
        <w:rPr>
          <w:rFonts w:ascii="Times New Roman" w:hAnsi="Times New Roman" w:cs="Times New Roman"/>
          <w:i/>
        </w:rPr>
        <w:t>psychological capital</w:t>
      </w:r>
      <w:r w:rsidRPr="00EF193C">
        <w:rPr>
          <w:rFonts w:ascii="Times New Roman" w:hAnsi="Times New Roman" w:cs="Times New Roman"/>
        </w:rPr>
        <w:t xml:space="preserve"> maka perilaku kerja inovatif  cenderung rendah pada karyawan startup.</w:t>
      </w:r>
    </w:p>
    <w:p w:rsidR="0050672B" w:rsidRPr="00EF193C" w:rsidRDefault="0050672B" w:rsidP="00EF193C">
      <w:pPr>
        <w:pStyle w:val="ListParagraph"/>
        <w:spacing w:line="360" w:lineRule="auto"/>
        <w:ind w:left="426" w:firstLine="708"/>
        <w:jc w:val="both"/>
        <w:rPr>
          <w:rFonts w:ascii="Times New Roman" w:hAnsi="Times New Roman" w:cs="Times New Roman"/>
        </w:rPr>
      </w:pPr>
      <w:r w:rsidRPr="00EF193C">
        <w:rPr>
          <w:rFonts w:ascii="Times New Roman" w:hAnsi="Times New Roman" w:cs="Times New Roman"/>
        </w:rPr>
        <w:t xml:space="preserve">Selanjutnya, hasil analisis data menunjukkan nilai koefisien determinasi (R aquared) antara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(R</w:t>
      </w:r>
      <w:r w:rsidRPr="00EF193C">
        <w:rPr>
          <w:rFonts w:ascii="Times New Roman" w:hAnsi="Times New Roman" w:cs="Times New Roman"/>
          <w:vertAlign w:val="superscript"/>
        </w:rPr>
        <w:t>2</w:t>
      </w:r>
      <w:r w:rsidRPr="00EF193C">
        <w:rPr>
          <w:rFonts w:ascii="Times New Roman" w:hAnsi="Times New Roman" w:cs="Times New Roman"/>
        </w:rPr>
        <w:t xml:space="preserve">) sebesar 0,217 yang menunjukkan bahwa variabel </w:t>
      </w:r>
      <w:r w:rsidRPr="00EF193C">
        <w:rPr>
          <w:rFonts w:ascii="Times New Roman" w:hAnsi="Times New Roman" w:cs="Times New Roman"/>
          <w:i/>
        </w:rPr>
        <w:t>psychological capital</w:t>
      </w:r>
      <w:r w:rsidRPr="00EF193C">
        <w:rPr>
          <w:rFonts w:ascii="Times New Roman" w:hAnsi="Times New Roman" w:cs="Times New Roman"/>
        </w:rPr>
        <w:t xml:space="preserve"> memiliki kontribusi sebesar 21,7% terhadap perilaku kerja inovatif dan sisanya 78,3% dipengaruhi oleh faktor-faktor lain. </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Diterimanya hipotesis daalam penelitian ini menunjukkan bahwa </w:t>
      </w:r>
      <w:r w:rsidRPr="00EF193C">
        <w:rPr>
          <w:rFonts w:ascii="Times New Roman" w:hAnsi="Times New Roman" w:cs="Times New Roman"/>
          <w:i/>
        </w:rPr>
        <w:t>psychological capital</w:t>
      </w:r>
      <w:r w:rsidRPr="00EF193C">
        <w:rPr>
          <w:rFonts w:ascii="Times New Roman" w:hAnsi="Times New Roman" w:cs="Times New Roman"/>
        </w:rPr>
        <w:t xml:space="preserve"> dianggap menjadi salah satu faktor yang mempengaruhi karyawan dalam berperilaku kerja inovatif. Hasil penelitian ini sejalan dengan penelitian yang dilakukan oleh Rulevy dan Parahyanti (2016) bahwa ada hubungan positif yang signifikan antara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di Industri Kreatif: Studi Pada Karyawan Perusahaan Xyz. Begitu juga dengan penelitian yang dilakukan oleh Abbas </w:t>
      </w:r>
      <w:r w:rsidRPr="00EF193C">
        <w:rPr>
          <w:rFonts w:ascii="Times New Roman" w:hAnsi="Times New Roman" w:cs="Times New Roman"/>
        </w:rPr>
        <w:lastRenderedPageBreak/>
        <w:t xml:space="preserve">dan Raja (2015) bahwa </w:t>
      </w:r>
      <w:r w:rsidRPr="00EF193C">
        <w:rPr>
          <w:rFonts w:ascii="Times New Roman" w:hAnsi="Times New Roman" w:cs="Times New Roman"/>
          <w:i/>
        </w:rPr>
        <w:t>psychological capital</w:t>
      </w:r>
      <w:r w:rsidRPr="00EF193C">
        <w:rPr>
          <w:rFonts w:ascii="Times New Roman" w:hAnsi="Times New Roman" w:cs="Times New Roman"/>
        </w:rPr>
        <w:t xml:space="preserve"> memiliki hubungan positif yang signifikan terhadap perilaku kerja inovatif pada populasi penelitian yang tersebar pada perusahaan-perusahaan besar di Pakistan.</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i/>
        </w:rPr>
        <w:t>Psychological capital</w:t>
      </w:r>
      <w:r w:rsidRPr="00EF193C">
        <w:rPr>
          <w:rFonts w:ascii="Times New Roman" w:hAnsi="Times New Roman" w:cs="Times New Roman"/>
        </w:rPr>
        <w:t xml:space="preserve"> merupakan suatu keadaan psikologis yang positif pada individu yang berkontribusi pada kemajuan dirinya yang ditandai dengan memiliki kepercayaan diri (</w:t>
      </w:r>
      <w:r w:rsidRPr="00EF193C">
        <w:rPr>
          <w:rFonts w:ascii="Times New Roman" w:hAnsi="Times New Roman" w:cs="Times New Roman"/>
          <w:i/>
        </w:rPr>
        <w:t>self-efficacy)</w:t>
      </w:r>
      <w:r w:rsidRPr="00EF193C">
        <w:rPr>
          <w:rFonts w:ascii="Times New Roman" w:hAnsi="Times New Roman" w:cs="Times New Roman"/>
        </w:rPr>
        <w:t xml:space="preserve"> untuk menghadapi dan memberikan usaha untuk menyelesaikan tugas yang menantang, memiliki atribusi positif </w:t>
      </w:r>
      <w:r w:rsidRPr="00EF193C">
        <w:rPr>
          <w:rFonts w:ascii="Times New Roman" w:hAnsi="Times New Roman" w:cs="Times New Roman"/>
          <w:i/>
        </w:rPr>
        <w:t>(optimism)</w:t>
      </w:r>
      <w:r w:rsidRPr="00EF193C">
        <w:rPr>
          <w:rFonts w:ascii="Times New Roman" w:hAnsi="Times New Roman" w:cs="Times New Roman"/>
        </w:rPr>
        <w:t xml:space="preserve"> akan kesuksesan masa kini dan masa mendatang, memiliki harapan </w:t>
      </w:r>
      <w:r w:rsidRPr="00EF193C">
        <w:rPr>
          <w:rFonts w:ascii="Times New Roman" w:hAnsi="Times New Roman" w:cs="Times New Roman"/>
          <w:i/>
        </w:rPr>
        <w:t>(hope</w:t>
      </w:r>
      <w:r w:rsidRPr="00EF193C">
        <w:rPr>
          <w:rFonts w:ascii="Times New Roman" w:hAnsi="Times New Roman" w:cs="Times New Roman"/>
        </w:rPr>
        <w:t>) dalam mencapai tujuan dan mengarahkan langkah menuju tujuan guna mencapai kesuksesan, serta ketika dilanda masalah dan kesulitan, individu dapat bertahan dan bangkit kembali untuk mencapai kesuksesan (</w:t>
      </w:r>
      <w:r w:rsidRPr="00EF193C">
        <w:rPr>
          <w:rFonts w:ascii="Times New Roman" w:hAnsi="Times New Roman" w:cs="Times New Roman"/>
          <w:i/>
        </w:rPr>
        <w:t>resiliency</w:t>
      </w:r>
      <w:r w:rsidRPr="00EF193C">
        <w:rPr>
          <w:rFonts w:ascii="Times New Roman" w:hAnsi="Times New Roman" w:cs="Times New Roman"/>
        </w:rPr>
        <w:t>).</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Terdapat empat aspek dari </w:t>
      </w:r>
      <w:r w:rsidRPr="00EF193C">
        <w:rPr>
          <w:rFonts w:ascii="Times New Roman" w:hAnsi="Times New Roman" w:cs="Times New Roman"/>
          <w:i/>
        </w:rPr>
        <w:t>psychological capital</w:t>
      </w:r>
      <w:r w:rsidRPr="00EF193C">
        <w:rPr>
          <w:rFonts w:ascii="Times New Roman" w:hAnsi="Times New Roman" w:cs="Times New Roman"/>
        </w:rPr>
        <w:t xml:space="preserve"> menurut Luthans, Youssef &amp; Avilio (2007) yaitu </w:t>
      </w:r>
      <w:r w:rsidRPr="00EF193C">
        <w:rPr>
          <w:rFonts w:ascii="Times New Roman" w:hAnsi="Times New Roman" w:cs="Times New Roman"/>
          <w:i/>
        </w:rPr>
        <w:t>self-efficacy, hope, optimism,</w:t>
      </w:r>
      <w:r w:rsidRPr="00EF193C">
        <w:rPr>
          <w:rFonts w:ascii="Times New Roman" w:hAnsi="Times New Roman" w:cs="Times New Roman"/>
        </w:rPr>
        <w:t xml:space="preserve"> dan </w:t>
      </w:r>
      <w:r w:rsidRPr="00EF193C">
        <w:rPr>
          <w:rFonts w:ascii="Times New Roman" w:hAnsi="Times New Roman" w:cs="Times New Roman"/>
          <w:i/>
        </w:rPr>
        <w:t>resiliency</w:t>
      </w:r>
      <w:r w:rsidRPr="00EF193C">
        <w:rPr>
          <w:rFonts w:ascii="Times New Roman" w:hAnsi="Times New Roman" w:cs="Times New Roman"/>
        </w:rPr>
        <w:t xml:space="preserve">. Aspek yang pertama yaitu </w:t>
      </w:r>
      <w:r w:rsidRPr="00EF193C">
        <w:rPr>
          <w:rFonts w:ascii="Times New Roman" w:hAnsi="Times New Roman" w:cs="Times New Roman"/>
          <w:i/>
        </w:rPr>
        <w:t>self-efficacy</w:t>
      </w:r>
      <w:r w:rsidRPr="00EF193C">
        <w:rPr>
          <w:rFonts w:ascii="Times New Roman" w:hAnsi="Times New Roman" w:cs="Times New Roman"/>
        </w:rPr>
        <w:t xml:space="preserve">, menurut Luthans, Youssef &amp; Avilio (2007) </w:t>
      </w:r>
      <w:r w:rsidRPr="00EF193C">
        <w:rPr>
          <w:rFonts w:ascii="Times New Roman" w:hAnsi="Times New Roman" w:cs="Times New Roman"/>
          <w:i/>
        </w:rPr>
        <w:t>self-efficacy</w:t>
      </w:r>
      <w:r w:rsidRPr="00EF193C">
        <w:rPr>
          <w:rFonts w:ascii="Times New Roman" w:hAnsi="Times New Roman" w:cs="Times New Roman"/>
        </w:rPr>
        <w:t xml:space="preserve"> yaitu suatu keyakinan dan kepercayaan diri individu terhadap kemampuannya dalam mengarahkan motivasi, sumber daya kognitif, dan melakukan sejumlah tindakan yang dibutuhkan untuk mencapai </w:t>
      </w:r>
      <w:r w:rsidRPr="00EF193C">
        <w:rPr>
          <w:rFonts w:ascii="Times New Roman" w:hAnsi="Times New Roman" w:cs="Times New Roman"/>
        </w:rPr>
        <w:lastRenderedPageBreak/>
        <w:t xml:space="preserve">keberhasilan dalam melaksanakan tugas dalam konteks tertentu. Hal tersebut juga didukung dengan hasil dilapangan bahwa karyawan yang memiliki keyakinan akan kemampuan yang dimiliki dapat menyelesaikan permasalahan dengan melakukan beberapa tindakan seperti mencari dan menemukan solusi akan permasalahan tersebut. Selain itu juga mampu berkontribusi dalam menyusun strategi di perusahaan untuk mencapai keberhasilan dan juga dapat melaksanakan tugasnya dengan baik. Jadi, </w:t>
      </w:r>
      <w:r w:rsidRPr="00EF193C">
        <w:rPr>
          <w:rFonts w:ascii="Times New Roman" w:hAnsi="Times New Roman" w:cs="Times New Roman"/>
          <w:i/>
        </w:rPr>
        <w:t>self-efficacy</w:t>
      </w:r>
      <w:r w:rsidRPr="00EF193C">
        <w:rPr>
          <w:rFonts w:ascii="Times New Roman" w:hAnsi="Times New Roman" w:cs="Times New Roman"/>
        </w:rPr>
        <w:t xml:space="preserve"> ini mencerminkan keyakinan seseorang dalam kemampuan untuk melakukan tugas khusus pada proses inovasi (Luthans, Youssef &amp; Avilio, 2007). Penelitian yang dilakukan oleh Rulevy dan Parahyanti (2016</w:t>
      </w:r>
      <w:r w:rsidR="001A1020" w:rsidRPr="00EF193C">
        <w:rPr>
          <w:rFonts w:ascii="Times New Roman" w:hAnsi="Times New Roman" w:cs="Times New Roman"/>
        </w:rPr>
        <w:t xml:space="preserve"> 103-104</w:t>
      </w:r>
      <w:r w:rsidRPr="00EF193C">
        <w:rPr>
          <w:rFonts w:ascii="Times New Roman" w:hAnsi="Times New Roman" w:cs="Times New Roman"/>
        </w:rPr>
        <w:t xml:space="preserve">) membuktikan bahwa adanya </w:t>
      </w:r>
      <w:r w:rsidRPr="00EF193C">
        <w:rPr>
          <w:rFonts w:ascii="Times New Roman" w:hAnsi="Times New Roman" w:cs="Times New Roman"/>
          <w:i/>
        </w:rPr>
        <w:t>self-efficacy</w:t>
      </w:r>
      <w:r w:rsidRPr="00EF193C">
        <w:rPr>
          <w:rFonts w:ascii="Times New Roman" w:hAnsi="Times New Roman" w:cs="Times New Roman"/>
        </w:rPr>
        <w:t xml:space="preserve"> yang baik menjadikan karyawan melihat tantangan sebagai sesuatu yang dapat diatasi dengan kemampuan dan usaha yang cukup. Hal ini menjadikan karyawan cenderung mengeksplorasi peluang-peluang serta ide-ide untuk mengatasi tantangan yang ada. Oleh karena itu, </w:t>
      </w:r>
      <w:r w:rsidRPr="00EF193C">
        <w:rPr>
          <w:rFonts w:ascii="Times New Roman" w:hAnsi="Times New Roman" w:cs="Times New Roman"/>
          <w:i/>
        </w:rPr>
        <w:t>self-efficacy</w:t>
      </w:r>
      <w:r w:rsidRPr="00EF193C">
        <w:rPr>
          <w:rFonts w:ascii="Times New Roman" w:hAnsi="Times New Roman" w:cs="Times New Roman"/>
        </w:rPr>
        <w:t xml:space="preserve"> yang baik akan cenderung memiliki tingkat perilaku inovatif yang baik juga.</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Aspek kedua yaitu </w:t>
      </w:r>
      <w:r w:rsidRPr="00EF193C">
        <w:rPr>
          <w:rFonts w:ascii="Times New Roman" w:hAnsi="Times New Roman" w:cs="Times New Roman"/>
          <w:i/>
        </w:rPr>
        <w:t>hope</w:t>
      </w:r>
      <w:r w:rsidRPr="00EF193C">
        <w:rPr>
          <w:rFonts w:ascii="Times New Roman" w:hAnsi="Times New Roman" w:cs="Times New Roman"/>
        </w:rPr>
        <w:t xml:space="preserve">, menurut Synder (dalam Luthans, Youssef &amp; Avilio, 2007) </w:t>
      </w:r>
      <w:r w:rsidRPr="00EF193C">
        <w:rPr>
          <w:rFonts w:ascii="Times New Roman" w:hAnsi="Times New Roman" w:cs="Times New Roman"/>
          <w:i/>
        </w:rPr>
        <w:t xml:space="preserve">hope </w:t>
      </w:r>
      <w:r w:rsidRPr="00EF193C">
        <w:rPr>
          <w:rFonts w:ascii="Times New Roman" w:hAnsi="Times New Roman" w:cs="Times New Roman"/>
        </w:rPr>
        <w:t xml:space="preserve">adalah keadaan motivasi positif individu yang </w:t>
      </w:r>
      <w:r w:rsidRPr="00EF193C">
        <w:rPr>
          <w:rFonts w:ascii="Times New Roman" w:hAnsi="Times New Roman" w:cs="Times New Roman"/>
        </w:rPr>
        <w:lastRenderedPageBreak/>
        <w:t xml:space="preserve">didasari pada rasa interaktif yang berasal dari keberhasilan individu (energi yang diarahkan pada tujuan) dan jalur (perencanaan untuk memenuhi tujuan). Dari hasil di lapangan, menunjukkan bahwa karyawan yang memiliki </w:t>
      </w:r>
      <w:r w:rsidRPr="00EF193C">
        <w:rPr>
          <w:rFonts w:ascii="Times New Roman" w:hAnsi="Times New Roman" w:cs="Times New Roman"/>
          <w:i/>
        </w:rPr>
        <w:t>hope</w:t>
      </w:r>
      <w:r w:rsidRPr="00EF193C">
        <w:rPr>
          <w:rFonts w:ascii="Times New Roman" w:hAnsi="Times New Roman" w:cs="Times New Roman"/>
        </w:rPr>
        <w:t xml:space="preserve"> tinggi memiliki kekuatan dan semangat dalam mencapai target kerjanya. Sehingga karyawan selalu memikirkan berbagai cara untuk mencapai target kerjanya. Individu yang memiliki hope tinggi akan memiliki motivasi positif yang berasal dari keberhasilan individu dalam mencapai tujuan sesuai dengan rencana. </w:t>
      </w:r>
      <w:r w:rsidR="001A1020" w:rsidRPr="00EF193C">
        <w:rPr>
          <w:rFonts w:ascii="Times New Roman" w:hAnsi="Times New Roman" w:cs="Times New Roman"/>
        </w:rPr>
        <w:t xml:space="preserve">Sameer (2018:83) berasumsi bahwa individu yang memiliki </w:t>
      </w:r>
      <w:r w:rsidR="001A1020" w:rsidRPr="00EF193C">
        <w:rPr>
          <w:rFonts w:ascii="Times New Roman" w:hAnsi="Times New Roman" w:cs="Times New Roman"/>
          <w:i/>
        </w:rPr>
        <w:t>hope</w:t>
      </w:r>
      <w:r w:rsidR="001A1020" w:rsidRPr="00EF193C">
        <w:rPr>
          <w:rFonts w:ascii="Times New Roman" w:hAnsi="Times New Roman" w:cs="Times New Roman"/>
        </w:rPr>
        <w:t xml:space="preserve"> tinggi memiliki inovasi karena dapat mencapai tujuan yang diinginkan. </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Aspek ketiga yaitu </w:t>
      </w:r>
      <w:r w:rsidRPr="00EF193C">
        <w:rPr>
          <w:rFonts w:ascii="Times New Roman" w:hAnsi="Times New Roman" w:cs="Times New Roman"/>
          <w:i/>
        </w:rPr>
        <w:t>optimism</w:t>
      </w:r>
      <w:r w:rsidRPr="00EF193C">
        <w:rPr>
          <w:rFonts w:ascii="Times New Roman" w:hAnsi="Times New Roman" w:cs="Times New Roman"/>
        </w:rPr>
        <w:t>, Seligman (</w:t>
      </w:r>
      <w:r w:rsidR="001A1020" w:rsidRPr="00EF193C">
        <w:rPr>
          <w:rFonts w:ascii="Times New Roman" w:hAnsi="Times New Roman" w:cs="Times New Roman"/>
        </w:rPr>
        <w:t xml:space="preserve">1998 </w:t>
      </w:r>
      <w:r w:rsidRPr="00EF193C">
        <w:rPr>
          <w:rFonts w:ascii="Times New Roman" w:hAnsi="Times New Roman" w:cs="Times New Roman"/>
        </w:rPr>
        <w:t>dalam Luthans, Youssef &amp; Avilio, 2007</w:t>
      </w:r>
      <w:r w:rsidR="001A1020" w:rsidRPr="00EF193C">
        <w:rPr>
          <w:rFonts w:ascii="Times New Roman" w:hAnsi="Times New Roman" w:cs="Times New Roman"/>
        </w:rPr>
        <w:t>:91</w:t>
      </w:r>
      <w:r w:rsidRPr="00EF193C">
        <w:rPr>
          <w:rFonts w:ascii="Times New Roman" w:hAnsi="Times New Roman" w:cs="Times New Roman"/>
        </w:rPr>
        <w:t xml:space="preserve">) mendefinisikan </w:t>
      </w:r>
      <w:r w:rsidRPr="00EF193C">
        <w:rPr>
          <w:rFonts w:ascii="Times New Roman" w:hAnsi="Times New Roman" w:cs="Times New Roman"/>
          <w:i/>
        </w:rPr>
        <w:t>optimism</w:t>
      </w:r>
      <w:r w:rsidRPr="00EF193C">
        <w:rPr>
          <w:rFonts w:ascii="Times New Roman" w:hAnsi="Times New Roman" w:cs="Times New Roman"/>
        </w:rPr>
        <w:t xml:space="preserve"> sebagai suatu cara individu menganggap bahwa kejadian-kejadian positif sebagai suatu hal yang terjadi karena diri sendiri, bersifat menetap dan dapat terjadi dalam berbagai situasi, dan menganggap kejadian-kejadian negatif sebagai suatu hal yang terjadi akibat hal-hal di luar diri, hanya bersifat sementara, dan hanya terjadi pada situasi tertentu saja. Hal tersebut didukung dengan data di lapangan bahwa karyawan yang memiliki </w:t>
      </w:r>
      <w:r w:rsidRPr="00EF193C">
        <w:rPr>
          <w:rFonts w:ascii="Times New Roman" w:hAnsi="Times New Roman" w:cs="Times New Roman"/>
          <w:i/>
        </w:rPr>
        <w:t>optimism</w:t>
      </w:r>
      <w:r w:rsidRPr="00EF193C">
        <w:rPr>
          <w:rFonts w:ascii="Times New Roman" w:hAnsi="Times New Roman" w:cs="Times New Roman"/>
        </w:rPr>
        <w:t xml:space="preserve"> tinggi akan memandang </w:t>
      </w:r>
      <w:r w:rsidRPr="00EF193C">
        <w:rPr>
          <w:rFonts w:ascii="Times New Roman" w:hAnsi="Times New Roman" w:cs="Times New Roman"/>
        </w:rPr>
        <w:lastRenderedPageBreak/>
        <w:t xml:space="preserve">masalah secara positif dimana karyawan tersebut selalu percaya bahwa ada hikmah di balik setiap permasalahan dan juga bersikap optimis akan apapun yang terjadi pada pekerjaannya di masa mendatang. </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i/>
        </w:rPr>
        <w:t>Optimism</w:t>
      </w:r>
      <w:r w:rsidRPr="00EF193C">
        <w:rPr>
          <w:rFonts w:ascii="Times New Roman" w:hAnsi="Times New Roman" w:cs="Times New Roman"/>
        </w:rPr>
        <w:t xml:space="preserve"> ini dibutuhkan dalam melakukan inovasi karena pada dasarnya </w:t>
      </w:r>
      <w:r w:rsidRPr="00EF193C">
        <w:rPr>
          <w:rFonts w:ascii="Times New Roman" w:hAnsi="Times New Roman" w:cs="Times New Roman"/>
          <w:i/>
        </w:rPr>
        <w:t>optimism</w:t>
      </w:r>
      <w:r w:rsidRPr="00EF193C">
        <w:rPr>
          <w:rFonts w:ascii="Times New Roman" w:hAnsi="Times New Roman" w:cs="Times New Roman"/>
        </w:rPr>
        <w:t xml:space="preserve"> menjadikan seseorang percaya bahwa mereka dapat menyelesaikan masalah dan mendapatkan hasil yang baik (Sameer, 2018</w:t>
      </w:r>
      <w:r w:rsidR="001A1020" w:rsidRPr="00EF193C">
        <w:rPr>
          <w:rFonts w:ascii="Times New Roman" w:hAnsi="Times New Roman" w:cs="Times New Roman"/>
        </w:rPr>
        <w:t>:85</w:t>
      </w:r>
      <w:r w:rsidRPr="00EF193C">
        <w:rPr>
          <w:rFonts w:ascii="Times New Roman" w:hAnsi="Times New Roman" w:cs="Times New Roman"/>
        </w:rPr>
        <w:t xml:space="preserve">). Sehingga karyawan yang memiliki </w:t>
      </w:r>
      <w:r w:rsidRPr="00EF193C">
        <w:rPr>
          <w:rFonts w:ascii="Times New Roman" w:hAnsi="Times New Roman" w:cs="Times New Roman"/>
          <w:i/>
        </w:rPr>
        <w:t>optimism</w:t>
      </w:r>
      <w:r w:rsidRPr="00EF193C">
        <w:rPr>
          <w:rFonts w:ascii="Times New Roman" w:hAnsi="Times New Roman" w:cs="Times New Roman"/>
        </w:rPr>
        <w:t xml:space="preserve"> tinggi akan terdorong untuk melakukan inovasi-inovasi yang dipercayai akan berdampak baik bagi pekerjaannya maupun perusahaannya. </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Aspek yang terakhir yaitu </w:t>
      </w:r>
      <w:r w:rsidRPr="00EF193C">
        <w:rPr>
          <w:rFonts w:ascii="Times New Roman" w:hAnsi="Times New Roman" w:cs="Times New Roman"/>
          <w:i/>
        </w:rPr>
        <w:t>resiliency</w:t>
      </w:r>
      <w:r w:rsidRPr="00EF193C">
        <w:rPr>
          <w:rFonts w:ascii="Times New Roman" w:hAnsi="Times New Roman" w:cs="Times New Roman"/>
        </w:rPr>
        <w:t xml:space="preserve">, menurut Luthans, Youssef &amp; Avilio (2007) </w:t>
      </w:r>
      <w:r w:rsidRPr="00EF193C">
        <w:rPr>
          <w:rFonts w:ascii="Times New Roman" w:hAnsi="Times New Roman" w:cs="Times New Roman"/>
          <w:i/>
        </w:rPr>
        <w:t>resiliency</w:t>
      </w:r>
      <w:r w:rsidRPr="00EF193C">
        <w:rPr>
          <w:rFonts w:ascii="Times New Roman" w:hAnsi="Times New Roman" w:cs="Times New Roman"/>
        </w:rPr>
        <w:t xml:space="preserve"> merupakan kapasitas yang dapat dikembangkan untuk bangkit kembali dari keterpurukan, permasalahan, kegagalan, bahkan peristiwa-perstiwa positif, kemajuan, maupun penambahan tanggung jawab. Seseorang yang memiliki </w:t>
      </w:r>
      <w:r w:rsidRPr="00EF193C">
        <w:rPr>
          <w:rFonts w:ascii="Times New Roman" w:hAnsi="Times New Roman" w:cs="Times New Roman"/>
          <w:i/>
        </w:rPr>
        <w:t>risiliency</w:t>
      </w:r>
      <w:r w:rsidRPr="00EF193C">
        <w:rPr>
          <w:rFonts w:ascii="Times New Roman" w:hAnsi="Times New Roman" w:cs="Times New Roman"/>
        </w:rPr>
        <w:t xml:space="preserve"> tinggi mampu untuk belajar dan berkembang dari tantangan yang dihadapi. Data di lapangan juga menunjukkan bahwa karyawan mampu bangkit kembali dari kesulitan, seperti mampu melalui masa-masa sulit selama bekerja. Selain itu karyawan juga mampu belajar dan berkembang dari tantangan </w:t>
      </w:r>
      <w:r w:rsidRPr="00EF193C">
        <w:rPr>
          <w:rFonts w:ascii="Times New Roman" w:hAnsi="Times New Roman" w:cs="Times New Roman"/>
        </w:rPr>
        <w:lastRenderedPageBreak/>
        <w:t xml:space="preserve">yang dihadapi, seperti mampu mengerjakan berbagai tugas sekaligus, dan juga mampu bekerja sendiri ketika tempat kerja memaksa. Sehingga dari hal itu, menjadi sebuah tantangan bagi karyawan untuk menyelesaikannya dan juga karyawan dapat berkembang dengan adanya tantangan yang dihadapinya tersebut.   </w:t>
      </w:r>
    </w:p>
    <w:p w:rsidR="00F869CA" w:rsidRPr="00EF193C" w:rsidRDefault="00F869CA"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Sameer (2018</w:t>
      </w:r>
      <w:r w:rsidR="001A1020" w:rsidRPr="00EF193C">
        <w:rPr>
          <w:rFonts w:ascii="Times New Roman" w:hAnsi="Times New Roman" w:cs="Times New Roman"/>
        </w:rPr>
        <w:t>:85</w:t>
      </w:r>
      <w:r w:rsidRPr="00EF193C">
        <w:rPr>
          <w:rFonts w:ascii="Times New Roman" w:hAnsi="Times New Roman" w:cs="Times New Roman"/>
        </w:rPr>
        <w:t xml:space="preserve">) menjelaskan bahwa individu yang memiliki </w:t>
      </w:r>
      <w:r w:rsidRPr="00EF193C">
        <w:rPr>
          <w:rFonts w:ascii="Times New Roman" w:hAnsi="Times New Roman" w:cs="Times New Roman"/>
          <w:i/>
        </w:rPr>
        <w:t>resiliency</w:t>
      </w:r>
      <w:r w:rsidRPr="00EF193C">
        <w:rPr>
          <w:rFonts w:ascii="Times New Roman" w:hAnsi="Times New Roman" w:cs="Times New Roman"/>
        </w:rPr>
        <w:t xml:space="preserve"> yang lebih tinggi akan cenderung lebih inovatif karena individu cenderung berani mengambil risiko dan lebih dapat menerima perubahan. Karyawan akan terdorong untuk melakukan pengambilan resiko serta memungkinkan untuk menunjukkan perilaku inovatif. </w:t>
      </w:r>
    </w:p>
    <w:p w:rsidR="0050672B" w:rsidRPr="00EF193C" w:rsidRDefault="00837903" w:rsidP="00EF193C">
      <w:pPr>
        <w:spacing w:line="360" w:lineRule="auto"/>
        <w:rPr>
          <w:rFonts w:ascii="Times New Roman" w:hAnsi="Times New Roman" w:cs="Times New Roman"/>
          <w:b/>
        </w:rPr>
      </w:pPr>
      <w:r w:rsidRPr="00EF193C">
        <w:rPr>
          <w:rFonts w:ascii="Times New Roman" w:hAnsi="Times New Roman" w:cs="Times New Roman"/>
          <w:b/>
        </w:rPr>
        <w:t>KESIMPULAN</w:t>
      </w:r>
    </w:p>
    <w:p w:rsidR="00837903" w:rsidRPr="00EF193C" w:rsidRDefault="00837903"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 xml:space="preserve">Berdasarkan hasil penelitian dan pembahasan dapat disimpulkan bahwa terdapat hubungan yang positif antara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pada karyawan </w:t>
      </w:r>
      <w:r w:rsidRPr="00EF193C">
        <w:rPr>
          <w:rFonts w:ascii="Times New Roman" w:hAnsi="Times New Roman" w:cs="Times New Roman"/>
          <w:i/>
        </w:rPr>
        <w:t>start-up</w:t>
      </w:r>
      <w:r w:rsidRPr="00EF193C">
        <w:rPr>
          <w:rFonts w:ascii="Times New Roman" w:hAnsi="Times New Roman" w:cs="Times New Roman"/>
        </w:rPr>
        <w:t xml:space="preserve">. Hal tersebut dapat dilihat dari koefisien korelasi (rxy) = 0,465 dengan p = 0,000 (p&lt;0,05) yang berarti ada hubungan positif antara </w:t>
      </w:r>
      <w:r w:rsidRPr="00EF193C">
        <w:rPr>
          <w:rFonts w:ascii="Times New Roman" w:hAnsi="Times New Roman" w:cs="Times New Roman"/>
          <w:i/>
        </w:rPr>
        <w:t>psychological capital</w:t>
      </w:r>
      <w:r w:rsidRPr="00EF193C">
        <w:rPr>
          <w:rFonts w:ascii="Times New Roman" w:hAnsi="Times New Roman" w:cs="Times New Roman"/>
        </w:rPr>
        <w:t xml:space="preserve"> dengan perilaku kerja inovatif pada karyawan </w:t>
      </w:r>
      <w:r w:rsidRPr="00EF193C">
        <w:rPr>
          <w:rFonts w:ascii="Times New Roman" w:hAnsi="Times New Roman" w:cs="Times New Roman"/>
          <w:i/>
        </w:rPr>
        <w:t>start-up</w:t>
      </w:r>
      <w:r w:rsidRPr="00EF193C">
        <w:rPr>
          <w:rFonts w:ascii="Times New Roman" w:hAnsi="Times New Roman" w:cs="Times New Roman"/>
        </w:rPr>
        <w:t xml:space="preserve">. Artinya semakin tinggi </w:t>
      </w:r>
      <w:r w:rsidRPr="00EF193C">
        <w:rPr>
          <w:rFonts w:ascii="Times New Roman" w:hAnsi="Times New Roman" w:cs="Times New Roman"/>
          <w:i/>
        </w:rPr>
        <w:t>psychological capital</w:t>
      </w:r>
      <w:r w:rsidRPr="00EF193C">
        <w:rPr>
          <w:rFonts w:ascii="Times New Roman" w:hAnsi="Times New Roman" w:cs="Times New Roman"/>
        </w:rPr>
        <w:t xml:space="preserve"> maka semakin tinggi pula perilaku kerja inovatif. Begitu pula sebaliknya, semakin rendah </w:t>
      </w:r>
      <w:r w:rsidRPr="00EF193C">
        <w:rPr>
          <w:rFonts w:ascii="Times New Roman" w:hAnsi="Times New Roman" w:cs="Times New Roman"/>
          <w:i/>
        </w:rPr>
        <w:lastRenderedPageBreak/>
        <w:t>psychological capital</w:t>
      </w:r>
      <w:r w:rsidRPr="00EF193C">
        <w:rPr>
          <w:rFonts w:ascii="Times New Roman" w:hAnsi="Times New Roman" w:cs="Times New Roman"/>
        </w:rPr>
        <w:t xml:space="preserve"> maka semakin rendah perilaku kerja inovatif. </w:t>
      </w:r>
    </w:p>
    <w:p w:rsidR="001B421B" w:rsidRPr="00EF193C" w:rsidRDefault="00837903" w:rsidP="00EF193C">
      <w:pPr>
        <w:pStyle w:val="ListParagraph"/>
        <w:spacing w:line="360" w:lineRule="auto"/>
        <w:ind w:firstLine="720"/>
        <w:jc w:val="both"/>
        <w:rPr>
          <w:rFonts w:ascii="Times New Roman" w:hAnsi="Times New Roman" w:cs="Times New Roman"/>
        </w:rPr>
      </w:pPr>
      <w:r w:rsidRPr="00EF193C">
        <w:rPr>
          <w:rFonts w:ascii="Times New Roman" w:hAnsi="Times New Roman" w:cs="Times New Roman"/>
        </w:rPr>
        <w:t>Saran untuk peneliti selanjutnya untuk memperhatikan faktor lain seperti dukungan organisasi terhadap karyawan, hubungan atasan bawahan yang efektif melalui umpan balik dan penghargaan.</w:t>
      </w:r>
    </w:p>
    <w:p w:rsidR="00837903" w:rsidRPr="00EF193C" w:rsidRDefault="00837903" w:rsidP="00EF193C">
      <w:pPr>
        <w:spacing w:line="360" w:lineRule="auto"/>
        <w:jc w:val="both"/>
        <w:rPr>
          <w:rFonts w:ascii="Times New Roman" w:hAnsi="Times New Roman" w:cs="Times New Roman"/>
          <w:b/>
        </w:rPr>
      </w:pPr>
      <w:r w:rsidRPr="00EF193C">
        <w:rPr>
          <w:rFonts w:ascii="Times New Roman" w:hAnsi="Times New Roman" w:cs="Times New Roman"/>
          <w:b/>
        </w:rPr>
        <w:t>DAFTAR PUSTAKA</w:t>
      </w:r>
    </w:p>
    <w:p w:rsidR="00EF193C" w:rsidRP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Abbas, M., &amp; Raja, U. (2015). Impact of psychological capital on innovative performance and job stress. Canadian Journal of Administrative Sciences</w:t>
      </w:r>
    </w:p>
    <w:p w:rsid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Ancok, D. (2012). Psikologi Kepemimpinan dan Inovasi. Jakarta: Penerbit Erlangga.</w:t>
      </w:r>
    </w:p>
    <w:p w:rsidR="00081FCA" w:rsidRPr="00081FCA" w:rsidRDefault="00081FCA" w:rsidP="00EF193C">
      <w:pPr>
        <w:spacing w:line="240" w:lineRule="auto"/>
        <w:ind w:left="709" w:hanging="709"/>
        <w:jc w:val="both"/>
        <w:rPr>
          <w:rFonts w:ascii="Times New Roman" w:hAnsi="Times New Roman" w:cs="Times New Roman"/>
        </w:rPr>
      </w:pPr>
      <w:r w:rsidRPr="00081FCA">
        <w:rPr>
          <w:rFonts w:ascii="Times New Roman" w:hAnsi="Times New Roman" w:cs="Times New Roman"/>
        </w:rPr>
        <w:t>Anjani, S &amp; Gatari, E.(2019). Hubungan Openness Dan Conscientiousness Terhadap Perilaku Kerja Inovatif: Peran Moderasi Dari Masa Kerja Pada Perusahaan Startup. Jurnal Psikologi Talenta, 4(2), 182-195.</w:t>
      </w:r>
    </w:p>
    <w:p w:rsidR="00EF193C" w:rsidRDefault="00EF193C" w:rsidP="00EF193C">
      <w:pPr>
        <w:spacing w:line="240" w:lineRule="auto"/>
        <w:ind w:left="709" w:hanging="709"/>
        <w:jc w:val="both"/>
        <w:rPr>
          <w:rStyle w:val="Hyperlink"/>
          <w:rFonts w:ascii="Times New Roman" w:hAnsi="Times New Roman" w:cs="Times New Roman"/>
        </w:rPr>
      </w:pPr>
      <w:r w:rsidRPr="00EF193C">
        <w:rPr>
          <w:rFonts w:ascii="Times New Roman" w:hAnsi="Times New Roman" w:cs="Times New Roman"/>
        </w:rPr>
        <w:t xml:space="preserve">Bhaskara, I. (2016). Mengapa FoodPanda dan beberapa startup lain gagal?.Retrieved from </w:t>
      </w:r>
      <w:hyperlink r:id="rId8" w:history="1">
        <w:r w:rsidRPr="00EF193C">
          <w:rPr>
            <w:rStyle w:val="Hyperlink"/>
            <w:rFonts w:ascii="Times New Roman" w:hAnsi="Times New Roman" w:cs="Times New Roman"/>
          </w:rPr>
          <w:t>https://tirto.id/mengapa-foodpandadan-beberapa-start-uplain-gagalbRbr</w:t>
        </w:r>
      </w:hyperlink>
    </w:p>
    <w:p w:rsid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De Jong, J. P. J., &amp; Hartog, D. N. D. (2008). Innovative work behavior: measurement and validation. Scientific Analysis of Entrepreneurship and SMEs, 1-27</w:t>
      </w:r>
    </w:p>
    <w:p w:rsid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Janssen, O. (2000). Job demands, perception of effort-reward fairness and innovative work behavior. Journal of Occupational and Organizational Psychology, 73(3), 287-302</w:t>
      </w:r>
    </w:p>
    <w:p w:rsid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Luthans, F., Avolio, B. J., Avey, J. B., &amp; Norman, S. M. (2007). Positive psychological capital: Measurement and relationship with performance and satisfaction. Personnel Psychology, 60, 541– 572</w:t>
      </w:r>
    </w:p>
    <w:p w:rsidR="00EF193C" w:rsidRPr="00EF193C" w:rsidRDefault="00EF193C" w:rsidP="00081FCA">
      <w:pPr>
        <w:spacing w:line="240" w:lineRule="auto"/>
        <w:ind w:left="709" w:hanging="709"/>
        <w:jc w:val="both"/>
        <w:rPr>
          <w:rFonts w:ascii="Times New Roman" w:hAnsi="Times New Roman" w:cs="Times New Roman"/>
        </w:rPr>
      </w:pPr>
      <w:r w:rsidRPr="00EF193C">
        <w:rPr>
          <w:rFonts w:ascii="Times New Roman" w:hAnsi="Times New Roman" w:cs="Times New Roman"/>
        </w:rPr>
        <w:lastRenderedPageBreak/>
        <w:t>Luthans, F., Youssef, C. M., &amp; Avolio, B. J. (2007). Psychological capital: Developing the human competitive edge. USA : Oxford University Press,Inc.</w:t>
      </w:r>
    </w:p>
    <w:p w:rsid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 xml:space="preserve">Rulevy, D.F. &amp; Parahyanti, E.(2016). Hubungan Psychological  Capital Dan Perilaku Kerja Inovatif Di Industri Kreatif: Studi Pada Karyawan Perusahaan Xyz. </w:t>
      </w:r>
      <w:r w:rsidRPr="00EF193C">
        <w:rPr>
          <w:rFonts w:ascii="Times New Roman" w:hAnsi="Times New Roman" w:cs="Times New Roman"/>
          <w:i/>
        </w:rPr>
        <w:t>Jurnal Psikogenesis,</w:t>
      </w:r>
      <w:r w:rsidRPr="00EF193C">
        <w:rPr>
          <w:rFonts w:ascii="Times New Roman" w:hAnsi="Times New Roman" w:cs="Times New Roman"/>
        </w:rPr>
        <w:t xml:space="preserve"> 4(1).</w:t>
      </w:r>
    </w:p>
    <w:p w:rsidR="009C321F" w:rsidRDefault="009C321F"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Salamzadeh, A., &amp; Kesim, H. K. (2015). Startup companies: Life cycle and challenges.Proceedings from EEE: The 4th International Conference on Employment, Education, and Entrepreneurship. Belgia: Serbia</w:t>
      </w:r>
    </w:p>
    <w:p w:rsidR="00EF193C" w:rsidRPr="00EF193C" w:rsidRDefault="00EF193C" w:rsidP="00EF193C">
      <w:pPr>
        <w:spacing w:line="240" w:lineRule="auto"/>
        <w:ind w:left="709" w:hanging="709"/>
        <w:jc w:val="both"/>
        <w:rPr>
          <w:rFonts w:ascii="Times New Roman" w:hAnsi="Times New Roman" w:cs="Times New Roman"/>
        </w:rPr>
      </w:pPr>
      <w:r w:rsidRPr="00EF193C">
        <w:rPr>
          <w:rFonts w:ascii="Times New Roman" w:hAnsi="Times New Roman" w:cs="Times New Roman"/>
        </w:rPr>
        <w:t>Sammer, Y.M. (2018). Innovative behavior and psychological capital: Does positivity make any difference?. Journal of Econom</w:t>
      </w:r>
      <w:r w:rsidR="00081FCA">
        <w:rPr>
          <w:rFonts w:ascii="Times New Roman" w:hAnsi="Times New Roman" w:cs="Times New Roman"/>
        </w:rPr>
        <w:t>ics and Management, Vol. 32 (</w:t>
      </w:r>
      <w:r w:rsidRPr="00EF193C">
        <w:rPr>
          <w:rFonts w:ascii="Times New Roman" w:hAnsi="Times New Roman" w:cs="Times New Roman"/>
        </w:rPr>
        <w:t>2</w:t>
      </w:r>
      <w:r w:rsidR="00081FCA">
        <w:rPr>
          <w:rFonts w:ascii="Times New Roman" w:hAnsi="Times New Roman" w:cs="Times New Roman"/>
        </w:rPr>
        <w:t>)</w:t>
      </w:r>
      <w:r w:rsidRPr="00EF193C">
        <w:rPr>
          <w:rFonts w:ascii="Times New Roman" w:hAnsi="Times New Roman" w:cs="Times New Roman"/>
        </w:rPr>
        <w:t>, 75-101.</w:t>
      </w:r>
    </w:p>
    <w:p w:rsidR="00081FCA" w:rsidRDefault="002457E4" w:rsidP="00081FCA">
      <w:pPr>
        <w:spacing w:line="240" w:lineRule="auto"/>
        <w:ind w:left="709" w:hanging="709"/>
        <w:jc w:val="both"/>
        <w:rPr>
          <w:rFonts w:ascii="Times New Roman" w:hAnsi="Times New Roman" w:cs="Times New Roman"/>
        </w:rPr>
      </w:pPr>
      <w:r w:rsidRPr="00EF193C">
        <w:rPr>
          <w:rFonts w:ascii="Times New Roman" w:hAnsi="Times New Roman" w:cs="Times New Roman"/>
        </w:rPr>
        <w:t>Start Up Ranking. (2020</w:t>
      </w:r>
      <w:r w:rsidR="009C321F" w:rsidRPr="00EF193C">
        <w:rPr>
          <w:rFonts w:ascii="Times New Roman" w:hAnsi="Times New Roman" w:cs="Times New Roman"/>
        </w:rPr>
        <w:t xml:space="preserve">). Startups ranking per country. Retrieved from </w:t>
      </w:r>
      <w:hyperlink r:id="rId9" w:history="1">
        <w:r w:rsidRPr="00EF193C">
          <w:rPr>
            <w:rStyle w:val="Hyperlink"/>
            <w:rFonts w:ascii="Times New Roman" w:hAnsi="Times New Roman" w:cs="Times New Roman"/>
          </w:rPr>
          <w:t>https://www.startupranking.com/countries</w:t>
        </w:r>
      </w:hyperlink>
      <w:r w:rsidR="009C321F" w:rsidRPr="00EF193C">
        <w:rPr>
          <w:rFonts w:ascii="Times New Roman" w:hAnsi="Times New Roman" w:cs="Times New Roman"/>
        </w:rPr>
        <w:t>.</w:t>
      </w:r>
      <w:r w:rsidRPr="00EF193C">
        <w:rPr>
          <w:rFonts w:ascii="Times New Roman" w:hAnsi="Times New Roman" w:cs="Times New Roman"/>
        </w:rPr>
        <w:t xml:space="preserve"> </w:t>
      </w:r>
    </w:p>
    <w:p w:rsidR="00081FCA" w:rsidRDefault="00081FCA" w:rsidP="00081FCA">
      <w:pPr>
        <w:spacing w:line="240" w:lineRule="auto"/>
        <w:ind w:left="709" w:hanging="709"/>
        <w:jc w:val="both"/>
        <w:rPr>
          <w:rFonts w:ascii="Times New Roman" w:hAnsi="Times New Roman" w:cs="Times New Roman"/>
        </w:rPr>
      </w:pPr>
      <w:r w:rsidRPr="00081FCA">
        <w:rPr>
          <w:rFonts w:ascii="Times New Roman" w:hAnsi="Times New Roman" w:cs="Times New Roman"/>
        </w:rPr>
        <w:t>Rio Nardo, S.E.(2018). Pengaruh Kepemimpinan Transformasional dan Lingkungan Kerja Non Fisik Terhadap Perilaku Inovatif.Jurnal Ekonomi dan Bisnis Islam, 3(2).</w:t>
      </w:r>
    </w:p>
    <w:p w:rsidR="00081FCA" w:rsidRDefault="00081FCA" w:rsidP="00081FCA">
      <w:pPr>
        <w:spacing w:line="240" w:lineRule="auto"/>
        <w:ind w:left="709" w:hanging="709"/>
        <w:jc w:val="both"/>
        <w:rPr>
          <w:rFonts w:ascii="Times New Roman" w:hAnsi="Times New Roman" w:cs="Times New Roman"/>
        </w:rPr>
      </w:pPr>
      <w:r w:rsidRPr="00081FCA">
        <w:rPr>
          <w:rFonts w:ascii="Times New Roman" w:hAnsi="Times New Roman" w:cs="Times New Roman"/>
        </w:rPr>
        <w:t>Kleysen, R. F., &amp; Street, C. T. (2001). Towards a multi-dimensional measure of individual innovative behavior. Journal of Intellectual Capital, 2 (3), 284- 296.</w:t>
      </w:r>
    </w:p>
    <w:p w:rsidR="00081FCA" w:rsidRDefault="00081FCA" w:rsidP="00081FCA">
      <w:pPr>
        <w:spacing w:line="240" w:lineRule="auto"/>
        <w:ind w:left="709" w:hanging="709"/>
        <w:jc w:val="both"/>
        <w:rPr>
          <w:rFonts w:ascii="Times New Roman" w:hAnsi="Times New Roman" w:cs="Times New Roman"/>
        </w:rPr>
      </w:pPr>
      <w:r w:rsidRPr="00081FCA">
        <w:rPr>
          <w:rFonts w:ascii="Times New Roman" w:hAnsi="Times New Roman" w:cs="Times New Roman"/>
        </w:rPr>
        <w:t>Etikariena, A., &amp; Muluk, H. (2014). Hubungan antara memori organisasi dan perilaku inovatif karyawan. Makara Hubs-Asia. 18(2), 77-88.</w:t>
      </w:r>
    </w:p>
    <w:p w:rsidR="00081FCA" w:rsidRPr="00081FCA" w:rsidRDefault="00081FCA" w:rsidP="00081FCA">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Default="00EF193C" w:rsidP="001A1020">
      <w:pPr>
        <w:spacing w:line="240" w:lineRule="auto"/>
        <w:ind w:left="709" w:hanging="709"/>
        <w:jc w:val="both"/>
        <w:rPr>
          <w:rFonts w:ascii="Times New Roman" w:hAnsi="Times New Roman" w:cs="Times New Roman"/>
        </w:rPr>
      </w:pPr>
    </w:p>
    <w:p w:rsidR="00EF193C" w:rsidRPr="00EF193C" w:rsidRDefault="00EF193C" w:rsidP="001A1020">
      <w:pPr>
        <w:spacing w:line="240" w:lineRule="auto"/>
        <w:ind w:left="709" w:hanging="709"/>
        <w:jc w:val="both"/>
        <w:rPr>
          <w:rFonts w:ascii="Times New Roman" w:hAnsi="Times New Roman" w:cs="Times New Roman"/>
        </w:rPr>
      </w:pPr>
    </w:p>
    <w:p w:rsidR="001A1020" w:rsidRPr="00EF193C" w:rsidRDefault="001A1020" w:rsidP="001A1020">
      <w:pPr>
        <w:spacing w:line="240" w:lineRule="auto"/>
        <w:ind w:left="709" w:hanging="709"/>
        <w:jc w:val="both"/>
        <w:rPr>
          <w:rFonts w:ascii="Times New Roman" w:hAnsi="Times New Roman" w:cs="Times New Roman"/>
        </w:rPr>
      </w:pPr>
    </w:p>
    <w:p w:rsidR="001A1020" w:rsidRPr="00EF193C" w:rsidRDefault="001A1020" w:rsidP="009C321F">
      <w:pPr>
        <w:spacing w:line="240" w:lineRule="auto"/>
        <w:ind w:left="709" w:hanging="709"/>
        <w:jc w:val="both"/>
        <w:rPr>
          <w:rFonts w:ascii="Times New Roman" w:hAnsi="Times New Roman" w:cs="Times New Roman"/>
        </w:rPr>
      </w:pPr>
    </w:p>
    <w:p w:rsidR="009C321F" w:rsidRPr="00EF193C" w:rsidRDefault="009C321F" w:rsidP="00837903">
      <w:pPr>
        <w:spacing w:line="480" w:lineRule="auto"/>
        <w:jc w:val="both"/>
        <w:rPr>
          <w:rFonts w:ascii="Times New Roman" w:hAnsi="Times New Roman" w:cs="Times New Roman"/>
          <w:b/>
        </w:rPr>
      </w:pPr>
    </w:p>
    <w:p w:rsidR="00837903" w:rsidRPr="00EF193C" w:rsidRDefault="00837903" w:rsidP="00F869CA">
      <w:pPr>
        <w:spacing w:line="480" w:lineRule="auto"/>
        <w:jc w:val="both"/>
        <w:rPr>
          <w:rFonts w:ascii="Times New Roman" w:hAnsi="Times New Roman" w:cs="Times New Roman"/>
        </w:rPr>
      </w:pPr>
    </w:p>
    <w:p w:rsidR="0050672B" w:rsidRPr="00EF193C" w:rsidRDefault="0050672B" w:rsidP="00E23F9F">
      <w:pPr>
        <w:spacing w:line="480" w:lineRule="auto"/>
        <w:jc w:val="both"/>
        <w:rPr>
          <w:rFonts w:ascii="Times New Roman" w:hAnsi="Times New Roman" w:cs="Times New Roman"/>
        </w:rPr>
        <w:sectPr w:rsidR="0050672B" w:rsidRPr="00EF193C" w:rsidSect="001A1020">
          <w:type w:val="continuous"/>
          <w:pgSz w:w="11906" w:h="16838"/>
          <w:pgMar w:top="1440" w:right="1440" w:bottom="1440" w:left="1440" w:header="708" w:footer="708" w:gutter="0"/>
          <w:cols w:num="2" w:space="708"/>
          <w:docGrid w:linePitch="360"/>
        </w:sectPr>
      </w:pPr>
    </w:p>
    <w:p w:rsidR="007A1D8B" w:rsidRPr="00EF193C" w:rsidRDefault="007A1D8B" w:rsidP="001A1020">
      <w:pPr>
        <w:spacing w:line="480" w:lineRule="auto"/>
        <w:jc w:val="both"/>
        <w:rPr>
          <w:rFonts w:ascii="Times New Roman" w:hAnsi="Times New Roman" w:cs="Times New Roman"/>
        </w:rPr>
        <w:sectPr w:rsidR="007A1D8B" w:rsidRPr="00EF193C" w:rsidSect="001A1020">
          <w:type w:val="continuous"/>
          <w:pgSz w:w="11906" w:h="16838"/>
          <w:pgMar w:top="1440" w:right="1440" w:bottom="1440" w:left="1440" w:header="708" w:footer="708" w:gutter="0"/>
          <w:cols w:num="2" w:space="708"/>
          <w:docGrid w:linePitch="360"/>
        </w:sectPr>
      </w:pPr>
    </w:p>
    <w:p w:rsidR="00B37731" w:rsidRPr="00EF193C" w:rsidRDefault="00B37731" w:rsidP="001A1020">
      <w:pPr>
        <w:spacing w:line="480" w:lineRule="auto"/>
        <w:jc w:val="both"/>
        <w:rPr>
          <w:rFonts w:ascii="Times New Roman" w:hAnsi="Times New Roman" w:cs="Times New Roman"/>
        </w:rPr>
      </w:pPr>
    </w:p>
    <w:p w:rsidR="005C3D3E" w:rsidRPr="00EF193C" w:rsidRDefault="005C3D3E" w:rsidP="00F5387A">
      <w:pPr>
        <w:spacing w:line="240" w:lineRule="auto"/>
        <w:rPr>
          <w:rFonts w:ascii="Times New Roman" w:hAnsi="Times New Roman" w:cs="Times New Roman"/>
          <w:b/>
        </w:rPr>
      </w:pPr>
    </w:p>
    <w:sectPr w:rsidR="005C3D3E" w:rsidRPr="00EF193C" w:rsidSect="001A102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F1"/>
    <w:rsid w:val="00081FCA"/>
    <w:rsid w:val="001A1020"/>
    <w:rsid w:val="001B421B"/>
    <w:rsid w:val="001C19F1"/>
    <w:rsid w:val="002457E4"/>
    <w:rsid w:val="004D35D2"/>
    <w:rsid w:val="0050672B"/>
    <w:rsid w:val="00572C59"/>
    <w:rsid w:val="005C3D3E"/>
    <w:rsid w:val="005D2F50"/>
    <w:rsid w:val="0072195A"/>
    <w:rsid w:val="00733F3F"/>
    <w:rsid w:val="007A1D8B"/>
    <w:rsid w:val="007D7D53"/>
    <w:rsid w:val="00837903"/>
    <w:rsid w:val="00851B0D"/>
    <w:rsid w:val="00881362"/>
    <w:rsid w:val="009471A1"/>
    <w:rsid w:val="009C321F"/>
    <w:rsid w:val="00A4692A"/>
    <w:rsid w:val="00B00347"/>
    <w:rsid w:val="00B0795B"/>
    <w:rsid w:val="00B13AAF"/>
    <w:rsid w:val="00B37731"/>
    <w:rsid w:val="00BF7850"/>
    <w:rsid w:val="00CA0668"/>
    <w:rsid w:val="00D6286C"/>
    <w:rsid w:val="00DB038C"/>
    <w:rsid w:val="00E23F9F"/>
    <w:rsid w:val="00ED5A4A"/>
    <w:rsid w:val="00EF193C"/>
    <w:rsid w:val="00F45493"/>
    <w:rsid w:val="00F5387A"/>
    <w:rsid w:val="00F66880"/>
    <w:rsid w:val="00F869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9F1"/>
    <w:rPr>
      <w:color w:val="0000FF" w:themeColor="hyperlink"/>
      <w:u w:val="single"/>
    </w:rPr>
  </w:style>
  <w:style w:type="paragraph" w:styleId="ListParagraph">
    <w:name w:val="List Paragraph"/>
    <w:basedOn w:val="Normal"/>
    <w:uiPriority w:val="34"/>
    <w:qFormat/>
    <w:rsid w:val="0050672B"/>
    <w:pPr>
      <w:ind w:left="720"/>
      <w:contextualSpacing/>
    </w:pPr>
  </w:style>
  <w:style w:type="table" w:styleId="TableGrid">
    <w:name w:val="Table Grid"/>
    <w:basedOn w:val="TableNormal"/>
    <w:uiPriority w:val="59"/>
    <w:rsid w:val="00506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9F1"/>
    <w:rPr>
      <w:color w:val="0000FF" w:themeColor="hyperlink"/>
      <w:u w:val="single"/>
    </w:rPr>
  </w:style>
  <w:style w:type="paragraph" w:styleId="ListParagraph">
    <w:name w:val="List Paragraph"/>
    <w:basedOn w:val="Normal"/>
    <w:uiPriority w:val="34"/>
    <w:qFormat/>
    <w:rsid w:val="0050672B"/>
    <w:pPr>
      <w:ind w:left="720"/>
      <w:contextualSpacing/>
    </w:pPr>
  </w:style>
  <w:style w:type="table" w:styleId="TableGrid">
    <w:name w:val="Table Grid"/>
    <w:basedOn w:val="TableNormal"/>
    <w:uiPriority w:val="59"/>
    <w:rsid w:val="00506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rto.id/mengapa-foodpandadan-beberapa-start-uplain-gagalbRbr" TargetMode="External"/><Relationship Id="rId3" Type="http://schemas.microsoft.com/office/2007/relationships/stylesWithEffects" Target="stylesWithEffects.xml"/><Relationship Id="rId7" Type="http://schemas.openxmlformats.org/officeDocument/2006/relationships/hyperlink" Target="mailto:Twahyun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wahyun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rtupranking.com/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2F2C-C99B-46CF-9D88-3564EE9D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2020-01-24T01:14:00Z</cp:lastPrinted>
  <dcterms:created xsi:type="dcterms:W3CDTF">2020-01-15T03:23:00Z</dcterms:created>
  <dcterms:modified xsi:type="dcterms:W3CDTF">2020-02-20T12:49:00Z</dcterms:modified>
</cp:coreProperties>
</file>