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D4" w:rsidRDefault="00BD7F45" w:rsidP="00BD7F45">
      <w:pPr>
        <w:ind w:right="-1"/>
        <w:jc w:val="center"/>
        <w:rPr>
          <w:rFonts w:ascii="Times New Roman" w:eastAsia="Times New Roman" w:hAnsi="Times New Roman"/>
          <w:b/>
          <w:sz w:val="24"/>
          <w:szCs w:val="24"/>
          <w:lang w:val="id-ID"/>
        </w:rPr>
      </w:pPr>
      <w:r w:rsidRPr="00BD7F45">
        <w:rPr>
          <w:rFonts w:ascii="Times New Roman" w:eastAsia="Times New Roman" w:hAnsi="Times New Roman"/>
          <w:b/>
          <w:sz w:val="24"/>
          <w:szCs w:val="24"/>
        </w:rPr>
        <w:t>PENGARUH STRUKTUR MODAL, ALOKASIPAJAK</w:t>
      </w:r>
      <w:r w:rsidRPr="00BD7F45">
        <w:rPr>
          <w:rFonts w:ascii="Times New Roman" w:eastAsia="Times New Roman" w:hAnsi="Times New Roman"/>
          <w:b/>
          <w:sz w:val="24"/>
          <w:szCs w:val="24"/>
          <w:lang w:val="id-ID"/>
        </w:rPr>
        <w:t xml:space="preserve"> </w:t>
      </w:r>
      <w:r w:rsidRPr="00BD7F45">
        <w:rPr>
          <w:rFonts w:ascii="Times New Roman" w:eastAsia="Times New Roman" w:hAnsi="Times New Roman"/>
          <w:b/>
          <w:sz w:val="24"/>
          <w:szCs w:val="24"/>
        </w:rPr>
        <w:t xml:space="preserve">ANTARPERIODE,PERSISTENSI LABA DAN UKURAN KAP TERHADAP KUALITAS LABA(STUDI KASUS PERUSAHAAN </w:t>
      </w:r>
      <w:r w:rsidRPr="00BD7F45">
        <w:rPr>
          <w:rFonts w:ascii="Times New Roman" w:eastAsia="Times New Roman" w:hAnsi="Times New Roman"/>
          <w:b/>
          <w:i/>
          <w:sz w:val="24"/>
          <w:szCs w:val="24"/>
        </w:rPr>
        <w:t>FOOD AND BEVARAGE</w:t>
      </w:r>
      <w:r w:rsidRPr="00BD7F45">
        <w:rPr>
          <w:rFonts w:ascii="Times New Roman" w:eastAsia="Times New Roman" w:hAnsi="Times New Roman"/>
          <w:b/>
          <w:sz w:val="24"/>
          <w:szCs w:val="24"/>
        </w:rPr>
        <w:t xml:space="preserve"> YANG TERDAFTAR DI BURSA EFEK INDONESIA 2017-2019)</w:t>
      </w:r>
    </w:p>
    <w:p w:rsidR="00BD7F45" w:rsidRDefault="00BD7F45" w:rsidP="00BD7F45">
      <w:pPr>
        <w:spacing w:before="240"/>
        <w:ind w:right="-1"/>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Dwi Agustini Manullang</w:t>
      </w:r>
    </w:p>
    <w:p w:rsidR="00BD7F45" w:rsidRPr="00272D0B" w:rsidRDefault="00BD7F45" w:rsidP="00BD7F45">
      <w:pPr>
        <w:spacing w:before="240"/>
        <w:jc w:val="center"/>
        <w:rPr>
          <w:rFonts w:ascii="Times New Roman" w:hAnsi="Times New Roman" w:cs="Times New Roman"/>
          <w:sz w:val="24"/>
          <w:szCs w:val="24"/>
        </w:rPr>
      </w:pPr>
      <w:r w:rsidRPr="00272D0B">
        <w:rPr>
          <w:rFonts w:ascii="Times New Roman" w:hAnsi="Times New Roman" w:cs="Times New Roman"/>
          <w:sz w:val="24"/>
          <w:szCs w:val="24"/>
        </w:rPr>
        <w:t>Program Studi Akuntansi, Fakultas Ekonomi</w:t>
      </w:r>
    </w:p>
    <w:p w:rsidR="00BD7F45" w:rsidRPr="00272D0B" w:rsidRDefault="00BD7F45" w:rsidP="00BD7F45">
      <w:pPr>
        <w:spacing w:before="240"/>
        <w:jc w:val="center"/>
        <w:rPr>
          <w:rFonts w:ascii="Times New Roman" w:hAnsi="Times New Roman" w:cs="Times New Roman"/>
          <w:sz w:val="24"/>
          <w:szCs w:val="24"/>
        </w:rPr>
      </w:pPr>
      <w:r w:rsidRPr="00272D0B">
        <w:rPr>
          <w:rFonts w:ascii="Times New Roman" w:hAnsi="Times New Roman" w:cs="Times New Roman"/>
          <w:sz w:val="24"/>
          <w:szCs w:val="24"/>
        </w:rPr>
        <w:t>Universitas Mercu Buana Yogyakarta</w:t>
      </w:r>
    </w:p>
    <w:p w:rsidR="00BD7F45" w:rsidRDefault="00BD7F45" w:rsidP="00BD7F45">
      <w:pPr>
        <w:spacing w:before="240"/>
        <w:ind w:right="-1"/>
        <w:jc w:val="center"/>
        <w:rPr>
          <w:rFonts w:ascii="Times New Roman" w:eastAsia="Times New Roman" w:hAnsi="Times New Roman"/>
          <w:sz w:val="24"/>
          <w:szCs w:val="24"/>
          <w:lang w:val="id-ID"/>
        </w:rPr>
      </w:pPr>
      <w:hyperlink r:id="rId5" w:history="1">
        <w:r w:rsidRPr="00287AD0">
          <w:rPr>
            <w:rStyle w:val="Hyperlink"/>
            <w:rFonts w:ascii="Times New Roman" w:eastAsia="Times New Roman" w:hAnsi="Times New Roman"/>
            <w:sz w:val="24"/>
            <w:szCs w:val="24"/>
            <w:lang w:val="id-ID"/>
          </w:rPr>
          <w:t>dwiagustini.8888@gmail.com</w:t>
        </w:r>
      </w:hyperlink>
    </w:p>
    <w:p w:rsidR="00BD7F45" w:rsidRDefault="00BD7F45" w:rsidP="00BD7F45">
      <w:pPr>
        <w:spacing w:before="240"/>
        <w:ind w:right="-1"/>
        <w:jc w:val="center"/>
        <w:rPr>
          <w:rFonts w:ascii="Times New Roman" w:eastAsia="Times New Roman" w:hAnsi="Times New Roman"/>
          <w:sz w:val="24"/>
          <w:szCs w:val="24"/>
          <w:lang w:val="id-ID"/>
        </w:rPr>
      </w:pPr>
    </w:p>
    <w:p w:rsidR="00BD7F45" w:rsidRDefault="00BD7F45" w:rsidP="00BD7F45">
      <w:pPr>
        <w:spacing w:before="240"/>
        <w:ind w:right="-1"/>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INTISARI</w:t>
      </w:r>
    </w:p>
    <w:p w:rsidR="00BD7F45" w:rsidRPr="00BD7F45" w:rsidRDefault="00BD7F45" w:rsidP="00BD7F45">
      <w:pPr>
        <w:spacing w:before="240"/>
        <w:ind w:right="-1"/>
        <w:jc w:val="both"/>
        <w:rPr>
          <w:rFonts w:ascii="Times New Roman" w:eastAsia="Times New Roman" w:hAnsi="Times New Roman"/>
          <w:b/>
          <w:sz w:val="24"/>
          <w:szCs w:val="24"/>
          <w:lang w:val="id-ID"/>
        </w:rPr>
      </w:pPr>
    </w:p>
    <w:p w:rsidR="00BD7F45" w:rsidRPr="00BD7F45" w:rsidRDefault="00BD7F45" w:rsidP="009964B5">
      <w:pPr>
        <w:ind w:left="142" w:right="140" w:firstLine="578"/>
        <w:jc w:val="both"/>
        <w:rPr>
          <w:rFonts w:ascii="Times New Roman" w:eastAsia="Times New Roman" w:hAnsi="Times New Roman"/>
          <w:sz w:val="24"/>
          <w:szCs w:val="24"/>
        </w:rPr>
      </w:pPr>
      <w:r w:rsidRPr="00BD7F45">
        <w:rPr>
          <w:rFonts w:ascii="Times New Roman" w:eastAsia="Times New Roman" w:hAnsi="Times New Roman"/>
          <w:sz w:val="24"/>
          <w:szCs w:val="24"/>
        </w:rPr>
        <w:t xml:space="preserve">Penelitian ini bertujuan untuk menganalisis pengaruh struktur modal, alokasi pajak antar periode, persistensi laba, dan ukuran KAP terhadap kualitas laba pada perusahaan sektor makanan dan minuman yang terdaftar di Bursa Efek Indonesia (BEI) tahun 2017-2019. Sampel pada penelitian ini menggunakan data skunder atau dengan menggunakan metode </w:t>
      </w:r>
      <w:r w:rsidRPr="00BD7F45">
        <w:rPr>
          <w:rFonts w:ascii="Times New Roman" w:eastAsia="Times New Roman" w:hAnsi="Times New Roman"/>
          <w:i/>
          <w:sz w:val="24"/>
          <w:szCs w:val="24"/>
        </w:rPr>
        <w:t>purposive sampling</w:t>
      </w:r>
      <w:r w:rsidRPr="00BD7F45">
        <w:rPr>
          <w:rFonts w:ascii="Times New Roman" w:eastAsia="Times New Roman" w:hAnsi="Times New Roman"/>
          <w:sz w:val="24"/>
          <w:szCs w:val="24"/>
        </w:rPr>
        <w:t xml:space="preserve">, dan jumlah sampel yang digunakan pada penelitian ini adalh sebanyak 12 perusahaan dari 31 perusahaan makanan dan minuman yang terdaftar di Bursa Efek Indonesia (BEI) tahun 2017-2019. </w:t>
      </w:r>
      <w:proofErr w:type="gramStart"/>
      <w:r w:rsidRPr="00BD7F45">
        <w:rPr>
          <w:rFonts w:ascii="Times New Roman" w:eastAsia="Times New Roman" w:hAnsi="Times New Roman"/>
          <w:sz w:val="24"/>
          <w:szCs w:val="24"/>
        </w:rPr>
        <w:t>Data skunder diperoleh dari laporan tahunan perusahaan makan dan minuman terdaftar di Bursa Efek Indonesia (BEI) tahun 2017-2019.</w:t>
      </w:r>
      <w:proofErr w:type="gramEnd"/>
      <w:r w:rsidRPr="00BD7F45">
        <w:rPr>
          <w:rFonts w:ascii="Times New Roman" w:eastAsia="Times New Roman" w:hAnsi="Times New Roman"/>
          <w:sz w:val="24"/>
          <w:szCs w:val="24"/>
        </w:rPr>
        <w:t xml:space="preserve"> Teknik analisis data yang digunakan adalah teknik analisis regresi linear berganda dengan alat </w:t>
      </w:r>
      <w:proofErr w:type="gramStart"/>
      <w:r w:rsidRPr="00BD7F45">
        <w:rPr>
          <w:rFonts w:ascii="Times New Roman" w:eastAsia="Times New Roman" w:hAnsi="Times New Roman"/>
          <w:sz w:val="24"/>
          <w:szCs w:val="24"/>
        </w:rPr>
        <w:t>bantu</w:t>
      </w:r>
      <w:proofErr w:type="gramEnd"/>
      <w:r w:rsidRPr="00BD7F45">
        <w:rPr>
          <w:rFonts w:ascii="Times New Roman" w:eastAsia="Times New Roman" w:hAnsi="Times New Roman"/>
          <w:sz w:val="24"/>
          <w:szCs w:val="24"/>
        </w:rPr>
        <w:t xml:space="preserve"> aplikasi SPSS 23. Hasil penelitian ini menunjukan bahwa secara parsial variabel struktur modal berpengaruh negatif dan tidak signifikan terhadap kualitas laba, kemudian variabel alokasi pajak antar periode berpengaruh negatif terhadap kualitas laba, untuk variabel persistensi laba berpengaruh negatif tidak signifikan terhadap kualitas laba, dan pada variabel ukuran KAP tidak berpengaruh terhadap kualitas laba. </w:t>
      </w:r>
      <w:proofErr w:type="gramStart"/>
      <w:r w:rsidRPr="00BD7F45">
        <w:rPr>
          <w:rFonts w:ascii="Times New Roman" w:eastAsia="Times New Roman" w:hAnsi="Times New Roman"/>
          <w:sz w:val="24"/>
          <w:szCs w:val="24"/>
        </w:rPr>
        <w:t>Implikasi dari penelitian ini adalah pemerintah semakin meningkatkan pembinaan dan pengawasan terhadap laporan keuangan yang dilakukan oleh pihak terkait.</w:t>
      </w:r>
      <w:proofErr w:type="gramEnd"/>
    </w:p>
    <w:p w:rsidR="00BD7F45" w:rsidRPr="00BD7F45" w:rsidRDefault="00BD7F45" w:rsidP="00BD7F45">
      <w:pPr>
        <w:ind w:right="-1"/>
        <w:jc w:val="both"/>
        <w:rPr>
          <w:rFonts w:ascii="Times New Roman" w:eastAsia="Times New Roman" w:hAnsi="Times New Roman"/>
          <w:sz w:val="24"/>
          <w:szCs w:val="24"/>
        </w:rPr>
      </w:pPr>
    </w:p>
    <w:p w:rsidR="00BD7F45" w:rsidRDefault="00BD7F45" w:rsidP="009964B5">
      <w:pPr>
        <w:ind w:left="142" w:right="140"/>
        <w:jc w:val="both"/>
        <w:rPr>
          <w:rFonts w:ascii="Times New Roman" w:eastAsia="Times New Roman" w:hAnsi="Times New Roman"/>
          <w:sz w:val="24"/>
          <w:szCs w:val="24"/>
          <w:lang w:val="id-ID"/>
        </w:rPr>
      </w:pPr>
      <w:r w:rsidRPr="00BD7F45">
        <w:rPr>
          <w:rFonts w:ascii="Times New Roman" w:eastAsia="Times New Roman" w:hAnsi="Times New Roman"/>
          <w:b/>
          <w:sz w:val="24"/>
          <w:szCs w:val="24"/>
        </w:rPr>
        <w:t xml:space="preserve">Keywords: </w:t>
      </w:r>
      <w:r w:rsidRPr="00BD7F45">
        <w:rPr>
          <w:rFonts w:ascii="Times New Roman" w:eastAsia="Times New Roman" w:hAnsi="Times New Roman"/>
          <w:sz w:val="24"/>
          <w:szCs w:val="24"/>
        </w:rPr>
        <w:t>Struktur Modal, Alokasi Pajak Antar Periode, Persistensi Laba,</w:t>
      </w:r>
      <w:r w:rsidRPr="00BD7F45">
        <w:rPr>
          <w:rFonts w:ascii="Times New Roman" w:eastAsia="Times New Roman" w:hAnsi="Times New Roman"/>
          <w:b/>
          <w:sz w:val="24"/>
          <w:szCs w:val="24"/>
        </w:rPr>
        <w:t xml:space="preserve"> </w:t>
      </w:r>
      <w:r w:rsidRPr="00BD7F45">
        <w:rPr>
          <w:rFonts w:ascii="Times New Roman" w:eastAsia="Times New Roman" w:hAnsi="Times New Roman"/>
          <w:sz w:val="24"/>
          <w:szCs w:val="24"/>
        </w:rPr>
        <w:t>Ukuran KAP, Kualitas Laba.</w:t>
      </w:r>
    </w:p>
    <w:p w:rsidR="009964B5" w:rsidRPr="009964B5" w:rsidRDefault="00BD7F45" w:rsidP="009964B5">
      <w:pPr>
        <w:ind w:right="-1"/>
        <w:jc w:val="center"/>
        <w:rPr>
          <w:rFonts w:ascii="Times New Roman" w:eastAsia="Times New Roman" w:hAnsi="Times New Roman"/>
          <w:b/>
          <w:sz w:val="24"/>
          <w:szCs w:val="24"/>
          <w:lang w:val="id-ID"/>
        </w:rPr>
      </w:pPr>
      <w:r>
        <w:rPr>
          <w:rFonts w:ascii="Times New Roman" w:eastAsia="Times New Roman" w:hAnsi="Times New Roman"/>
          <w:sz w:val="24"/>
          <w:szCs w:val="24"/>
          <w:lang w:val="id-ID"/>
        </w:rPr>
        <w:br w:type="column"/>
      </w:r>
      <w:r w:rsidRPr="00BD7F45">
        <w:rPr>
          <w:rFonts w:ascii="Times New Roman" w:eastAsia="Times New Roman" w:hAnsi="Times New Roman"/>
          <w:b/>
          <w:sz w:val="24"/>
          <w:szCs w:val="24"/>
        </w:rPr>
        <w:lastRenderedPageBreak/>
        <w:t>THE INFLUENCE OF CAPITAL STRUCTURE, INTER-PERIOD TAX ALLOCATION, EARNINGS PERSISTENCE AND KAP SIZE ON PROFIT QUALITY (CASE STUDY OF FOOD AND BEVARAGE COMPANIES LISTED ON THE INDONESIA STOCK EXCHANGE 2017-2019)</w:t>
      </w:r>
    </w:p>
    <w:p w:rsidR="009964B5" w:rsidRPr="00BD7F45" w:rsidRDefault="009964B5" w:rsidP="009964B5">
      <w:pPr>
        <w:spacing w:before="240"/>
        <w:ind w:right="-1"/>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Dwi Agustini Manullang</w:t>
      </w:r>
    </w:p>
    <w:p w:rsidR="00BD7F45" w:rsidRPr="009964B5" w:rsidRDefault="00BD7F45" w:rsidP="009964B5">
      <w:pPr>
        <w:spacing w:before="240"/>
        <w:jc w:val="center"/>
        <w:rPr>
          <w:rFonts w:ascii="Times New Roman" w:eastAsia="Times New Roman" w:hAnsi="Times New Roman"/>
          <w:sz w:val="24"/>
          <w:szCs w:val="24"/>
        </w:rPr>
      </w:pPr>
      <w:r w:rsidRPr="009964B5">
        <w:rPr>
          <w:rFonts w:ascii="Times New Roman" w:eastAsia="Times New Roman" w:hAnsi="Times New Roman"/>
          <w:sz w:val="24"/>
          <w:szCs w:val="24"/>
        </w:rPr>
        <w:t>Accounting Study Program, Faculty of Economics</w:t>
      </w:r>
    </w:p>
    <w:p w:rsidR="00BD7F45" w:rsidRDefault="00BD7F45" w:rsidP="00BD7F45">
      <w:pPr>
        <w:spacing w:before="240"/>
        <w:jc w:val="center"/>
        <w:rPr>
          <w:rFonts w:ascii="Times New Roman" w:eastAsia="Times New Roman" w:hAnsi="Times New Roman"/>
          <w:sz w:val="24"/>
          <w:szCs w:val="24"/>
          <w:lang w:val="id-ID"/>
        </w:rPr>
      </w:pPr>
      <w:r w:rsidRPr="009964B5">
        <w:rPr>
          <w:rFonts w:ascii="Times New Roman" w:eastAsia="Times New Roman" w:hAnsi="Times New Roman"/>
          <w:sz w:val="24"/>
          <w:szCs w:val="24"/>
        </w:rPr>
        <w:t>Mercu Buana University Yogyakarta</w:t>
      </w:r>
    </w:p>
    <w:p w:rsidR="009964B5" w:rsidRDefault="009964B5" w:rsidP="009964B5">
      <w:pPr>
        <w:spacing w:before="240"/>
        <w:jc w:val="center"/>
        <w:rPr>
          <w:rFonts w:ascii="Times New Roman" w:eastAsia="Times New Roman" w:hAnsi="Times New Roman"/>
          <w:sz w:val="24"/>
          <w:szCs w:val="24"/>
          <w:lang w:val="id-ID"/>
        </w:rPr>
      </w:pPr>
      <w:hyperlink r:id="rId6" w:history="1">
        <w:r w:rsidRPr="00287AD0">
          <w:rPr>
            <w:rStyle w:val="Hyperlink"/>
            <w:rFonts w:ascii="Times New Roman" w:eastAsia="Times New Roman" w:hAnsi="Times New Roman"/>
            <w:sz w:val="24"/>
            <w:szCs w:val="24"/>
            <w:lang w:val="id-ID"/>
          </w:rPr>
          <w:t>dwiagustini.8888@gmail.com</w:t>
        </w:r>
      </w:hyperlink>
    </w:p>
    <w:p w:rsidR="009964B5" w:rsidRDefault="009964B5" w:rsidP="009964B5">
      <w:pPr>
        <w:spacing w:before="240"/>
        <w:jc w:val="center"/>
        <w:rPr>
          <w:rFonts w:ascii="Times New Roman" w:eastAsia="Times New Roman" w:hAnsi="Times New Roman"/>
          <w:b/>
          <w:i/>
          <w:sz w:val="24"/>
          <w:szCs w:val="24"/>
          <w:lang w:val="id-ID"/>
        </w:rPr>
      </w:pPr>
    </w:p>
    <w:p w:rsidR="009964B5" w:rsidRPr="009964B5" w:rsidRDefault="009964B5" w:rsidP="009964B5">
      <w:pPr>
        <w:spacing w:before="240"/>
        <w:jc w:val="center"/>
        <w:rPr>
          <w:rFonts w:ascii="Times New Roman" w:eastAsia="Times New Roman" w:hAnsi="Times New Roman"/>
          <w:b/>
          <w:i/>
          <w:sz w:val="24"/>
          <w:szCs w:val="24"/>
          <w:lang w:val="id-ID"/>
        </w:rPr>
      </w:pPr>
    </w:p>
    <w:p w:rsidR="00BD7F45" w:rsidRPr="009964B5" w:rsidRDefault="009964B5" w:rsidP="009964B5">
      <w:pPr>
        <w:jc w:val="center"/>
        <w:rPr>
          <w:rFonts w:ascii="Times New Roman" w:eastAsia="Times New Roman" w:hAnsi="Times New Roman"/>
          <w:b/>
          <w:i/>
          <w:sz w:val="24"/>
          <w:szCs w:val="24"/>
          <w:lang w:val="id-ID"/>
        </w:rPr>
      </w:pPr>
      <w:r w:rsidRPr="009964B5">
        <w:rPr>
          <w:rFonts w:ascii="Times New Roman" w:eastAsia="Times New Roman" w:hAnsi="Times New Roman"/>
          <w:b/>
          <w:i/>
          <w:sz w:val="24"/>
          <w:szCs w:val="24"/>
          <w:lang w:val="id-ID"/>
        </w:rPr>
        <w:t>ABSTRACK</w:t>
      </w:r>
    </w:p>
    <w:p w:rsidR="00BD7F45" w:rsidRDefault="00BD7F45" w:rsidP="00BD7F45">
      <w:pPr>
        <w:spacing w:line="328" w:lineRule="exact"/>
        <w:rPr>
          <w:rFonts w:ascii="Times New Roman" w:eastAsia="Times New Roman" w:hAnsi="Times New Roman"/>
        </w:rPr>
      </w:pPr>
    </w:p>
    <w:p w:rsidR="00BD7F45" w:rsidRDefault="00BD7F45" w:rsidP="009964B5">
      <w:pPr>
        <w:spacing w:line="237" w:lineRule="auto"/>
        <w:ind w:left="142" w:right="266" w:firstLine="578"/>
        <w:jc w:val="both"/>
        <w:rPr>
          <w:rFonts w:ascii="Times New Roman" w:eastAsia="Times New Roman" w:hAnsi="Times New Roman"/>
          <w:sz w:val="24"/>
        </w:rPr>
      </w:pPr>
      <w:r>
        <w:rPr>
          <w:rFonts w:ascii="Times New Roman" w:eastAsia="Times New Roman" w:hAnsi="Times New Roman"/>
          <w:sz w:val="24"/>
        </w:rPr>
        <w:t xml:space="preserve">This study aims to analyze the effect of capital structure, inter-period tax allocation, earnings persistence, and size of KAP on earnings quality in food and beverage sector companies listed on the Indonesia Stock Exchange (BEI) 2017-2019. The sample in this study used secondary data or by using the purposive sampling method, and the number of samples used in this study were 12 companies from 31 food and beverage companies listed on the Indonesia Stock Exchange (BEI) in 2017-2019. Secondary data is obtained from the annual reports of food and beverage companies listed on the Indonesia Stock Exchange (BEI) 2017-2019. The data analysis technique used is multiple linear regression analysis technique with SPSS 23 application tools. The results of this study indicate that partially the capital structure variable has a negative and insignificant effect on earnings quality, </w:t>
      </w:r>
      <w:proofErr w:type="gramStart"/>
      <w:r>
        <w:rPr>
          <w:rFonts w:ascii="Times New Roman" w:eastAsia="Times New Roman" w:hAnsi="Times New Roman"/>
          <w:sz w:val="24"/>
        </w:rPr>
        <w:t>then</w:t>
      </w:r>
      <w:proofErr w:type="gramEnd"/>
      <w:r>
        <w:rPr>
          <w:rFonts w:ascii="Times New Roman" w:eastAsia="Times New Roman" w:hAnsi="Times New Roman"/>
          <w:sz w:val="24"/>
        </w:rPr>
        <w:t xml:space="preserve"> the inter-period tax allocation variable has a negative effect on earnings quality. The earnings persistence variable has a negative and insignificant effect on earnings quality, and the KAP size variable has no effect on earnings quality. The implication of this research is that the government is increasingly improving the guidance and supervision of financial reports carried out by related parties.</w:t>
      </w:r>
    </w:p>
    <w:p w:rsidR="00BD7F45" w:rsidRDefault="00BD7F45" w:rsidP="009964B5">
      <w:pPr>
        <w:tabs>
          <w:tab w:val="left" w:pos="7937"/>
        </w:tabs>
        <w:spacing w:line="260" w:lineRule="exact"/>
        <w:rPr>
          <w:rFonts w:ascii="Times New Roman" w:eastAsia="Times New Roman" w:hAnsi="Times New Roman"/>
        </w:rPr>
      </w:pPr>
    </w:p>
    <w:p w:rsidR="009964B5" w:rsidRDefault="009964B5" w:rsidP="009964B5">
      <w:pPr>
        <w:tabs>
          <w:tab w:val="left" w:pos="7937"/>
        </w:tabs>
        <w:spacing w:line="232" w:lineRule="auto"/>
        <w:ind w:left="142" w:right="266"/>
        <w:jc w:val="both"/>
        <w:rPr>
          <w:rFonts w:ascii="Times New Roman" w:eastAsia="Times New Roman" w:hAnsi="Times New Roman"/>
          <w:sz w:val="24"/>
          <w:lang w:val="id-ID"/>
        </w:rPr>
      </w:pPr>
      <w:r>
        <w:rPr>
          <w:rFonts w:ascii="Times New Roman" w:eastAsia="Times New Roman" w:hAnsi="Times New Roman"/>
          <w:sz w:val="24"/>
        </w:rPr>
        <w:t>Keywords</w:t>
      </w:r>
      <w:proofErr w:type="gramStart"/>
      <w:r>
        <w:rPr>
          <w:rFonts w:ascii="Times New Roman" w:eastAsia="Times New Roman" w:hAnsi="Times New Roman"/>
          <w:sz w:val="24"/>
        </w:rPr>
        <w:t>:Capital</w:t>
      </w:r>
      <w:proofErr w:type="gramEnd"/>
      <w:r>
        <w:rPr>
          <w:rFonts w:ascii="Times New Roman" w:eastAsia="Times New Roman" w:hAnsi="Times New Roman"/>
          <w:sz w:val="24"/>
        </w:rPr>
        <w:t xml:space="preserve"> Structure,</w:t>
      </w:r>
      <w:r>
        <w:rPr>
          <w:rFonts w:ascii="Times New Roman" w:eastAsia="Times New Roman" w:hAnsi="Times New Roman"/>
          <w:sz w:val="24"/>
          <w:lang w:val="id-ID"/>
        </w:rPr>
        <w:t xml:space="preserve"> </w:t>
      </w:r>
      <w:r w:rsidR="00BD7F45">
        <w:rPr>
          <w:rFonts w:ascii="Times New Roman" w:eastAsia="Times New Roman" w:hAnsi="Times New Roman"/>
          <w:sz w:val="24"/>
        </w:rPr>
        <w:t>Inter-Period Tax Allocation, Earnings Persistence, KAP Size, Earnings Quality.</w:t>
      </w:r>
    </w:p>
    <w:p w:rsidR="00BD7F45" w:rsidRDefault="009964B5" w:rsidP="009964B5">
      <w:pPr>
        <w:spacing w:line="232" w:lineRule="auto"/>
        <w:ind w:right="-1"/>
        <w:jc w:val="both"/>
        <w:rPr>
          <w:rFonts w:ascii="Times New Roman" w:eastAsia="Times New Roman" w:hAnsi="Times New Roman"/>
          <w:sz w:val="24"/>
          <w:lang w:val="id-ID"/>
        </w:rPr>
      </w:pPr>
      <w:r>
        <w:rPr>
          <w:rFonts w:ascii="Times New Roman" w:eastAsia="Times New Roman" w:hAnsi="Times New Roman"/>
          <w:sz w:val="24"/>
          <w:lang w:val="id-ID"/>
        </w:rPr>
        <w:br w:type="column"/>
      </w:r>
    </w:p>
    <w:p w:rsidR="009964B5" w:rsidRDefault="009964B5" w:rsidP="009964B5">
      <w:pPr>
        <w:spacing w:line="232" w:lineRule="auto"/>
        <w:ind w:right="-1"/>
        <w:jc w:val="both"/>
        <w:rPr>
          <w:rFonts w:ascii="Times New Roman" w:eastAsia="Times New Roman" w:hAnsi="Times New Roman"/>
          <w:b/>
          <w:sz w:val="24"/>
          <w:lang w:val="id-ID"/>
        </w:rPr>
      </w:pPr>
      <w:r>
        <w:rPr>
          <w:rFonts w:ascii="Times New Roman" w:eastAsia="Times New Roman" w:hAnsi="Times New Roman"/>
          <w:b/>
          <w:sz w:val="24"/>
          <w:lang w:val="id-ID"/>
        </w:rPr>
        <w:t>PENDAHULUAN</w:t>
      </w:r>
    </w:p>
    <w:p w:rsidR="009964B5" w:rsidRDefault="009964B5" w:rsidP="009964B5">
      <w:pPr>
        <w:ind w:right="-1"/>
        <w:jc w:val="both"/>
        <w:rPr>
          <w:rFonts w:ascii="Times New Roman" w:eastAsia="Times New Roman" w:hAnsi="Times New Roman"/>
          <w:sz w:val="24"/>
          <w:lang w:val="id-ID"/>
        </w:rPr>
      </w:pPr>
      <w:r>
        <w:rPr>
          <w:rFonts w:ascii="Times New Roman" w:eastAsia="Times New Roman" w:hAnsi="Times New Roman"/>
          <w:b/>
          <w:sz w:val="24"/>
          <w:lang w:val="id-ID"/>
        </w:rPr>
        <w:tab/>
      </w:r>
      <w:proofErr w:type="gramStart"/>
      <w:r>
        <w:rPr>
          <w:rFonts w:ascii="Times New Roman" w:eastAsia="Times New Roman" w:hAnsi="Times New Roman"/>
          <w:sz w:val="24"/>
        </w:rPr>
        <w:t>Perubahan dan perkembangan diera global pada saat ini, semakin menuntut seluruh negara di dunia dengan segala perkembangan teknologi komunikasi dan informasi.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Yang semakin membawa perubahan zaman yang menjadikan kemajuan dalam sifat transparansial, akuntable, dan relevansi disegala bidang termasuk dalam hal standart akuntansi keuangan dalam laporan keuangan.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Standart akuntansi keuangan merupakan pedoman atau standart umum yang digunakan untuk menyusun laporan keuangan yang merupakan pernyataan resmi tentang masalah akuntansi tertentu yang dikeluarkan oleh badan yang berwenang.</w:t>
      </w:r>
      <w:proofErr w:type="gramEnd"/>
      <w:r>
        <w:rPr>
          <w:rFonts w:ascii="Times New Roman" w:eastAsia="Times New Roman" w:hAnsi="Times New Roman"/>
          <w:sz w:val="24"/>
        </w:rPr>
        <w:t xml:space="preserve"> Oleh karena itu perkembangan standart akuntansi keuangan yang baik,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sangat relevan dan dibutuhkan pada masa sekarang ini.</w:t>
      </w:r>
      <w:r w:rsidRPr="009964B5">
        <w:rPr>
          <w:rFonts w:ascii="Times New Roman" w:eastAsia="Times New Roman" w:hAnsi="Times New Roman"/>
          <w:sz w:val="24"/>
        </w:rPr>
        <w:t xml:space="preserve"> </w:t>
      </w:r>
      <w:r>
        <w:rPr>
          <w:rFonts w:ascii="Times New Roman" w:eastAsia="Times New Roman" w:hAnsi="Times New Roman"/>
          <w:sz w:val="24"/>
        </w:rPr>
        <w:t xml:space="preserve">Hal ini menunjukkan jika laba seperti ini digunakan oleh para investor untuk mengambil keputusan, maka laba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dapat menjelaskan kualitas laba yang sebenarnya ada pada laporan keuangan. Kualitas laba dan kualitas laporan keuangan khususnya merupakan hal penting bagi mereka yang menggunakan laporan karna untuk tujuan kontrak dan pengambilan keputusan investasi.Ada beberapa faktor yang dapat mempengaruhi kualitas laba diantaranya yaitu, struktur modal, alokasi pajak antar periode, persistensi laba dan ukuran KAP terhadap kualitas laba itu sendiri. Oleh sebab, itu, diperlukan pengetahuan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hal-hal seperti apa yang dapat mempengaruhi kualitas laba agar tindakan-tindakan memanipulasi dalam laporan keuangan perusahaan tidak terjadi lagi di Indonesia khususnya.</w:t>
      </w:r>
    </w:p>
    <w:p w:rsidR="00AC6A73" w:rsidRPr="005E0C7C" w:rsidRDefault="00AC6A73" w:rsidP="005E0C7C">
      <w:pPr>
        <w:ind w:right="-1"/>
        <w:jc w:val="both"/>
        <w:rPr>
          <w:rFonts w:ascii="Times New Roman" w:eastAsia="Times New Roman" w:hAnsi="Times New Roman"/>
          <w:sz w:val="24"/>
          <w:szCs w:val="24"/>
          <w:lang w:val="id-ID"/>
        </w:rPr>
      </w:pPr>
      <w:r w:rsidRPr="005E0C7C">
        <w:rPr>
          <w:rFonts w:ascii="Times New Roman" w:eastAsia="Times New Roman" w:hAnsi="Times New Roman"/>
          <w:sz w:val="24"/>
          <w:szCs w:val="24"/>
          <w:lang w:val="id-ID"/>
        </w:rPr>
        <w:tab/>
        <w:t xml:space="preserve">Menurut (Ginting, 2017) </w:t>
      </w:r>
      <w:r w:rsidRPr="005E0C7C">
        <w:rPr>
          <w:rFonts w:ascii="Times New Roman" w:eastAsia="Times New Roman" w:hAnsi="Times New Roman"/>
          <w:sz w:val="24"/>
          <w:szCs w:val="24"/>
        </w:rPr>
        <w:t>laba yang berkualitas adalah perusahaan yang memiliki kinerja keuangan dan informasi laba yang sebenar-benarnya. Informasi yang relevan dalam kualitas laba mempengaruhi dalam mengambil keputusan.Bagi para investor kualitas laba merupakan cerminan dari kinerja perusahaan untuk kelanjutan usaha dimasa depan</w:t>
      </w:r>
      <w:proofErr w:type="gramStart"/>
      <w:r w:rsidRPr="005E0C7C">
        <w:rPr>
          <w:rFonts w:ascii="Times New Roman" w:eastAsia="Times New Roman" w:hAnsi="Times New Roman"/>
          <w:sz w:val="24"/>
          <w:szCs w:val="24"/>
        </w:rPr>
        <w:t>,yang</w:t>
      </w:r>
      <w:proofErr w:type="gramEnd"/>
      <w:r w:rsidRPr="005E0C7C">
        <w:rPr>
          <w:rFonts w:ascii="Times New Roman" w:eastAsia="Times New Roman" w:hAnsi="Times New Roman"/>
          <w:sz w:val="24"/>
          <w:szCs w:val="24"/>
        </w:rPr>
        <w:t xml:space="preserve"> ditentukan oleh komponen akrual dan kondisi kas yang menunjukan kinerja perusahaan yang sebenarnya</w:t>
      </w:r>
      <w:r w:rsidRPr="005E0C7C">
        <w:rPr>
          <w:rFonts w:ascii="Times New Roman" w:eastAsia="Times New Roman" w:hAnsi="Times New Roman"/>
          <w:sz w:val="24"/>
          <w:szCs w:val="24"/>
          <w:lang w:val="id-ID"/>
        </w:rPr>
        <w:t>.</w:t>
      </w:r>
    </w:p>
    <w:p w:rsidR="00AC6A73" w:rsidRPr="005E0C7C" w:rsidRDefault="00AC6A73" w:rsidP="005E0C7C">
      <w:pPr>
        <w:ind w:right="-1"/>
        <w:jc w:val="both"/>
        <w:rPr>
          <w:rFonts w:ascii="Times New Roman" w:eastAsia="Times New Roman" w:hAnsi="Times New Roman"/>
          <w:sz w:val="24"/>
          <w:szCs w:val="24"/>
          <w:lang w:val="id-ID"/>
        </w:rPr>
      </w:pPr>
      <w:r w:rsidRPr="005E0C7C">
        <w:rPr>
          <w:rFonts w:ascii="Times New Roman" w:eastAsia="Times New Roman" w:hAnsi="Times New Roman"/>
          <w:sz w:val="24"/>
          <w:szCs w:val="24"/>
          <w:lang w:val="id-ID"/>
        </w:rPr>
        <w:tab/>
        <w:t xml:space="preserve">Menurut (Masidonda, 2017) </w:t>
      </w:r>
      <w:r w:rsidRPr="005E0C7C">
        <w:rPr>
          <w:rFonts w:ascii="Times New Roman" w:eastAsia="Times New Roman" w:hAnsi="Times New Roman"/>
          <w:sz w:val="24"/>
          <w:szCs w:val="24"/>
        </w:rPr>
        <w:t xml:space="preserve">struktur modal merupakan perimbangan antara pengguna utang dengan modal sendiri dalam membiayai kegiatan perusahaan. </w:t>
      </w:r>
      <w:proofErr w:type="gramStart"/>
      <w:r w:rsidRPr="005E0C7C">
        <w:rPr>
          <w:rFonts w:ascii="Times New Roman" w:eastAsia="Times New Roman" w:hAnsi="Times New Roman"/>
          <w:sz w:val="24"/>
          <w:szCs w:val="24"/>
        </w:rPr>
        <w:t>Sedangkan (Horne, 2014) menyatakan bahwa struktur modal merupakan bauran (atau proporsi) pembiayaan jangka panjang permanen perusahaan yang diwakili oleh hutang, saham, preferen, dari ekuitas saham biasa.</w:t>
      </w:r>
      <w:proofErr w:type="gramEnd"/>
    </w:p>
    <w:p w:rsidR="00AC6A73" w:rsidRPr="005E0C7C" w:rsidRDefault="00AC6A73" w:rsidP="005E0C7C">
      <w:pPr>
        <w:ind w:right="-1"/>
        <w:jc w:val="both"/>
        <w:rPr>
          <w:rFonts w:ascii="Times New Roman" w:eastAsia="Times New Roman" w:hAnsi="Times New Roman"/>
          <w:sz w:val="24"/>
          <w:szCs w:val="24"/>
          <w:lang w:val="id-ID"/>
        </w:rPr>
      </w:pPr>
      <w:r w:rsidRPr="005E0C7C">
        <w:rPr>
          <w:rFonts w:ascii="Times New Roman" w:eastAsia="Times New Roman" w:hAnsi="Times New Roman"/>
          <w:sz w:val="24"/>
          <w:szCs w:val="24"/>
          <w:lang w:val="id-ID"/>
        </w:rPr>
        <w:tab/>
        <w:t xml:space="preserve">Menurut PSAK N0.46 </w:t>
      </w:r>
      <w:r w:rsidRPr="005E0C7C">
        <w:rPr>
          <w:rFonts w:ascii="Times New Roman" w:eastAsia="Times New Roman" w:hAnsi="Times New Roman"/>
          <w:sz w:val="24"/>
          <w:szCs w:val="24"/>
        </w:rPr>
        <w:t>Alokasi pajak antar periode diawali dengan adanya keharusan bagi perusahaan untuk mengakui aktiva dan kewajiban pajak tangguhan yang harus dilaporkan dalam neraca</w:t>
      </w:r>
      <w:r w:rsidRPr="005E0C7C">
        <w:rPr>
          <w:rFonts w:ascii="Times New Roman" w:eastAsia="Times New Roman" w:hAnsi="Times New Roman"/>
          <w:sz w:val="24"/>
          <w:szCs w:val="24"/>
          <w:lang w:val="id-ID"/>
        </w:rPr>
        <w:t xml:space="preserve"> </w:t>
      </w:r>
      <w:r w:rsidRPr="005E0C7C">
        <w:rPr>
          <w:rFonts w:ascii="Times New Roman" w:eastAsia="Times New Roman" w:hAnsi="Times New Roman"/>
          <w:sz w:val="24"/>
          <w:szCs w:val="24"/>
        </w:rPr>
        <w:t>Pengungkapan aktiva dan kewajiban pajak tangguhan merupakan pengakuan tentang konsekuensi pajak di masa mendatang atas efek akumulatif perbedaan temporer pengakuan penghasilan dan beban untuk tujuan akuntansi dan tujuan fiskal.</w:t>
      </w:r>
    </w:p>
    <w:p w:rsidR="00AC6A73" w:rsidRPr="005E0C7C" w:rsidRDefault="00AC6A73" w:rsidP="005E0C7C">
      <w:pPr>
        <w:ind w:right="-1"/>
        <w:jc w:val="both"/>
        <w:rPr>
          <w:rFonts w:ascii="Times New Roman" w:eastAsia="Times New Roman" w:hAnsi="Times New Roman"/>
          <w:sz w:val="24"/>
          <w:szCs w:val="24"/>
          <w:lang w:val="id-ID"/>
        </w:rPr>
      </w:pPr>
      <w:r w:rsidRPr="005E0C7C">
        <w:rPr>
          <w:rFonts w:ascii="Times New Roman" w:eastAsia="Times New Roman" w:hAnsi="Times New Roman"/>
          <w:sz w:val="24"/>
          <w:szCs w:val="24"/>
          <w:lang w:val="id-ID"/>
        </w:rPr>
        <w:tab/>
      </w:r>
      <w:proofErr w:type="gramStart"/>
      <w:r w:rsidR="005E0C7C" w:rsidRPr="005E0C7C">
        <w:rPr>
          <w:rFonts w:ascii="Times New Roman" w:eastAsia="Times New Roman" w:hAnsi="Times New Roman"/>
          <w:sz w:val="24"/>
          <w:szCs w:val="24"/>
        </w:rPr>
        <w:t>Persistensi laba merupakan yang menjadi pusat perhatian bagi para pemegang saham maupun investor serta pengguna laporan keuangan terkhususnya bagi mereka yang menginginkan persistensi laba yang tinggi.</w:t>
      </w:r>
      <w:proofErr w:type="gramEnd"/>
      <w:r w:rsidR="005E0C7C" w:rsidRPr="005E0C7C">
        <w:rPr>
          <w:rFonts w:ascii="Times New Roman" w:eastAsia="Times New Roman" w:hAnsi="Times New Roman"/>
          <w:sz w:val="24"/>
          <w:szCs w:val="24"/>
        </w:rPr>
        <w:t xml:space="preserve"> </w:t>
      </w:r>
      <w:proofErr w:type="gramStart"/>
      <w:r w:rsidR="005E0C7C" w:rsidRPr="005E0C7C">
        <w:rPr>
          <w:rFonts w:ascii="Times New Roman" w:eastAsia="Times New Roman" w:hAnsi="Times New Roman"/>
          <w:sz w:val="24"/>
          <w:szCs w:val="24"/>
        </w:rPr>
        <w:t>Artinya persistensi laba pada prinsip dasarnya dapat dipandang dalam dua sudut pandang.</w:t>
      </w:r>
      <w:proofErr w:type="gramEnd"/>
      <w:r w:rsidR="005E0C7C" w:rsidRPr="005E0C7C">
        <w:rPr>
          <w:rFonts w:ascii="Times New Roman" w:eastAsia="Times New Roman" w:hAnsi="Times New Roman"/>
          <w:sz w:val="24"/>
          <w:szCs w:val="24"/>
        </w:rPr>
        <w:t xml:space="preserve"> </w:t>
      </w:r>
      <w:proofErr w:type="gramStart"/>
      <w:r w:rsidR="005E0C7C" w:rsidRPr="005E0C7C">
        <w:rPr>
          <w:rFonts w:ascii="Times New Roman" w:eastAsia="Times New Roman" w:hAnsi="Times New Roman"/>
          <w:sz w:val="24"/>
          <w:szCs w:val="24"/>
        </w:rPr>
        <w:t>Pandangan pertama menyatakan bahwa persistensi laba berhubungan dengan kinerja keseluruhan perusahaan yang tergambarkan dalam laba perusahaan.</w:t>
      </w:r>
      <w:proofErr w:type="gramEnd"/>
    </w:p>
    <w:p w:rsidR="005E0C7C" w:rsidRDefault="005E0C7C" w:rsidP="00D436AA">
      <w:pPr>
        <w:ind w:right="-1"/>
        <w:jc w:val="both"/>
        <w:rPr>
          <w:rFonts w:ascii="Times New Roman" w:eastAsia="Times New Roman" w:hAnsi="Times New Roman"/>
          <w:sz w:val="24"/>
          <w:szCs w:val="24"/>
          <w:lang w:val="id-ID"/>
        </w:rPr>
      </w:pPr>
      <w:r w:rsidRPr="005E0C7C">
        <w:rPr>
          <w:rFonts w:ascii="Times New Roman" w:eastAsia="Times New Roman" w:hAnsi="Times New Roman"/>
          <w:sz w:val="24"/>
          <w:szCs w:val="24"/>
          <w:lang w:val="id-ID"/>
        </w:rPr>
        <w:lastRenderedPageBreak/>
        <w:tab/>
        <w:t xml:space="preserve">Menurut (Nariman, 2017) </w:t>
      </w:r>
      <w:r w:rsidRPr="005E0C7C">
        <w:rPr>
          <w:rFonts w:ascii="Times New Roman" w:eastAsia="Times New Roman" w:hAnsi="Times New Roman"/>
          <w:sz w:val="24"/>
          <w:szCs w:val="24"/>
        </w:rPr>
        <w:t xml:space="preserve">KAP yang sudah berafiliasi dengan KAP </w:t>
      </w:r>
      <w:r w:rsidRPr="005E0C7C">
        <w:rPr>
          <w:rFonts w:ascii="Times New Roman" w:eastAsia="Times New Roman" w:hAnsi="Times New Roman"/>
          <w:i/>
          <w:sz w:val="24"/>
          <w:szCs w:val="24"/>
        </w:rPr>
        <w:t>Big Four</w:t>
      </w:r>
      <w:r w:rsidRPr="005E0C7C">
        <w:rPr>
          <w:rFonts w:ascii="Times New Roman" w:eastAsia="Times New Roman" w:hAnsi="Times New Roman"/>
          <w:sz w:val="24"/>
          <w:szCs w:val="24"/>
        </w:rPr>
        <w:t xml:space="preserve"> mempunyai sumber daya keuangan yang kuat dalm mempertahkan pendapatnya dan dalam hal ini perusahaan publik dituntut untuk menggunakan jasa KAP </w:t>
      </w:r>
      <w:r w:rsidRPr="005E0C7C">
        <w:rPr>
          <w:rFonts w:ascii="Times New Roman" w:eastAsia="Times New Roman" w:hAnsi="Times New Roman"/>
          <w:i/>
          <w:sz w:val="24"/>
          <w:szCs w:val="24"/>
        </w:rPr>
        <w:t>Big</w:t>
      </w:r>
      <w:r w:rsidRPr="005E0C7C">
        <w:rPr>
          <w:rFonts w:ascii="Times New Roman" w:eastAsia="Times New Roman" w:hAnsi="Times New Roman"/>
          <w:sz w:val="24"/>
          <w:szCs w:val="24"/>
        </w:rPr>
        <w:t xml:space="preserve"> </w:t>
      </w:r>
      <w:r w:rsidRPr="005E0C7C">
        <w:rPr>
          <w:rFonts w:ascii="Times New Roman" w:eastAsia="Times New Roman" w:hAnsi="Times New Roman"/>
          <w:i/>
          <w:sz w:val="24"/>
          <w:szCs w:val="24"/>
        </w:rPr>
        <w:t xml:space="preserve">Four </w:t>
      </w:r>
      <w:r w:rsidRPr="005E0C7C">
        <w:rPr>
          <w:rFonts w:ascii="Times New Roman" w:eastAsia="Times New Roman" w:hAnsi="Times New Roman"/>
          <w:sz w:val="24"/>
          <w:szCs w:val="24"/>
        </w:rPr>
        <w:t>karena hasil dari laporan keuangan merupakan hal terpenting bagi</w:t>
      </w:r>
      <w:r>
        <w:rPr>
          <w:rFonts w:ascii="Times New Roman" w:eastAsia="Times New Roman" w:hAnsi="Times New Roman"/>
          <w:sz w:val="24"/>
          <w:szCs w:val="24"/>
          <w:lang w:val="id-ID"/>
        </w:rPr>
        <w:t xml:space="preserve"> </w:t>
      </w:r>
      <w:r w:rsidRPr="005E0C7C">
        <w:rPr>
          <w:rFonts w:ascii="Times New Roman" w:eastAsia="Times New Roman" w:hAnsi="Times New Roman"/>
          <w:sz w:val="24"/>
          <w:szCs w:val="24"/>
        </w:rPr>
        <w:t>perusahaan untuk keberlangsungan kehidupan perusahaannya kedepannya</w:t>
      </w:r>
      <w:r>
        <w:rPr>
          <w:rFonts w:ascii="Times New Roman" w:eastAsia="Times New Roman" w:hAnsi="Times New Roman"/>
          <w:sz w:val="24"/>
          <w:szCs w:val="24"/>
          <w:lang w:val="id-ID"/>
        </w:rPr>
        <w:t>.</w:t>
      </w:r>
    </w:p>
    <w:p w:rsidR="000C4BD0" w:rsidRDefault="000C4BD0" w:rsidP="00D436AA">
      <w:pPr>
        <w:ind w:right="-1"/>
        <w:jc w:val="both"/>
        <w:rPr>
          <w:rFonts w:ascii="Times New Roman" w:eastAsia="Times New Roman" w:hAnsi="Times New Roman"/>
          <w:sz w:val="24"/>
          <w:szCs w:val="24"/>
          <w:lang w:val="id-ID"/>
        </w:rPr>
      </w:pPr>
    </w:p>
    <w:p w:rsidR="005E0C7C" w:rsidRDefault="00D436AA" w:rsidP="00D436AA">
      <w:pPr>
        <w:ind w:right="-1"/>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Rumusan Masalah</w:t>
      </w:r>
    </w:p>
    <w:p w:rsidR="00D436AA" w:rsidRDefault="00D436AA" w:rsidP="000C4BD0">
      <w:pPr>
        <w:ind w:right="-1" w:firstLine="360"/>
        <w:jc w:val="both"/>
        <w:rPr>
          <w:rFonts w:ascii="Times New Roman" w:eastAsia="Times New Roman" w:hAnsi="Times New Roman"/>
          <w:sz w:val="24"/>
          <w:lang w:val="id-ID"/>
        </w:rPr>
      </w:pPr>
      <w:r>
        <w:rPr>
          <w:rFonts w:ascii="Times New Roman" w:eastAsia="Times New Roman" w:hAnsi="Times New Roman"/>
          <w:sz w:val="24"/>
        </w:rPr>
        <w:t xml:space="preserve">Berdasarkan latar belakang masalah yang telah dijelaskan, maka diperoleh rumusan masalah sebagai berikut </w:t>
      </w:r>
      <w:proofErr w:type="gramStart"/>
      <w:r>
        <w:rPr>
          <w:rFonts w:ascii="Times New Roman" w:eastAsia="Times New Roman" w:hAnsi="Times New Roman"/>
          <w:sz w:val="24"/>
        </w:rPr>
        <w:t>yaitu :</w:t>
      </w:r>
      <w:proofErr w:type="gramEnd"/>
    </w:p>
    <w:p w:rsidR="00D436AA" w:rsidRDefault="00D436AA" w:rsidP="00D436AA">
      <w:pPr>
        <w:pStyle w:val="ListParagraph"/>
        <w:numPr>
          <w:ilvl w:val="0"/>
          <w:numId w:val="2"/>
        </w:numPr>
        <w:ind w:left="567" w:right="-1" w:hanging="207"/>
        <w:jc w:val="both"/>
        <w:rPr>
          <w:rFonts w:ascii="Times New Roman" w:eastAsia="Times New Roman" w:hAnsi="Times New Roman"/>
          <w:sz w:val="24"/>
          <w:lang w:val="id-ID"/>
        </w:rPr>
      </w:pPr>
      <w:r w:rsidRPr="00D436AA">
        <w:rPr>
          <w:rFonts w:ascii="Times New Roman" w:eastAsia="Times New Roman" w:hAnsi="Times New Roman"/>
          <w:sz w:val="24"/>
        </w:rPr>
        <w:t>Apakah struktur modal berpengaruh positif terhadap kualitas laba?</w:t>
      </w:r>
    </w:p>
    <w:p w:rsidR="00D436AA" w:rsidRDefault="00D436AA" w:rsidP="000C4BD0">
      <w:pPr>
        <w:pStyle w:val="ListParagraph"/>
        <w:numPr>
          <w:ilvl w:val="0"/>
          <w:numId w:val="2"/>
        </w:numPr>
        <w:ind w:left="567" w:right="-1" w:hanging="207"/>
        <w:jc w:val="both"/>
        <w:rPr>
          <w:rFonts w:ascii="Times New Roman" w:eastAsia="Times New Roman" w:hAnsi="Times New Roman"/>
          <w:sz w:val="24"/>
          <w:lang w:val="id-ID"/>
        </w:rPr>
      </w:pPr>
      <w:r w:rsidRPr="00D436AA">
        <w:rPr>
          <w:rFonts w:ascii="Times New Roman" w:eastAsia="Times New Roman" w:hAnsi="Times New Roman"/>
          <w:sz w:val="24"/>
        </w:rPr>
        <w:t>Apakah alokasi pajak antar periode berpengaruh negatif terhadap kualitas laba?</w:t>
      </w:r>
    </w:p>
    <w:p w:rsidR="00D436AA" w:rsidRDefault="00D436AA" w:rsidP="000C4BD0">
      <w:pPr>
        <w:pStyle w:val="ListParagraph"/>
        <w:numPr>
          <w:ilvl w:val="0"/>
          <w:numId w:val="2"/>
        </w:numPr>
        <w:ind w:left="567" w:right="-1" w:hanging="207"/>
        <w:jc w:val="both"/>
        <w:rPr>
          <w:rFonts w:ascii="Times New Roman" w:eastAsia="Times New Roman" w:hAnsi="Times New Roman"/>
          <w:sz w:val="24"/>
          <w:lang w:val="id-ID"/>
        </w:rPr>
      </w:pPr>
      <w:r w:rsidRPr="00D436AA">
        <w:rPr>
          <w:rFonts w:ascii="Times New Roman" w:eastAsia="Times New Roman" w:hAnsi="Times New Roman"/>
          <w:sz w:val="24"/>
        </w:rPr>
        <w:t>Apakah persistensi laba berpengaruh negatif terhadap kualitas laba?</w:t>
      </w:r>
    </w:p>
    <w:p w:rsidR="00D436AA" w:rsidRDefault="00D436AA" w:rsidP="000C4BD0">
      <w:pPr>
        <w:pStyle w:val="ListParagraph"/>
        <w:numPr>
          <w:ilvl w:val="0"/>
          <w:numId w:val="2"/>
        </w:numPr>
        <w:ind w:left="567" w:right="-1" w:hanging="207"/>
        <w:jc w:val="both"/>
        <w:rPr>
          <w:rFonts w:ascii="Times New Roman" w:eastAsia="Times New Roman" w:hAnsi="Times New Roman"/>
          <w:sz w:val="24"/>
          <w:lang w:val="id-ID"/>
        </w:rPr>
      </w:pPr>
      <w:r w:rsidRPr="00D436AA">
        <w:rPr>
          <w:rFonts w:ascii="Times New Roman" w:eastAsia="Times New Roman" w:hAnsi="Times New Roman"/>
          <w:sz w:val="24"/>
        </w:rPr>
        <w:t>Apakah ukuran KAP berpengaruh positif terhadap kualitas laba?</w:t>
      </w:r>
    </w:p>
    <w:p w:rsidR="000C4BD0" w:rsidRPr="000C4BD0" w:rsidRDefault="000C4BD0" w:rsidP="000C4BD0">
      <w:pPr>
        <w:ind w:right="-1"/>
        <w:jc w:val="both"/>
        <w:rPr>
          <w:rFonts w:ascii="Times New Roman" w:eastAsia="Times New Roman" w:hAnsi="Times New Roman"/>
          <w:sz w:val="24"/>
          <w:lang w:val="id-ID"/>
        </w:rPr>
      </w:pPr>
    </w:p>
    <w:p w:rsidR="000C4BD0" w:rsidRDefault="000C4BD0" w:rsidP="000C4BD0">
      <w:pPr>
        <w:ind w:right="-1"/>
        <w:jc w:val="both"/>
        <w:rPr>
          <w:rFonts w:ascii="Times New Roman" w:eastAsia="Times New Roman" w:hAnsi="Times New Roman"/>
          <w:b/>
          <w:sz w:val="24"/>
          <w:lang w:val="id-ID"/>
        </w:rPr>
      </w:pPr>
      <w:r>
        <w:rPr>
          <w:rFonts w:ascii="Times New Roman" w:eastAsia="Times New Roman" w:hAnsi="Times New Roman"/>
          <w:b/>
          <w:sz w:val="24"/>
          <w:lang w:val="id-ID"/>
        </w:rPr>
        <w:t>Landasan Teori</w:t>
      </w:r>
    </w:p>
    <w:p w:rsidR="000C4BD0" w:rsidRDefault="000C4BD0" w:rsidP="000C4BD0">
      <w:pPr>
        <w:ind w:right="-1"/>
        <w:jc w:val="both"/>
        <w:rPr>
          <w:rFonts w:ascii="Times New Roman" w:eastAsia="Times New Roman" w:hAnsi="Times New Roman"/>
          <w:b/>
          <w:sz w:val="24"/>
          <w:lang w:val="id-ID"/>
        </w:rPr>
      </w:pPr>
      <w:r>
        <w:rPr>
          <w:rFonts w:ascii="Times New Roman" w:eastAsia="Times New Roman" w:hAnsi="Times New Roman"/>
          <w:b/>
          <w:sz w:val="24"/>
          <w:lang w:val="id-ID"/>
        </w:rPr>
        <w:t xml:space="preserve">Teori </w:t>
      </w:r>
      <w:r>
        <w:rPr>
          <w:rFonts w:ascii="Times New Roman" w:eastAsia="Times New Roman" w:hAnsi="Times New Roman"/>
          <w:b/>
          <w:i/>
          <w:sz w:val="24"/>
          <w:lang w:val="id-ID"/>
        </w:rPr>
        <w:t>Agency</w:t>
      </w:r>
    </w:p>
    <w:p w:rsidR="000C4BD0" w:rsidRDefault="000C4BD0" w:rsidP="000C4BD0">
      <w:pPr>
        <w:ind w:right="-1" w:firstLine="413"/>
        <w:jc w:val="both"/>
        <w:rPr>
          <w:rFonts w:ascii="Times New Roman" w:eastAsia="Times New Roman" w:hAnsi="Times New Roman"/>
          <w:sz w:val="24"/>
          <w:lang w:val="id-ID"/>
        </w:rPr>
      </w:pPr>
      <w:r>
        <w:rPr>
          <w:rFonts w:ascii="Times New Roman" w:eastAsia="Times New Roman" w:hAnsi="Times New Roman"/>
          <w:i/>
          <w:sz w:val="24"/>
        </w:rPr>
        <w:t xml:space="preserve">Theory agency </w:t>
      </w:r>
      <w:r>
        <w:rPr>
          <w:rFonts w:ascii="Times New Roman" w:eastAsia="Times New Roman" w:hAnsi="Times New Roman"/>
          <w:sz w:val="24"/>
        </w:rPr>
        <w:t>atau teori keagenan pertama kali dipopulerkan oleh</w:t>
      </w:r>
      <w:r>
        <w:rPr>
          <w:rFonts w:ascii="Times New Roman" w:eastAsia="Times New Roman" w:hAnsi="Times New Roman"/>
          <w:i/>
          <w:sz w:val="24"/>
        </w:rPr>
        <w:t xml:space="preserve"> </w:t>
      </w:r>
      <w:r>
        <w:rPr>
          <w:rFonts w:ascii="Times New Roman" w:eastAsia="Times New Roman" w:hAnsi="Times New Roman"/>
          <w:sz w:val="24"/>
        </w:rPr>
        <w:t>Jensen dan Mackling pada tahun 1976, yang mana dalam teori tersebut mengemukakan bahwa hubungan keagenan ada letika satu atau lebih(</w:t>
      </w:r>
      <w:r>
        <w:rPr>
          <w:rFonts w:ascii="Times New Roman" w:eastAsia="Times New Roman" w:hAnsi="Times New Roman"/>
          <w:i/>
          <w:sz w:val="24"/>
        </w:rPr>
        <w:t>Principal</w:t>
      </w:r>
      <w:r>
        <w:rPr>
          <w:rFonts w:ascii="Times New Roman" w:eastAsia="Times New Roman" w:hAnsi="Times New Roman"/>
          <w:sz w:val="24"/>
        </w:rPr>
        <w:t>) orang yang mempekerjakan orang ain (</w:t>
      </w:r>
      <w:r>
        <w:rPr>
          <w:rFonts w:ascii="Times New Roman" w:eastAsia="Times New Roman" w:hAnsi="Times New Roman"/>
          <w:i/>
          <w:sz w:val="24"/>
        </w:rPr>
        <w:t>Agent</w:t>
      </w:r>
      <w:r>
        <w:rPr>
          <w:rFonts w:ascii="Times New Roman" w:eastAsia="Times New Roman" w:hAnsi="Times New Roman"/>
          <w:sz w:val="24"/>
        </w:rPr>
        <w:t xml:space="preserve">) unuk memberikan suatu jasa yang kemudian mendelegasikan wewenang pengambilan kepiutusan kepada </w:t>
      </w:r>
      <w:r>
        <w:rPr>
          <w:rFonts w:ascii="Times New Roman" w:eastAsia="Times New Roman" w:hAnsi="Times New Roman"/>
          <w:i/>
          <w:sz w:val="24"/>
        </w:rPr>
        <w:t>agent</w:t>
      </w:r>
      <w:r>
        <w:rPr>
          <w:rFonts w:ascii="Times New Roman" w:eastAsia="Times New Roman" w:hAnsi="Times New Roman"/>
          <w:sz w:val="24"/>
        </w:rPr>
        <w:t xml:space="preserve"> tersebut (Sugiyanto Sugiyanto &amp; Candra, 2019). </w:t>
      </w:r>
      <w:proofErr w:type="gramStart"/>
      <w:r>
        <w:rPr>
          <w:rFonts w:ascii="Times New Roman" w:eastAsia="Times New Roman" w:hAnsi="Times New Roman"/>
          <w:sz w:val="24"/>
        </w:rPr>
        <w:t>Teori ini bertujuan untuk menjelaskan hubungan antara pemilik dan manajemn.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Teori ini merupakan suatu kontra yang terjjadi diantara satu atau lebih individu sebagai </w:t>
      </w:r>
      <w:r>
        <w:rPr>
          <w:rFonts w:ascii="Times New Roman" w:eastAsia="Times New Roman" w:hAnsi="Times New Roman"/>
          <w:i/>
          <w:sz w:val="24"/>
        </w:rPr>
        <w:t>principal</w:t>
      </w:r>
      <w:r>
        <w:rPr>
          <w:rFonts w:ascii="Times New Roman" w:eastAsia="Times New Roman" w:hAnsi="Times New Roman"/>
          <w:sz w:val="24"/>
        </w:rPr>
        <w:t xml:space="preserve"> dan individu yang lainnya sebagai </w:t>
      </w:r>
      <w:r>
        <w:rPr>
          <w:rFonts w:ascii="Times New Roman" w:eastAsia="Times New Roman" w:hAnsi="Times New Roman"/>
          <w:i/>
          <w:sz w:val="24"/>
        </w:rPr>
        <w:t>agent</w:t>
      </w:r>
      <w:r>
        <w:rPr>
          <w:rFonts w:ascii="Times New Roman" w:eastAsia="Times New Roman" w:hAnsi="Times New Roman"/>
          <w:i/>
          <w:sz w:val="24"/>
          <w:lang w:val="id-ID"/>
        </w:rPr>
        <w:t xml:space="preserve"> </w:t>
      </w:r>
      <w:r>
        <w:rPr>
          <w:rFonts w:ascii="Times New Roman" w:eastAsia="Times New Roman" w:hAnsi="Times New Roman"/>
          <w:sz w:val="24"/>
        </w:rPr>
        <w:t>(Tahar, 2017).</w:t>
      </w:r>
      <w:proofErr w:type="gramEnd"/>
      <w:r w:rsidRPr="000C4BD0">
        <w:rPr>
          <w:rFonts w:ascii="Times New Roman" w:eastAsia="Times New Roman" w:hAnsi="Times New Roman"/>
          <w:sz w:val="24"/>
        </w:rPr>
        <w:t xml:space="preserve"> </w:t>
      </w:r>
      <w:proofErr w:type="gramStart"/>
      <w:r>
        <w:rPr>
          <w:rFonts w:ascii="Times New Roman" w:eastAsia="Times New Roman" w:hAnsi="Times New Roman"/>
          <w:sz w:val="24"/>
        </w:rPr>
        <w:t xml:space="preserve">Teori ini menjelaskan tentang terjdinya ketidak seimbangan antara kepentingan </w:t>
      </w:r>
      <w:r>
        <w:rPr>
          <w:rFonts w:ascii="Times New Roman" w:eastAsia="Times New Roman" w:hAnsi="Times New Roman"/>
          <w:i/>
          <w:sz w:val="24"/>
        </w:rPr>
        <w:t>principal</w:t>
      </w:r>
      <w:r>
        <w:rPr>
          <w:rFonts w:ascii="Times New Roman" w:eastAsia="Times New Roman" w:hAnsi="Times New Roman"/>
          <w:sz w:val="24"/>
        </w:rPr>
        <w:t xml:space="preserve"> dengan kepentingan </w:t>
      </w:r>
      <w:r>
        <w:rPr>
          <w:rFonts w:ascii="Times New Roman" w:eastAsia="Times New Roman" w:hAnsi="Times New Roman"/>
          <w:i/>
          <w:sz w:val="24"/>
        </w:rPr>
        <w:t>agent</w:t>
      </w:r>
      <w:r>
        <w:rPr>
          <w:rFonts w:ascii="Times New Roman" w:eastAsia="Times New Roman" w:hAnsi="Times New Roman"/>
          <w:sz w:val="24"/>
        </w:rPr>
        <w:t xml:space="preserve"> dalam memaksimalkan laba perusahaan, maka kemungkinan besar bagi </w:t>
      </w:r>
      <w:r>
        <w:rPr>
          <w:rFonts w:ascii="Times New Roman" w:eastAsia="Times New Roman" w:hAnsi="Times New Roman"/>
          <w:i/>
          <w:sz w:val="24"/>
        </w:rPr>
        <w:t>agent</w:t>
      </w:r>
      <w:r>
        <w:rPr>
          <w:rFonts w:ascii="Times New Roman" w:eastAsia="Times New Roman" w:hAnsi="Times New Roman"/>
          <w:sz w:val="24"/>
        </w:rPr>
        <w:t xml:space="preserve"> dalam melakukan tindakan yang tidak efisien dengan kepntingan-kepentingan </w:t>
      </w:r>
      <w:r>
        <w:rPr>
          <w:rFonts w:ascii="Times New Roman" w:eastAsia="Times New Roman" w:hAnsi="Times New Roman"/>
          <w:i/>
          <w:sz w:val="24"/>
        </w:rPr>
        <w:t>principal</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Biasanya pihak </w:t>
      </w:r>
      <w:r>
        <w:rPr>
          <w:rFonts w:ascii="Times New Roman" w:eastAsia="Times New Roman" w:hAnsi="Times New Roman"/>
          <w:i/>
          <w:sz w:val="24"/>
        </w:rPr>
        <w:t>agent</w:t>
      </w:r>
      <w:r>
        <w:rPr>
          <w:rFonts w:ascii="Times New Roman" w:eastAsia="Times New Roman" w:hAnsi="Times New Roman"/>
          <w:sz w:val="24"/>
        </w:rPr>
        <w:t xml:space="preserve"> memisahkan kepemilikan perusahaan dalam mengelola perusahaan, karena pihak </w:t>
      </w:r>
      <w:r>
        <w:rPr>
          <w:rFonts w:ascii="Times New Roman" w:eastAsia="Times New Roman" w:hAnsi="Times New Roman"/>
          <w:i/>
          <w:sz w:val="24"/>
        </w:rPr>
        <w:t>agent</w:t>
      </w:r>
      <w:r>
        <w:rPr>
          <w:rFonts w:ascii="Times New Roman" w:eastAsia="Times New Roman" w:hAnsi="Times New Roman"/>
          <w:sz w:val="24"/>
        </w:rPr>
        <w:t xml:space="preserve"> dianggap memiliki informasi yang lebih dibandingkan principal Sehingga menimbulkan adanya ketidakseimbangan informasi (</w:t>
      </w:r>
      <w:r>
        <w:rPr>
          <w:rFonts w:ascii="Times New Roman" w:eastAsia="Times New Roman" w:hAnsi="Times New Roman"/>
          <w:i/>
          <w:sz w:val="24"/>
        </w:rPr>
        <w:t>asymmetrical information</w:t>
      </w:r>
      <w:r>
        <w:rPr>
          <w:rFonts w:ascii="Times New Roman" w:eastAsia="Times New Roman" w:hAnsi="Times New Roman"/>
          <w:sz w:val="24"/>
        </w:rPr>
        <w:t>).</w:t>
      </w:r>
      <w:proofErr w:type="gramEnd"/>
    </w:p>
    <w:p w:rsidR="000C4BD0" w:rsidRDefault="000C4BD0" w:rsidP="000C4BD0">
      <w:pPr>
        <w:ind w:right="-1"/>
        <w:jc w:val="both"/>
        <w:rPr>
          <w:rFonts w:ascii="Times New Roman" w:eastAsia="Times New Roman" w:hAnsi="Times New Roman"/>
          <w:sz w:val="24"/>
          <w:lang w:val="id-ID"/>
        </w:rPr>
      </w:pPr>
    </w:p>
    <w:p w:rsidR="000C4BD0" w:rsidRDefault="000C4BD0" w:rsidP="000C4BD0">
      <w:pPr>
        <w:ind w:right="-1"/>
        <w:jc w:val="both"/>
        <w:rPr>
          <w:rFonts w:ascii="Times New Roman" w:eastAsia="Times New Roman" w:hAnsi="Times New Roman"/>
          <w:b/>
          <w:sz w:val="24"/>
          <w:lang w:val="id-ID"/>
        </w:rPr>
      </w:pPr>
      <w:r>
        <w:rPr>
          <w:rFonts w:ascii="Times New Roman" w:eastAsia="Times New Roman" w:hAnsi="Times New Roman"/>
          <w:b/>
          <w:sz w:val="24"/>
          <w:lang w:val="id-ID"/>
        </w:rPr>
        <w:t xml:space="preserve">Teori </w:t>
      </w:r>
      <w:r>
        <w:rPr>
          <w:rFonts w:ascii="Times New Roman" w:eastAsia="Times New Roman" w:hAnsi="Times New Roman"/>
          <w:b/>
          <w:i/>
          <w:sz w:val="24"/>
          <w:lang w:val="id-ID"/>
        </w:rPr>
        <w:t>Signaling</w:t>
      </w:r>
    </w:p>
    <w:p w:rsidR="000C4BD0" w:rsidRPr="000C4BD0" w:rsidRDefault="000C4BD0" w:rsidP="000C4BD0">
      <w:pPr>
        <w:ind w:right="-1" w:firstLine="720"/>
        <w:jc w:val="both"/>
        <w:rPr>
          <w:rFonts w:ascii="Times New Roman" w:eastAsia="Times New Roman" w:hAnsi="Times New Roman"/>
          <w:sz w:val="24"/>
          <w:lang w:val="id-ID"/>
        </w:rPr>
      </w:pPr>
      <w:r>
        <w:rPr>
          <w:rFonts w:ascii="Times New Roman" w:eastAsia="Times New Roman" w:hAnsi="Times New Roman"/>
          <w:i/>
          <w:sz w:val="24"/>
        </w:rPr>
        <w:t>SigalingTheory</w:t>
      </w:r>
      <w:r>
        <w:rPr>
          <w:rFonts w:ascii="Times New Roman" w:eastAsia="Times New Roman" w:hAnsi="Times New Roman"/>
          <w:sz w:val="24"/>
        </w:rPr>
        <w:t>menyatakan pentingnya informasi yang diberikan oleh</w:t>
      </w:r>
      <w:r>
        <w:rPr>
          <w:rFonts w:ascii="Times New Roman" w:eastAsia="Times New Roman" w:hAnsi="Times New Roman"/>
          <w:i/>
          <w:sz w:val="24"/>
        </w:rPr>
        <w:t xml:space="preserve"> </w:t>
      </w:r>
      <w:r>
        <w:rPr>
          <w:rFonts w:ascii="Times New Roman" w:eastAsia="Times New Roman" w:hAnsi="Times New Roman"/>
          <w:sz w:val="24"/>
        </w:rPr>
        <w:t xml:space="preserve">perusahaan terhadap segala keputusan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dilakukan oleh pihak luar perusahaan. Unsur terpenting bagi para investor merupakan informasi yang dikeluarkan oleh perusahaan, karna dalam informasi yang dikeluarkan oleh pihak perusahaan tersebutlah memiliki keterangan, catatn untuk keadaan masa lalu pada perusahaan, keadaan saat ini perusahaan dan keadaan masa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datang bagi keberlangsungan perusahaan tersebut kedepannya.</w:t>
      </w:r>
      <w:r w:rsidRPr="000C4BD0">
        <w:rPr>
          <w:rFonts w:ascii="Times New Roman" w:eastAsia="Times New Roman" w:hAnsi="Times New Roman"/>
          <w:sz w:val="24"/>
        </w:rPr>
        <w:t xml:space="preserve"> </w:t>
      </w:r>
      <w:proofErr w:type="gramStart"/>
      <w:r>
        <w:rPr>
          <w:rFonts w:ascii="Times New Roman" w:eastAsia="Times New Roman" w:hAnsi="Times New Roman"/>
          <w:sz w:val="24"/>
        </w:rPr>
        <w:t>Informasi yang lengkap, relevan, akurat, dan tepat waktu tersebut sangat</w:t>
      </w:r>
      <w:r w:rsidRPr="000C4BD0">
        <w:rPr>
          <w:rFonts w:ascii="Times New Roman" w:eastAsia="Times New Roman" w:hAnsi="Times New Roman"/>
          <w:sz w:val="24"/>
        </w:rPr>
        <w:t xml:space="preserve"> </w:t>
      </w:r>
      <w:r>
        <w:rPr>
          <w:rFonts w:ascii="Times New Roman" w:eastAsia="Times New Roman" w:hAnsi="Times New Roman"/>
          <w:sz w:val="24"/>
        </w:rPr>
        <w:t>dibutuhkan oleh investor sebagai alat analisis untuk mengambil keputusan investasi (Herdirinandasari, S. S., dan Asyik, 2016)</w:t>
      </w:r>
      <w:r>
        <w:rPr>
          <w:rFonts w:ascii="Times New Roman" w:eastAsia="Times New Roman" w:hAnsi="Times New Roman"/>
          <w:sz w:val="24"/>
          <w:lang w:val="id-ID"/>
        </w:rPr>
        <w:t>.</w:t>
      </w:r>
      <w:proofErr w:type="gramEnd"/>
    </w:p>
    <w:p w:rsidR="000C4BD0" w:rsidRDefault="000C4BD0" w:rsidP="000C4BD0">
      <w:pPr>
        <w:ind w:right="-1"/>
        <w:jc w:val="both"/>
        <w:rPr>
          <w:rFonts w:ascii="Times New Roman" w:eastAsia="Times New Roman" w:hAnsi="Times New Roman"/>
          <w:b/>
          <w:sz w:val="24"/>
          <w:lang w:val="id-ID"/>
        </w:rPr>
      </w:pPr>
    </w:p>
    <w:p w:rsidR="000C4BD0" w:rsidRDefault="000C4BD0" w:rsidP="000C4BD0">
      <w:pPr>
        <w:ind w:right="-1"/>
        <w:jc w:val="both"/>
        <w:rPr>
          <w:rFonts w:ascii="Times New Roman" w:eastAsia="Times New Roman" w:hAnsi="Times New Roman"/>
          <w:b/>
          <w:sz w:val="24"/>
          <w:lang w:val="id-ID"/>
        </w:rPr>
      </w:pPr>
      <w:r w:rsidRPr="000C4BD0">
        <w:rPr>
          <w:rFonts w:ascii="Times New Roman" w:eastAsia="Times New Roman" w:hAnsi="Times New Roman"/>
          <w:b/>
          <w:sz w:val="24"/>
          <w:lang w:val="id-ID"/>
        </w:rPr>
        <w:lastRenderedPageBreak/>
        <w:t>Pengem</w:t>
      </w:r>
      <w:r>
        <w:rPr>
          <w:rFonts w:ascii="Times New Roman" w:eastAsia="Times New Roman" w:hAnsi="Times New Roman"/>
          <w:b/>
          <w:sz w:val="24"/>
          <w:lang w:val="id-ID"/>
        </w:rPr>
        <w:t>embangan Hipotesis</w:t>
      </w:r>
    </w:p>
    <w:p w:rsidR="000C4BD0" w:rsidRDefault="000C4BD0" w:rsidP="0086775E">
      <w:pPr>
        <w:ind w:right="-1"/>
        <w:jc w:val="both"/>
        <w:rPr>
          <w:rFonts w:ascii="Times New Roman" w:eastAsia="Times New Roman" w:hAnsi="Times New Roman"/>
          <w:b/>
          <w:sz w:val="24"/>
          <w:lang w:val="id-ID"/>
        </w:rPr>
      </w:pPr>
      <w:r>
        <w:rPr>
          <w:rFonts w:ascii="Times New Roman" w:eastAsia="Times New Roman" w:hAnsi="Times New Roman"/>
          <w:b/>
          <w:sz w:val="24"/>
          <w:lang w:val="id-ID"/>
        </w:rPr>
        <w:t>Pengaruh Struktur modal terhadap Kualitas Laba</w:t>
      </w:r>
    </w:p>
    <w:p w:rsidR="0086775E" w:rsidRDefault="000C4BD0" w:rsidP="0086775E">
      <w:pPr>
        <w:ind w:right="-1"/>
        <w:jc w:val="both"/>
        <w:rPr>
          <w:rFonts w:ascii="Times New Roman" w:eastAsia="Times New Roman" w:hAnsi="Times New Roman"/>
          <w:sz w:val="24"/>
          <w:lang w:val="id-ID"/>
        </w:rPr>
      </w:pPr>
      <w:r>
        <w:rPr>
          <w:rFonts w:ascii="Times New Roman" w:eastAsia="Times New Roman" w:hAnsi="Times New Roman"/>
          <w:sz w:val="24"/>
          <w:lang w:val="id-ID"/>
        </w:rPr>
        <w:tab/>
        <w:t>Dalam t</w:t>
      </w:r>
      <w:r>
        <w:rPr>
          <w:rFonts w:ascii="Times New Roman" w:eastAsia="Times New Roman" w:hAnsi="Times New Roman"/>
          <w:sz w:val="24"/>
        </w:rPr>
        <w:t xml:space="preserve">eori keagenan merupakan suatu teori yang membahas hubungan antara pemilik dan </w:t>
      </w:r>
      <w:r>
        <w:rPr>
          <w:rFonts w:ascii="Times New Roman" w:eastAsia="Times New Roman" w:hAnsi="Times New Roman"/>
          <w:i/>
          <w:sz w:val="24"/>
        </w:rPr>
        <w:t>agent</w:t>
      </w:r>
      <w:r>
        <w:rPr>
          <w:rFonts w:ascii="Times New Roman" w:eastAsia="Times New Roman" w:hAnsi="Times New Roman"/>
          <w:sz w:val="24"/>
        </w:rPr>
        <w:t>(manajemen perusahaan) dalam hal ini manajer memiliki informasi lebih dibandingkan prinsipal atau pemegang saham</w:t>
      </w:r>
      <w:r w:rsidRPr="000C4BD0">
        <w:rPr>
          <w:rFonts w:ascii="Times New Roman" w:eastAsia="Times New Roman" w:hAnsi="Times New Roman"/>
          <w:sz w:val="24"/>
        </w:rPr>
        <w:t xml:space="preserve"> </w:t>
      </w:r>
      <w:r>
        <w:rPr>
          <w:rFonts w:ascii="Times New Roman" w:eastAsia="Times New Roman" w:hAnsi="Times New Roman"/>
          <w:sz w:val="24"/>
        </w:rPr>
        <w:t xml:space="preserve">dimana terdapat perbedaan kepentingan antara </w:t>
      </w:r>
      <w:r>
        <w:rPr>
          <w:rFonts w:ascii="Times New Roman" w:eastAsia="Times New Roman" w:hAnsi="Times New Roman"/>
          <w:i/>
          <w:sz w:val="24"/>
        </w:rPr>
        <w:t>agent</w:t>
      </w:r>
      <w:r>
        <w:rPr>
          <w:rFonts w:ascii="Times New Roman" w:eastAsia="Times New Roman" w:hAnsi="Times New Roman"/>
          <w:sz w:val="24"/>
        </w:rPr>
        <w:t xml:space="preserve"> dan </w:t>
      </w:r>
      <w:r>
        <w:rPr>
          <w:rFonts w:ascii="Times New Roman" w:eastAsia="Times New Roman" w:hAnsi="Times New Roman"/>
          <w:i/>
          <w:sz w:val="24"/>
        </w:rPr>
        <w:t>principal</w:t>
      </w:r>
      <w:r w:rsidR="0086775E">
        <w:rPr>
          <w:rFonts w:ascii="Times New Roman" w:eastAsia="Times New Roman" w:hAnsi="Times New Roman"/>
          <w:i/>
          <w:sz w:val="24"/>
          <w:lang w:val="id-ID"/>
        </w:rPr>
        <w:t xml:space="preserve"> </w:t>
      </w:r>
      <w:r>
        <w:rPr>
          <w:rFonts w:ascii="Times New Roman" w:eastAsia="Times New Roman" w:hAnsi="Times New Roman"/>
          <w:sz w:val="24"/>
        </w:rPr>
        <w:t>(Pratiwi, 2015).</w:t>
      </w:r>
      <w:r w:rsidR="0086775E">
        <w:rPr>
          <w:rFonts w:ascii="Times New Roman" w:eastAsia="Times New Roman" w:hAnsi="Times New Roman"/>
          <w:sz w:val="24"/>
          <w:lang w:val="id-ID"/>
        </w:rPr>
        <w:t xml:space="preserve"> </w:t>
      </w:r>
    </w:p>
    <w:p w:rsidR="0086775E" w:rsidRDefault="0086775E" w:rsidP="0086775E">
      <w:pPr>
        <w:ind w:right="-1" w:firstLine="720"/>
        <w:jc w:val="both"/>
        <w:rPr>
          <w:rFonts w:ascii="Times New Roman" w:eastAsia="Times New Roman" w:hAnsi="Times New Roman"/>
          <w:sz w:val="24"/>
          <w:lang w:val="id-ID"/>
        </w:rPr>
      </w:pPr>
      <w:proofErr w:type="gramStart"/>
      <w:r>
        <w:rPr>
          <w:rFonts w:ascii="Times New Roman" w:eastAsia="Times New Roman" w:hAnsi="Times New Roman"/>
          <w:sz w:val="24"/>
        </w:rPr>
        <w:t xml:space="preserve">Stuktur modal dapat dilihat dari </w:t>
      </w:r>
      <w:r>
        <w:rPr>
          <w:rFonts w:ascii="Times New Roman" w:eastAsia="Times New Roman" w:hAnsi="Times New Roman"/>
          <w:i/>
          <w:sz w:val="24"/>
        </w:rPr>
        <w:t>leverage</w:t>
      </w:r>
      <w:r>
        <w:rPr>
          <w:rFonts w:ascii="Times New Roman" w:eastAsia="Times New Roman" w:hAnsi="Times New Roman"/>
          <w:sz w:val="24"/>
        </w:rPr>
        <w:t>nya yang merupakan variabel untuk mengetahui seberapa besar aset perusahaan tersebut dibiayai dari hutang perusahaan itu sendiri.</w:t>
      </w:r>
      <w:proofErr w:type="gramEnd"/>
      <w:r>
        <w:rPr>
          <w:rFonts w:ascii="Times New Roman" w:eastAsia="Times New Roman" w:hAnsi="Times New Roman"/>
          <w:sz w:val="24"/>
        </w:rPr>
        <w:t xml:space="preserve"> Struktur modalsendiri memiliki pengaruh terhadap kualitas laba, hal tersebut dikarenakan apabila aset perusahaan lebih besar dibiayai oleh hutang daripada modalnya maka peran dari para pemegang saham maupun investor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menurun. Laverage sendiri dipergunakan untuk memaparkan kemampuan dari suatu perusahaan dalam mengendalikan aset dan sumber </w:t>
      </w:r>
      <w:proofErr w:type="gramStart"/>
      <w:r>
        <w:rPr>
          <w:rFonts w:ascii="Times New Roman" w:eastAsia="Times New Roman" w:hAnsi="Times New Roman"/>
          <w:sz w:val="24"/>
        </w:rPr>
        <w:t>dana</w:t>
      </w:r>
      <w:proofErr w:type="gramEnd"/>
      <w:r>
        <w:rPr>
          <w:rFonts w:ascii="Times New Roman" w:eastAsia="Times New Roman" w:hAnsi="Times New Roman"/>
          <w:sz w:val="24"/>
        </w:rPr>
        <w:t xml:space="preserve"> untuk memperbesar hasil kepada pemiliknya. Tingginya tingkat </w:t>
      </w:r>
      <w:r>
        <w:rPr>
          <w:rFonts w:ascii="Times New Roman" w:eastAsia="Times New Roman" w:hAnsi="Times New Roman"/>
          <w:i/>
          <w:sz w:val="24"/>
        </w:rPr>
        <w:t>leverage</w:t>
      </w:r>
      <w:r>
        <w:rPr>
          <w:rFonts w:ascii="Times New Roman" w:eastAsia="Times New Roman" w:hAnsi="Times New Roman"/>
          <w:sz w:val="24"/>
        </w:rPr>
        <w:t xml:space="preserve"> berdampak pada pemegang saham maupun investor yang ragu dan takut untuk berinvestasi pada perusahaan tersebut, karena pemegang saham maupun investor tidak ingin mengambil resiko yang besar. Sehingga ketika </w:t>
      </w:r>
      <w:proofErr w:type="gramStart"/>
      <w:r>
        <w:rPr>
          <w:rFonts w:ascii="Times New Roman" w:eastAsia="Times New Roman" w:hAnsi="Times New Roman"/>
          <w:i/>
          <w:sz w:val="24"/>
        </w:rPr>
        <w:t>profit are</w:t>
      </w:r>
      <w:proofErr w:type="gramEnd"/>
      <w:r>
        <w:rPr>
          <w:rFonts w:ascii="Times New Roman" w:eastAsia="Times New Roman" w:hAnsi="Times New Roman"/>
          <w:i/>
          <w:sz w:val="24"/>
        </w:rPr>
        <w:t xml:space="preserve"> announced</w:t>
      </w:r>
      <w:r>
        <w:rPr>
          <w:rFonts w:ascii="Times New Roman" w:eastAsia="Times New Roman" w:hAnsi="Times New Roman"/>
          <w:sz w:val="24"/>
        </w:rPr>
        <w:t xml:space="preserve"> mengakibatkan respon dari pemegang saham maupun investor menjadi relatif lebih rendah.</w:t>
      </w:r>
    </w:p>
    <w:p w:rsidR="0086775E" w:rsidRDefault="0086775E" w:rsidP="0086775E">
      <w:pPr>
        <w:ind w:right="-1" w:firstLine="720"/>
        <w:jc w:val="both"/>
        <w:rPr>
          <w:rFonts w:ascii="Times New Roman" w:eastAsia="Times New Roman" w:hAnsi="Times New Roman"/>
          <w:sz w:val="24"/>
          <w:lang w:val="id-ID"/>
        </w:rPr>
      </w:pPr>
      <w:r>
        <w:rPr>
          <w:rFonts w:ascii="Times New Roman" w:eastAsia="Times New Roman" w:hAnsi="Times New Roman"/>
          <w:sz w:val="24"/>
          <w:lang w:val="id-ID"/>
        </w:rPr>
        <w:t xml:space="preserve">Menurut penelitian yang dilakukan </w:t>
      </w:r>
      <w:r>
        <w:rPr>
          <w:rFonts w:ascii="Times New Roman" w:eastAsia="Times New Roman" w:hAnsi="Times New Roman"/>
          <w:sz w:val="24"/>
        </w:rPr>
        <w:t>(Warianto &amp; Ch.Rustiti, 2014)yang menyatakan bahwa secara simultan adanya pengaruh struktur modal terhadap kualitas laba.</w:t>
      </w:r>
    </w:p>
    <w:p w:rsidR="0086775E" w:rsidRDefault="0086775E" w:rsidP="0086775E">
      <w:pPr>
        <w:ind w:right="-1"/>
        <w:jc w:val="both"/>
        <w:rPr>
          <w:rFonts w:ascii="Times New Roman" w:eastAsia="Times New Roman" w:hAnsi="Times New Roman"/>
          <w:b/>
          <w:sz w:val="24"/>
          <w:lang w:val="id-ID"/>
        </w:rPr>
      </w:pPr>
      <w:r>
        <w:rPr>
          <w:rFonts w:ascii="Times New Roman" w:eastAsia="Times New Roman" w:hAnsi="Times New Roman"/>
          <w:b/>
          <w:sz w:val="24"/>
          <w:lang w:val="id-ID"/>
        </w:rPr>
        <w:t>H1: Struktur Modal berpengaruh Positif Terhadap Kualitas Laba</w:t>
      </w:r>
    </w:p>
    <w:p w:rsidR="0086775E" w:rsidRPr="0086775E" w:rsidRDefault="0086775E" w:rsidP="00963285">
      <w:pPr>
        <w:ind w:right="-1"/>
        <w:jc w:val="both"/>
        <w:rPr>
          <w:rFonts w:ascii="Times New Roman" w:eastAsia="Times New Roman" w:hAnsi="Times New Roman"/>
          <w:b/>
          <w:sz w:val="24"/>
          <w:lang w:val="id-ID"/>
        </w:rPr>
      </w:pPr>
    </w:p>
    <w:p w:rsidR="000C4BD0" w:rsidRDefault="0086775E" w:rsidP="00963285">
      <w:pPr>
        <w:ind w:right="-1"/>
        <w:jc w:val="both"/>
        <w:rPr>
          <w:rFonts w:ascii="Times New Roman" w:eastAsia="Times New Roman" w:hAnsi="Times New Roman"/>
          <w:b/>
          <w:sz w:val="24"/>
          <w:lang w:val="id-ID"/>
        </w:rPr>
      </w:pPr>
      <w:r>
        <w:rPr>
          <w:rFonts w:ascii="Times New Roman" w:eastAsia="Times New Roman" w:hAnsi="Times New Roman"/>
          <w:b/>
          <w:sz w:val="24"/>
          <w:lang w:val="id-ID"/>
        </w:rPr>
        <w:t>Pengaruh Alokasi Pajak Antar Periode terhadap Kualitas Laba</w:t>
      </w:r>
    </w:p>
    <w:p w:rsidR="00963285" w:rsidRDefault="006471E3" w:rsidP="00963285">
      <w:pPr>
        <w:ind w:right="-1" w:firstLine="569"/>
        <w:jc w:val="both"/>
        <w:rPr>
          <w:rFonts w:ascii="Times New Roman" w:eastAsia="Times New Roman" w:hAnsi="Times New Roman"/>
          <w:sz w:val="24"/>
          <w:lang w:val="id-ID"/>
        </w:rPr>
      </w:pPr>
      <w:r>
        <w:rPr>
          <w:rFonts w:ascii="Times New Roman" w:eastAsia="Times New Roman" w:hAnsi="Times New Roman"/>
          <w:sz w:val="24"/>
        </w:rPr>
        <w:t xml:space="preserve">Mengacu pada PSAK No.46 pengakuan alokasi pajak merupakan suatu proses untuk mengasosiasikan pajak penghasilan dengan laba dimana pajak itu dikenakan. </w:t>
      </w:r>
      <w:proofErr w:type="gramStart"/>
      <w:r>
        <w:rPr>
          <w:rFonts w:ascii="Times New Roman" w:eastAsia="Times New Roman" w:hAnsi="Times New Roman"/>
          <w:sz w:val="24"/>
        </w:rPr>
        <w:t>Karena tarif pajak penghasilan yang selalu berubah-ubah dari waktu ke waktu maka diperlukan metode alokasi agar diperoleh kepastian dan perlakuan yang konsisten.</w:t>
      </w:r>
      <w:proofErr w:type="gramEnd"/>
      <w:r w:rsidR="00963285">
        <w:rPr>
          <w:rFonts w:ascii="Times New Roman" w:eastAsia="Times New Roman" w:hAnsi="Times New Roman"/>
          <w:sz w:val="24"/>
          <w:lang w:val="id-ID"/>
        </w:rPr>
        <w:t xml:space="preserve"> </w:t>
      </w:r>
      <w:proofErr w:type="gramStart"/>
      <w:r>
        <w:rPr>
          <w:rFonts w:ascii="Times New Roman" w:eastAsia="Times New Roman" w:hAnsi="Times New Roman"/>
          <w:sz w:val="24"/>
        </w:rPr>
        <w:t>Sehingga kualitas informasi yang akurat dan relevan diperlukan dalam hal ini</w:t>
      </w:r>
      <w:r>
        <w:rPr>
          <w:rFonts w:ascii="Times New Roman" w:eastAsia="Times New Roman" w:hAnsi="Times New Roman"/>
          <w:sz w:val="24"/>
          <w:lang w:val="id-ID"/>
        </w:rPr>
        <w:t xml:space="preserve"> </w:t>
      </w:r>
      <w:r w:rsidR="00963285">
        <w:rPr>
          <w:rFonts w:ascii="Times New Roman" w:eastAsia="Times New Roman" w:hAnsi="Times New Roman"/>
          <w:sz w:val="24"/>
          <w:lang w:val="id-ID"/>
        </w:rPr>
        <w:t xml:space="preserve">menurut </w:t>
      </w:r>
      <w:r>
        <w:rPr>
          <w:rFonts w:ascii="Times New Roman" w:eastAsia="Times New Roman" w:hAnsi="Times New Roman"/>
          <w:sz w:val="24"/>
        </w:rPr>
        <w:t>(Hapsari, 2014).</w:t>
      </w:r>
      <w:proofErr w:type="gramEnd"/>
      <w:r w:rsidR="00963285" w:rsidRPr="00963285">
        <w:rPr>
          <w:rFonts w:ascii="Times New Roman" w:eastAsia="Times New Roman" w:hAnsi="Times New Roman"/>
          <w:sz w:val="24"/>
        </w:rPr>
        <w:t xml:space="preserve"> </w:t>
      </w:r>
    </w:p>
    <w:p w:rsidR="006471E3" w:rsidRDefault="00963285" w:rsidP="00963285">
      <w:pPr>
        <w:ind w:right="-1"/>
        <w:jc w:val="both"/>
        <w:rPr>
          <w:rFonts w:ascii="Times New Roman" w:eastAsia="Times New Roman" w:hAnsi="Times New Roman"/>
          <w:sz w:val="24"/>
          <w:lang w:val="id-ID"/>
        </w:rPr>
      </w:pPr>
      <w:r>
        <w:rPr>
          <w:rFonts w:ascii="Times New Roman" w:eastAsia="Times New Roman" w:hAnsi="Times New Roman"/>
          <w:sz w:val="24"/>
        </w:rPr>
        <w:t xml:space="preserve">Terkait dengan teori keagenan sendiri yang menyatakan bahwa hubungan keagenan muncul ketika satu orang atau lebih </w:t>
      </w:r>
      <w:r>
        <w:rPr>
          <w:rFonts w:ascii="Times New Roman" w:eastAsia="Times New Roman" w:hAnsi="Times New Roman"/>
          <w:i/>
          <w:sz w:val="24"/>
        </w:rPr>
        <w:t>(principal)</w:t>
      </w:r>
      <w:r>
        <w:rPr>
          <w:rFonts w:ascii="Times New Roman" w:eastAsia="Times New Roman" w:hAnsi="Times New Roman"/>
          <w:sz w:val="24"/>
        </w:rPr>
        <w:t xml:space="preserve"> mempekerjakan orang lain </w:t>
      </w:r>
      <w:r>
        <w:rPr>
          <w:rFonts w:ascii="Times New Roman" w:eastAsia="Times New Roman" w:hAnsi="Times New Roman"/>
          <w:i/>
          <w:sz w:val="24"/>
        </w:rPr>
        <w:t>(agent)</w:t>
      </w:r>
      <w:r>
        <w:rPr>
          <w:rFonts w:ascii="Times New Roman" w:eastAsia="Times New Roman" w:hAnsi="Times New Roman"/>
          <w:sz w:val="24"/>
        </w:rPr>
        <w:t xml:space="preserve"> untuk memberikan suatu jasa dan kemudian mendelegasikan wewenang pengambilan keputusan kepada agent</w:t>
      </w:r>
      <w:r>
        <w:rPr>
          <w:rFonts w:ascii="Times New Roman" w:eastAsia="Times New Roman" w:hAnsi="Times New Roman"/>
          <w:sz w:val="24"/>
          <w:lang w:val="id-ID"/>
        </w:rPr>
        <w:t xml:space="preserve"> </w:t>
      </w:r>
      <w:r>
        <w:rPr>
          <w:rFonts w:ascii="Times New Roman" w:eastAsia="Times New Roman" w:hAnsi="Times New Roman"/>
          <w:sz w:val="24"/>
        </w:rPr>
        <w:t xml:space="preserve">(S Sugiyanto, 2018). </w:t>
      </w:r>
      <w:proofErr w:type="gramStart"/>
      <w:r>
        <w:rPr>
          <w:rFonts w:ascii="Times New Roman" w:eastAsia="Times New Roman" w:hAnsi="Times New Roman"/>
          <w:sz w:val="24"/>
        </w:rPr>
        <w:t xml:space="preserve">Maka dari itu dapat dilihat bahwa prinsipal memberikan wewenang terhadap </w:t>
      </w:r>
      <w:r>
        <w:rPr>
          <w:rFonts w:ascii="Times New Roman" w:eastAsia="Times New Roman" w:hAnsi="Times New Roman"/>
          <w:i/>
          <w:sz w:val="24"/>
        </w:rPr>
        <w:t>agent</w:t>
      </w:r>
      <w:r>
        <w:rPr>
          <w:rFonts w:ascii="Times New Roman" w:eastAsia="Times New Roman" w:hAnsi="Times New Roman"/>
          <w:sz w:val="24"/>
        </w:rPr>
        <w:t xml:space="preserve"> dalam pengambilan keputusan.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Semakin besar laba yang diperoleh suatu perusahaan maka semakin tinggi pula kualiatas laba pada perusahaan tersebut.</w:t>
      </w:r>
      <w:proofErr w:type="gramEnd"/>
    </w:p>
    <w:p w:rsidR="00963285" w:rsidRDefault="00963285" w:rsidP="00963285">
      <w:pPr>
        <w:ind w:right="-1" w:firstLine="720"/>
        <w:jc w:val="both"/>
        <w:rPr>
          <w:rFonts w:ascii="Times New Roman" w:eastAsia="Times New Roman" w:hAnsi="Times New Roman"/>
          <w:sz w:val="24"/>
        </w:rPr>
      </w:pPr>
      <w:r>
        <w:rPr>
          <w:rFonts w:ascii="Times New Roman" w:eastAsia="Times New Roman" w:hAnsi="Times New Roman"/>
          <w:sz w:val="24"/>
          <w:lang w:val="id-ID"/>
        </w:rPr>
        <w:t xml:space="preserve">Menurut </w:t>
      </w:r>
      <w:r>
        <w:rPr>
          <w:rFonts w:ascii="Times New Roman" w:eastAsia="Times New Roman" w:hAnsi="Times New Roman"/>
          <w:sz w:val="24"/>
        </w:rPr>
        <w:t>(Ayem &amp; Lori, 2020)mengungkapkan bahwa alokasipajak antar periode tidakberpengaruhterhadap kualitas laba itu sendiri.</w:t>
      </w:r>
    </w:p>
    <w:p w:rsidR="00963285" w:rsidRDefault="00963285" w:rsidP="00963285">
      <w:pPr>
        <w:ind w:right="-1"/>
        <w:jc w:val="both"/>
        <w:rPr>
          <w:rFonts w:ascii="Times New Roman" w:eastAsia="Times New Roman" w:hAnsi="Times New Roman"/>
          <w:b/>
          <w:sz w:val="24"/>
          <w:lang w:val="id-ID"/>
        </w:rPr>
      </w:pPr>
      <w:r>
        <w:rPr>
          <w:rFonts w:ascii="Times New Roman" w:eastAsia="Times New Roman" w:hAnsi="Times New Roman"/>
          <w:b/>
          <w:sz w:val="24"/>
          <w:lang w:val="id-ID"/>
        </w:rPr>
        <w:t>H2 : Alokasi Pajak Antar Periode berpengaruh Negatif terhadap Kualitas Laba</w:t>
      </w:r>
    </w:p>
    <w:p w:rsidR="00963285" w:rsidRDefault="00963285" w:rsidP="00963285">
      <w:pPr>
        <w:ind w:right="-1"/>
        <w:jc w:val="both"/>
        <w:rPr>
          <w:rFonts w:ascii="Times New Roman" w:eastAsia="Times New Roman" w:hAnsi="Times New Roman"/>
          <w:b/>
          <w:sz w:val="24"/>
          <w:lang w:val="id-ID"/>
        </w:rPr>
      </w:pPr>
    </w:p>
    <w:p w:rsidR="00963285" w:rsidRDefault="00963285" w:rsidP="00963285">
      <w:pPr>
        <w:ind w:right="-1"/>
        <w:jc w:val="both"/>
        <w:rPr>
          <w:rFonts w:ascii="Times New Roman" w:eastAsia="Times New Roman" w:hAnsi="Times New Roman"/>
          <w:b/>
          <w:sz w:val="24"/>
          <w:lang w:val="id-ID"/>
        </w:rPr>
      </w:pPr>
    </w:p>
    <w:p w:rsidR="00963285" w:rsidRDefault="00963285" w:rsidP="00963285">
      <w:pPr>
        <w:ind w:right="-1"/>
        <w:jc w:val="both"/>
        <w:rPr>
          <w:rFonts w:ascii="Times New Roman" w:eastAsia="Times New Roman" w:hAnsi="Times New Roman"/>
          <w:b/>
          <w:sz w:val="24"/>
          <w:lang w:val="id-ID"/>
        </w:rPr>
      </w:pPr>
    </w:p>
    <w:p w:rsidR="00963285" w:rsidRDefault="00963285" w:rsidP="00963285">
      <w:pPr>
        <w:ind w:right="-1"/>
        <w:jc w:val="both"/>
        <w:rPr>
          <w:rFonts w:ascii="Times New Roman" w:eastAsia="Times New Roman" w:hAnsi="Times New Roman"/>
          <w:b/>
          <w:sz w:val="24"/>
          <w:lang w:val="id-ID"/>
        </w:rPr>
      </w:pPr>
    </w:p>
    <w:p w:rsidR="00963285" w:rsidRDefault="00963285" w:rsidP="00963285">
      <w:pPr>
        <w:ind w:right="-1"/>
        <w:jc w:val="both"/>
        <w:rPr>
          <w:rFonts w:ascii="Times New Roman" w:eastAsia="Times New Roman" w:hAnsi="Times New Roman"/>
          <w:b/>
          <w:sz w:val="24"/>
          <w:lang w:val="id-ID"/>
        </w:rPr>
      </w:pPr>
      <w:r>
        <w:rPr>
          <w:rFonts w:ascii="Times New Roman" w:eastAsia="Times New Roman" w:hAnsi="Times New Roman"/>
          <w:b/>
          <w:sz w:val="24"/>
          <w:lang w:val="id-ID"/>
        </w:rPr>
        <w:lastRenderedPageBreak/>
        <w:t>Pengaruh Persistensi Laba terhadap Kualitas Laba</w:t>
      </w:r>
    </w:p>
    <w:p w:rsidR="00963285" w:rsidRDefault="00963285" w:rsidP="00963285">
      <w:pPr>
        <w:ind w:right="-1" w:firstLine="569"/>
        <w:jc w:val="both"/>
        <w:rPr>
          <w:rFonts w:ascii="Times New Roman" w:eastAsia="Times New Roman" w:hAnsi="Times New Roman"/>
          <w:sz w:val="24"/>
          <w:lang w:val="id-ID"/>
        </w:rPr>
      </w:pPr>
      <w:r>
        <w:rPr>
          <w:rFonts w:ascii="Times New Roman" w:eastAsia="Times New Roman" w:hAnsi="Times New Roman"/>
          <w:sz w:val="24"/>
        </w:rPr>
        <w:t xml:space="preserve">Persistensi laba merupakan laba akuntansi yang diharapkan dimasa </w:t>
      </w:r>
      <w:proofErr w:type="gramStart"/>
      <w:r>
        <w:rPr>
          <w:rFonts w:ascii="Times New Roman" w:eastAsia="Times New Roman" w:hAnsi="Times New Roman"/>
          <w:sz w:val="24"/>
        </w:rPr>
        <w:t>depan,</w:t>
      </w:r>
      <w:proofErr w:type="gramEnd"/>
      <w:r>
        <w:rPr>
          <w:rFonts w:ascii="Times New Roman" w:eastAsia="Times New Roman" w:hAnsi="Times New Roman"/>
          <w:sz w:val="24"/>
        </w:rPr>
        <w:t xml:space="preserve"> persistensi laba sendiri adalah suatu komponen yang dari nilai prediktif laba dan unsur relevansi. Artinya semakin perusahaan mampu mempertahankan labanya dari tahun ke tahun berikutnya akan membuat investor semakin tertarik karena perusahaan mampu menjaga kesetabilan dari perusahaan </w:t>
      </w:r>
      <w:proofErr w:type="gramStart"/>
      <w:r>
        <w:rPr>
          <w:rFonts w:ascii="Times New Roman" w:eastAsia="Times New Roman" w:hAnsi="Times New Roman"/>
          <w:sz w:val="24"/>
        </w:rPr>
        <w:t>tersebut(</w:t>
      </w:r>
      <w:proofErr w:type="gramEnd"/>
      <w:r>
        <w:rPr>
          <w:rFonts w:ascii="Times New Roman" w:eastAsia="Times New Roman" w:hAnsi="Times New Roman"/>
          <w:sz w:val="24"/>
        </w:rPr>
        <w:t>Winwin dan Mubarok Abdullah, 2017).</w:t>
      </w:r>
    </w:p>
    <w:p w:rsidR="00963285" w:rsidRDefault="00963285" w:rsidP="00963285">
      <w:pPr>
        <w:ind w:right="-1" w:firstLine="569"/>
        <w:jc w:val="both"/>
        <w:rPr>
          <w:rFonts w:ascii="Times New Roman" w:eastAsia="Times New Roman" w:hAnsi="Times New Roman"/>
          <w:sz w:val="24"/>
          <w:lang w:val="id-ID"/>
        </w:rPr>
      </w:pPr>
      <w:r>
        <w:rPr>
          <w:rFonts w:ascii="Times New Roman" w:eastAsia="Times New Roman" w:hAnsi="Times New Roman"/>
          <w:sz w:val="24"/>
        </w:rPr>
        <w:t xml:space="preserve">Terkait dengan teori keagenan sediri yang menyatakan bahwa hubungan keagenan muncul ketika satu orang atau lebih </w:t>
      </w:r>
      <w:r>
        <w:rPr>
          <w:rFonts w:ascii="Times New Roman" w:eastAsia="Times New Roman" w:hAnsi="Times New Roman"/>
          <w:i/>
          <w:sz w:val="24"/>
        </w:rPr>
        <w:t>(principal)</w:t>
      </w:r>
      <w:r>
        <w:rPr>
          <w:rFonts w:ascii="Times New Roman" w:eastAsia="Times New Roman" w:hAnsi="Times New Roman"/>
          <w:sz w:val="24"/>
        </w:rPr>
        <w:t xml:space="preserve"> mempekerjakan orang lain </w:t>
      </w:r>
      <w:r>
        <w:rPr>
          <w:rFonts w:ascii="Times New Roman" w:eastAsia="Times New Roman" w:hAnsi="Times New Roman"/>
          <w:i/>
          <w:sz w:val="24"/>
        </w:rPr>
        <w:t xml:space="preserve">(agent) </w:t>
      </w:r>
      <w:r>
        <w:rPr>
          <w:rFonts w:ascii="Times New Roman" w:eastAsia="Times New Roman" w:hAnsi="Times New Roman"/>
          <w:sz w:val="24"/>
        </w:rPr>
        <w:t>untuk memberikan suatu jasa dan kemudian mendelegasikan</w:t>
      </w:r>
      <w:r>
        <w:rPr>
          <w:rFonts w:ascii="Times New Roman" w:eastAsia="Times New Roman" w:hAnsi="Times New Roman"/>
          <w:i/>
          <w:sz w:val="24"/>
        </w:rPr>
        <w:t xml:space="preserve"> </w:t>
      </w:r>
      <w:r>
        <w:rPr>
          <w:rFonts w:ascii="Times New Roman" w:eastAsia="Times New Roman" w:hAnsi="Times New Roman"/>
          <w:sz w:val="24"/>
        </w:rPr>
        <w:t xml:space="preserve">wewenang pengambilan keputusan kepada </w:t>
      </w:r>
      <w:r w:rsidRPr="00963285">
        <w:rPr>
          <w:rFonts w:ascii="Times New Roman" w:eastAsia="Times New Roman" w:hAnsi="Times New Roman"/>
          <w:i/>
          <w:sz w:val="24"/>
        </w:rPr>
        <w:t>agent</w:t>
      </w:r>
      <w:r>
        <w:rPr>
          <w:rFonts w:ascii="Times New Roman" w:eastAsia="Times New Roman" w:hAnsi="Times New Roman"/>
          <w:sz w:val="24"/>
          <w:lang w:val="id-ID"/>
        </w:rPr>
        <w:t xml:space="preserve"> </w:t>
      </w:r>
      <w:r>
        <w:rPr>
          <w:rFonts w:ascii="Times New Roman" w:eastAsia="Times New Roman" w:hAnsi="Times New Roman"/>
          <w:sz w:val="24"/>
        </w:rPr>
        <w:t xml:space="preserve">(S Sugiyanto, 2018).Maka dapat dilihat bahwa dalam hal ini prinsipal memberikan wewenang terhadap </w:t>
      </w:r>
      <w:r>
        <w:rPr>
          <w:rFonts w:ascii="Times New Roman" w:eastAsia="Times New Roman" w:hAnsi="Times New Roman"/>
          <w:i/>
          <w:sz w:val="24"/>
        </w:rPr>
        <w:t>agent</w:t>
      </w:r>
      <w:r>
        <w:rPr>
          <w:rFonts w:ascii="Times New Roman" w:eastAsia="Times New Roman" w:hAnsi="Times New Roman"/>
          <w:i/>
          <w:sz w:val="24"/>
          <w:lang w:val="id-ID"/>
        </w:rPr>
        <w:t xml:space="preserve"> </w:t>
      </w:r>
      <w:r>
        <w:rPr>
          <w:rFonts w:ascii="Times New Roman" w:eastAsia="Times New Roman" w:hAnsi="Times New Roman"/>
          <w:sz w:val="24"/>
        </w:rPr>
        <w:t>dalam pengambilan keputusan.</w:t>
      </w:r>
    </w:p>
    <w:p w:rsidR="00963285" w:rsidRDefault="00963285" w:rsidP="00963285">
      <w:pPr>
        <w:ind w:right="-1" w:firstLine="569"/>
        <w:jc w:val="both"/>
        <w:rPr>
          <w:rFonts w:ascii="Times New Roman" w:eastAsia="Times New Roman" w:hAnsi="Times New Roman"/>
          <w:sz w:val="24"/>
          <w:lang w:val="id-ID"/>
        </w:rPr>
      </w:pPr>
      <w:r>
        <w:rPr>
          <w:rFonts w:ascii="Times New Roman" w:eastAsia="Times New Roman" w:hAnsi="Times New Roman"/>
          <w:sz w:val="24"/>
          <w:lang w:val="id-ID"/>
        </w:rPr>
        <w:t xml:space="preserve">Menurut </w:t>
      </w:r>
      <w:r>
        <w:rPr>
          <w:rFonts w:ascii="Times New Roman" w:eastAsia="Times New Roman" w:hAnsi="Times New Roman"/>
          <w:sz w:val="24"/>
        </w:rPr>
        <w:t>(Ardianti, 2018)dan (Khasanah &amp; Khafid, 2020)yang menyatakan bahwa persistensi laba tidak berpengaruh terhadap kualitas laba.</w:t>
      </w:r>
    </w:p>
    <w:p w:rsidR="00963285" w:rsidRDefault="00963285" w:rsidP="008306F7">
      <w:pPr>
        <w:ind w:right="-1"/>
        <w:jc w:val="both"/>
        <w:rPr>
          <w:rFonts w:ascii="Times New Roman" w:eastAsia="Times New Roman" w:hAnsi="Times New Roman"/>
          <w:b/>
          <w:sz w:val="24"/>
          <w:lang w:val="id-ID"/>
        </w:rPr>
      </w:pPr>
      <w:r>
        <w:rPr>
          <w:rFonts w:ascii="Times New Roman" w:eastAsia="Times New Roman" w:hAnsi="Times New Roman"/>
          <w:b/>
          <w:sz w:val="24"/>
          <w:lang w:val="id-ID"/>
        </w:rPr>
        <w:t>H3 : Persistensi Laba berpengaruh Negatif terhadap Kualitas Laba</w:t>
      </w:r>
    </w:p>
    <w:p w:rsidR="00927235" w:rsidRDefault="00927235" w:rsidP="008306F7">
      <w:pPr>
        <w:ind w:right="-1"/>
        <w:jc w:val="both"/>
        <w:rPr>
          <w:rFonts w:ascii="Times New Roman" w:eastAsia="Times New Roman" w:hAnsi="Times New Roman"/>
          <w:b/>
          <w:sz w:val="24"/>
          <w:lang w:val="id-ID"/>
        </w:rPr>
      </w:pPr>
    </w:p>
    <w:p w:rsidR="00927235" w:rsidRDefault="00927235" w:rsidP="008306F7">
      <w:pPr>
        <w:ind w:right="-1"/>
        <w:jc w:val="both"/>
        <w:rPr>
          <w:rFonts w:ascii="Times New Roman" w:eastAsia="Times New Roman" w:hAnsi="Times New Roman"/>
          <w:b/>
          <w:sz w:val="24"/>
          <w:lang w:val="id-ID"/>
        </w:rPr>
      </w:pPr>
      <w:r>
        <w:rPr>
          <w:rFonts w:ascii="Times New Roman" w:eastAsia="Times New Roman" w:hAnsi="Times New Roman"/>
          <w:b/>
          <w:sz w:val="24"/>
          <w:lang w:val="id-ID"/>
        </w:rPr>
        <w:t>Pengaruh Ukuran KAP (Kantor Akuntan Publik) terhadap Kualitas Laba</w:t>
      </w:r>
    </w:p>
    <w:p w:rsidR="008306F7" w:rsidRDefault="008306F7" w:rsidP="008306F7">
      <w:pPr>
        <w:ind w:right="-1" w:firstLine="569"/>
        <w:jc w:val="both"/>
        <w:rPr>
          <w:rFonts w:ascii="Times New Roman" w:eastAsia="Times New Roman" w:hAnsi="Times New Roman"/>
          <w:sz w:val="24"/>
          <w:lang w:val="id-ID"/>
        </w:rPr>
      </w:pPr>
      <w:proofErr w:type="gramStart"/>
      <w:r>
        <w:rPr>
          <w:rFonts w:ascii="Times New Roman" w:eastAsia="Times New Roman" w:hAnsi="Times New Roman"/>
          <w:sz w:val="24"/>
        </w:rPr>
        <w:t xml:space="preserve">Dalam hal ini ukuran KAP yang berafiliasi dengan KAP </w:t>
      </w:r>
      <w:r>
        <w:rPr>
          <w:rFonts w:ascii="Times New Roman" w:eastAsia="Times New Roman" w:hAnsi="Times New Roman"/>
          <w:i/>
          <w:sz w:val="24"/>
        </w:rPr>
        <w:t>Big Four</w:t>
      </w:r>
      <w:r>
        <w:rPr>
          <w:rFonts w:ascii="Times New Roman" w:eastAsia="Times New Roman" w:hAnsi="Times New Roman"/>
          <w:sz w:val="24"/>
        </w:rPr>
        <w:t xml:space="preserve"> dengan KAP yang berafiliasi dengan </w:t>
      </w:r>
      <w:r>
        <w:rPr>
          <w:rFonts w:ascii="Times New Roman" w:eastAsia="Times New Roman" w:hAnsi="Times New Roman"/>
          <w:i/>
          <w:sz w:val="24"/>
        </w:rPr>
        <w:t>non Big Four</w:t>
      </w:r>
      <w:r>
        <w:rPr>
          <w:rFonts w:ascii="Times New Roman" w:eastAsia="Times New Roman" w:hAnsi="Times New Roman"/>
          <w:sz w:val="24"/>
        </w:rPr>
        <w:t xml:space="preserve"> tentu memiliki reputasi yang berbeda.</w:t>
      </w:r>
      <w:proofErr w:type="gramEnd"/>
      <w:r>
        <w:rPr>
          <w:rFonts w:ascii="Times New Roman" w:eastAsia="Times New Roman" w:hAnsi="Times New Roman"/>
          <w:sz w:val="24"/>
        </w:rPr>
        <w:t xml:space="preserve"> KAP yang sudah berafiliasi dengan KAP </w:t>
      </w:r>
      <w:r>
        <w:rPr>
          <w:rFonts w:ascii="Times New Roman" w:eastAsia="Times New Roman" w:hAnsi="Times New Roman"/>
          <w:i/>
          <w:sz w:val="24"/>
        </w:rPr>
        <w:t>Big Four</w:t>
      </w:r>
      <w:r>
        <w:rPr>
          <w:rFonts w:ascii="Times New Roman" w:eastAsia="Times New Roman" w:hAnsi="Times New Roman"/>
          <w:sz w:val="24"/>
        </w:rPr>
        <w:t xml:space="preserve"> mempunyai sumber daya keuangan yang kuat dalm mempertahkan pendapatnya dan dalam hal ini perusahaan publik dituntut untuk menggunakan jasa KAP </w:t>
      </w:r>
      <w:r>
        <w:rPr>
          <w:rFonts w:ascii="Times New Roman" w:eastAsia="Times New Roman" w:hAnsi="Times New Roman"/>
          <w:i/>
          <w:sz w:val="24"/>
        </w:rPr>
        <w:t>Big</w:t>
      </w:r>
      <w:r>
        <w:rPr>
          <w:rFonts w:ascii="Times New Roman" w:eastAsia="Times New Roman" w:hAnsi="Times New Roman"/>
          <w:sz w:val="24"/>
        </w:rPr>
        <w:t xml:space="preserve"> </w:t>
      </w:r>
      <w:r>
        <w:rPr>
          <w:rFonts w:ascii="Times New Roman" w:eastAsia="Times New Roman" w:hAnsi="Times New Roman"/>
          <w:i/>
          <w:sz w:val="24"/>
        </w:rPr>
        <w:t xml:space="preserve">Four </w:t>
      </w:r>
      <w:r>
        <w:rPr>
          <w:rFonts w:ascii="Times New Roman" w:eastAsia="Times New Roman" w:hAnsi="Times New Roman"/>
          <w:sz w:val="24"/>
        </w:rPr>
        <w:t>karena hasil dari laporan keuangan merupakan hal terpenting bagi</w:t>
      </w:r>
      <w:r>
        <w:rPr>
          <w:rFonts w:ascii="Times New Roman" w:eastAsia="Times New Roman" w:hAnsi="Times New Roman"/>
          <w:sz w:val="24"/>
          <w:lang w:val="id-ID"/>
        </w:rPr>
        <w:t xml:space="preserve"> </w:t>
      </w:r>
      <w:r>
        <w:rPr>
          <w:rFonts w:ascii="Times New Roman" w:eastAsia="Times New Roman" w:hAnsi="Times New Roman"/>
          <w:sz w:val="24"/>
        </w:rPr>
        <w:t>perusahaan untuk keberlangsungan kehidupan perusahaannya kedepannya</w:t>
      </w:r>
      <w:r>
        <w:rPr>
          <w:rFonts w:ascii="Times New Roman" w:eastAsia="Times New Roman" w:hAnsi="Times New Roman"/>
          <w:sz w:val="24"/>
          <w:lang w:val="id-ID"/>
        </w:rPr>
        <w:t xml:space="preserve"> </w:t>
      </w:r>
      <w:r>
        <w:rPr>
          <w:rFonts w:ascii="Times New Roman" w:eastAsia="Times New Roman" w:hAnsi="Times New Roman"/>
          <w:sz w:val="24"/>
        </w:rPr>
        <w:t>(Nariman, 2017).</w:t>
      </w:r>
    </w:p>
    <w:p w:rsidR="00CD0F43" w:rsidRDefault="008306F7" w:rsidP="008306F7">
      <w:pPr>
        <w:ind w:right="-1" w:firstLine="569"/>
        <w:jc w:val="both"/>
        <w:rPr>
          <w:rFonts w:ascii="Times New Roman" w:eastAsia="Times New Roman" w:hAnsi="Times New Roman"/>
          <w:sz w:val="24"/>
          <w:lang w:val="id-ID"/>
        </w:rPr>
      </w:pPr>
      <w:proofErr w:type="gramStart"/>
      <w:r>
        <w:rPr>
          <w:rFonts w:ascii="Times New Roman" w:eastAsia="Times New Roman" w:hAnsi="Times New Roman"/>
          <w:sz w:val="24"/>
        </w:rPr>
        <w:t>Berhubungan dengan teori sinyal yang menyatakan pemberitahuan yang diungkapkan secara umum oleh</w:t>
      </w:r>
      <w:r w:rsidRPr="008306F7">
        <w:rPr>
          <w:rFonts w:ascii="Times New Roman" w:eastAsia="Times New Roman" w:hAnsi="Times New Roman"/>
          <w:sz w:val="24"/>
        </w:rPr>
        <w:t xml:space="preserve"> </w:t>
      </w:r>
      <w:r>
        <w:rPr>
          <w:rFonts w:ascii="Times New Roman" w:eastAsia="Times New Roman" w:hAnsi="Times New Roman"/>
          <w:sz w:val="24"/>
        </w:rPr>
        <w:t>perusahaan kepada pihak investorguna memberikan sinyal bagi para investor dalam mengambil keputusan untuk berinvestasi (Herdirinand</w:t>
      </w:r>
      <w:r w:rsidR="00CD0F43">
        <w:rPr>
          <w:rFonts w:ascii="Times New Roman" w:eastAsia="Times New Roman" w:hAnsi="Times New Roman"/>
          <w:sz w:val="24"/>
        </w:rPr>
        <w:t>asari, S. S., dan Asyik, 2016).</w:t>
      </w:r>
      <w:proofErr w:type="gramEnd"/>
    </w:p>
    <w:p w:rsidR="00927235" w:rsidRDefault="00CD0F43" w:rsidP="008306F7">
      <w:pPr>
        <w:ind w:right="-1" w:firstLine="569"/>
        <w:jc w:val="both"/>
        <w:rPr>
          <w:rFonts w:ascii="Times New Roman" w:eastAsia="Times New Roman" w:hAnsi="Times New Roman"/>
          <w:sz w:val="24"/>
          <w:lang w:val="id-ID"/>
        </w:rPr>
      </w:pPr>
      <w:r>
        <w:rPr>
          <w:rFonts w:ascii="Times New Roman" w:eastAsia="Times New Roman" w:hAnsi="Times New Roman"/>
          <w:sz w:val="24"/>
          <w:lang w:val="id-ID"/>
        </w:rPr>
        <w:t xml:space="preserve">Menurut </w:t>
      </w:r>
      <w:r w:rsidR="008306F7">
        <w:rPr>
          <w:rFonts w:ascii="Times New Roman" w:eastAsia="Times New Roman" w:hAnsi="Times New Roman"/>
          <w:sz w:val="24"/>
        </w:rPr>
        <w:t>(Nariman, 2017)</w:t>
      </w:r>
      <w:r>
        <w:rPr>
          <w:rFonts w:ascii="Times New Roman" w:eastAsia="Times New Roman" w:hAnsi="Times New Roman"/>
          <w:sz w:val="24"/>
          <w:lang w:val="id-ID"/>
        </w:rPr>
        <w:t xml:space="preserve"> </w:t>
      </w:r>
      <w:r w:rsidR="008306F7">
        <w:rPr>
          <w:rFonts w:ascii="Times New Roman" w:eastAsia="Times New Roman" w:hAnsi="Times New Roman"/>
          <w:sz w:val="24"/>
        </w:rPr>
        <w:t>menyatakan bahwa ukuran KAP berpengaruh terhadap kualitas laba suatu perusahaan.</w:t>
      </w:r>
    </w:p>
    <w:p w:rsidR="00CD0F43" w:rsidRDefault="00CD0F43" w:rsidP="00CD0F43">
      <w:pPr>
        <w:ind w:right="-1"/>
        <w:jc w:val="both"/>
        <w:rPr>
          <w:rFonts w:ascii="Times New Roman" w:eastAsia="Times New Roman" w:hAnsi="Times New Roman"/>
          <w:b/>
          <w:sz w:val="24"/>
          <w:lang w:val="id-ID"/>
        </w:rPr>
      </w:pPr>
      <w:r>
        <w:rPr>
          <w:rFonts w:ascii="Times New Roman" w:eastAsia="Times New Roman" w:hAnsi="Times New Roman"/>
          <w:b/>
          <w:sz w:val="24"/>
          <w:lang w:val="id-ID"/>
        </w:rPr>
        <w:t>H4 : Ukuran KAP berpengaruh Positif terhadap Kualitas Laba</w:t>
      </w: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p>
    <w:p w:rsidR="00CD0F43" w:rsidRPr="00CD0F43" w:rsidRDefault="00CD0F43" w:rsidP="00CD0F43">
      <w:pPr>
        <w:ind w:right="-1"/>
        <w:jc w:val="center"/>
        <w:rPr>
          <w:rFonts w:ascii="Times New Roman" w:eastAsia="Times New Roman" w:hAnsi="Times New Roman"/>
          <w:sz w:val="24"/>
          <w:lang w:val="id-ID"/>
        </w:rPr>
      </w:pPr>
      <w:r>
        <w:rPr>
          <w:rFonts w:ascii="Times New Roman" w:eastAsia="Times New Roman" w:hAnsi="Times New Roman"/>
          <w:sz w:val="24"/>
          <w:lang w:val="id-ID"/>
        </w:rPr>
        <w:lastRenderedPageBreak/>
        <w:t>Gambar 2.1 Kerangka Pemikiran</w:t>
      </w: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r>
        <w:rPr>
          <w:rFonts w:ascii="Times New Roman" w:eastAsia="Times New Roman" w:hAnsi="Times New Roman"/>
          <w:b/>
          <w:noProof/>
          <w:sz w:val="24"/>
          <w:lang w:val="id-ID" w:eastAsia="id-ID"/>
        </w:rPr>
        <w:drawing>
          <wp:inline distT="0" distB="0" distL="0" distR="0">
            <wp:extent cx="5069317" cy="2517290"/>
            <wp:effectExtent l="19050" t="0" r="0" b="0"/>
            <wp:docPr id="1" name="Picture 0" desc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PG"/>
                    <pic:cNvPicPr/>
                  </pic:nvPicPr>
                  <pic:blipFill>
                    <a:blip r:embed="rId7"/>
                    <a:srcRect t="22535"/>
                    <a:stretch>
                      <a:fillRect/>
                    </a:stretch>
                  </pic:blipFill>
                  <pic:spPr>
                    <a:xfrm>
                      <a:off x="0" y="0"/>
                      <a:ext cx="5068886" cy="2517076"/>
                    </a:xfrm>
                    <a:prstGeom prst="rect">
                      <a:avLst/>
                    </a:prstGeom>
                  </pic:spPr>
                </pic:pic>
              </a:graphicData>
            </a:graphic>
          </wp:inline>
        </w:drawing>
      </w:r>
    </w:p>
    <w:p w:rsidR="00CD0F43" w:rsidRDefault="00CD0F43" w:rsidP="00CD0F43">
      <w:pPr>
        <w:ind w:right="-1"/>
        <w:jc w:val="both"/>
        <w:rPr>
          <w:rFonts w:ascii="Times New Roman" w:eastAsia="Times New Roman" w:hAnsi="Times New Roman"/>
          <w:b/>
          <w:sz w:val="24"/>
          <w:lang w:val="id-ID"/>
        </w:rPr>
      </w:pPr>
    </w:p>
    <w:p w:rsidR="00CD0F43" w:rsidRDefault="00CD0F43" w:rsidP="00CD0F43">
      <w:pPr>
        <w:ind w:right="-1"/>
        <w:jc w:val="both"/>
        <w:rPr>
          <w:rFonts w:ascii="Times New Roman" w:eastAsia="Times New Roman" w:hAnsi="Times New Roman"/>
          <w:b/>
          <w:sz w:val="24"/>
          <w:lang w:val="id-ID"/>
        </w:rPr>
      </w:pPr>
      <w:r w:rsidRPr="00CD0F43">
        <w:rPr>
          <w:rFonts w:ascii="Times New Roman" w:eastAsia="Times New Roman" w:hAnsi="Times New Roman"/>
          <w:b/>
          <w:sz w:val="24"/>
          <w:lang w:val="id-ID"/>
        </w:rPr>
        <w:t>METODE PENELITIAN</w:t>
      </w:r>
    </w:p>
    <w:p w:rsidR="00CD0F43" w:rsidRDefault="00CD0F43" w:rsidP="00CD0F43">
      <w:pPr>
        <w:ind w:right="-1"/>
        <w:jc w:val="both"/>
        <w:rPr>
          <w:rFonts w:ascii="Times New Roman" w:eastAsia="Times New Roman" w:hAnsi="Times New Roman"/>
          <w:b/>
          <w:sz w:val="24"/>
          <w:lang w:val="id-ID"/>
        </w:rPr>
      </w:pPr>
      <w:r>
        <w:rPr>
          <w:rFonts w:ascii="Times New Roman" w:eastAsia="Times New Roman" w:hAnsi="Times New Roman"/>
          <w:b/>
          <w:sz w:val="24"/>
          <w:lang w:val="id-ID"/>
        </w:rPr>
        <w:t>Jenis Penelitian</w:t>
      </w:r>
    </w:p>
    <w:p w:rsidR="00CD0F43" w:rsidRDefault="00CD0F43" w:rsidP="00CD0F43">
      <w:pPr>
        <w:ind w:right="-1" w:firstLine="569"/>
        <w:jc w:val="both"/>
        <w:rPr>
          <w:rFonts w:ascii="Times New Roman" w:eastAsia="Times New Roman" w:hAnsi="Times New Roman"/>
          <w:sz w:val="24"/>
          <w:lang w:val="id-ID"/>
        </w:rPr>
      </w:pPr>
      <w:proofErr w:type="gramStart"/>
      <w:r>
        <w:rPr>
          <w:rFonts w:ascii="Times New Roman" w:eastAsia="Times New Roman" w:hAnsi="Times New Roman"/>
          <w:sz w:val="24"/>
        </w:rPr>
        <w:t>Penelitian dalam skripsi ini merupakan jenis penelitian kuantitatif.</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Penelitian kuantitatif (</w:t>
      </w:r>
      <w:r>
        <w:rPr>
          <w:rFonts w:ascii="Times New Roman" w:eastAsia="Times New Roman" w:hAnsi="Times New Roman"/>
          <w:i/>
          <w:sz w:val="24"/>
        </w:rPr>
        <w:t>Quantitatif Research</w:t>
      </w:r>
      <w:r>
        <w:rPr>
          <w:rFonts w:ascii="Times New Roman" w:eastAsia="Times New Roman" w:hAnsi="Times New Roman"/>
          <w:sz w:val="24"/>
        </w:rPr>
        <w:t>) adalah suatu metode penelitian yang bersifat induktif, objektif dan ilmiah dimana data yang diperoleh berupa angka-angka (</w:t>
      </w:r>
      <w:r>
        <w:rPr>
          <w:rFonts w:ascii="Times New Roman" w:eastAsia="Times New Roman" w:hAnsi="Times New Roman"/>
          <w:i/>
          <w:sz w:val="24"/>
        </w:rPr>
        <w:t>score,</w:t>
      </w:r>
      <w:r>
        <w:rPr>
          <w:rFonts w:ascii="Times New Roman" w:eastAsia="Times New Roman" w:hAnsi="Times New Roman"/>
          <w:sz w:val="24"/>
        </w:rPr>
        <w:t xml:space="preserve"> nilai) atau pernyataan-pernyataan yang di nilai, dan dianalisis dengan analisis statistik.</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Penelitian kuantitatif biasanya digunakan untuk membuktikan dan menolak suatu teori.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Karna penelitian ini biasanya bertolak dari suatu teori yang kemudian diteliti, dihasilkan data, kemudian dibahas dan diambil kesimpulan (Hermawan, 2019).</w:t>
      </w:r>
      <w:proofErr w:type="gramEnd"/>
    </w:p>
    <w:p w:rsidR="00CD0F43" w:rsidRDefault="00CD0F43" w:rsidP="00CD0F43">
      <w:pPr>
        <w:ind w:right="-1"/>
        <w:jc w:val="both"/>
        <w:rPr>
          <w:rFonts w:ascii="Times New Roman" w:eastAsia="Times New Roman" w:hAnsi="Times New Roman"/>
          <w:sz w:val="24"/>
          <w:lang w:val="id-ID"/>
        </w:rPr>
      </w:pPr>
    </w:p>
    <w:p w:rsidR="00CD0F43" w:rsidRDefault="00CD0F43" w:rsidP="00CD0F43">
      <w:pPr>
        <w:ind w:right="-1"/>
        <w:jc w:val="both"/>
        <w:rPr>
          <w:rFonts w:ascii="Times New Roman" w:eastAsia="Times New Roman" w:hAnsi="Times New Roman"/>
          <w:b/>
          <w:sz w:val="24"/>
          <w:lang w:val="id-ID"/>
        </w:rPr>
      </w:pPr>
      <w:r>
        <w:rPr>
          <w:rFonts w:ascii="Times New Roman" w:eastAsia="Times New Roman" w:hAnsi="Times New Roman"/>
          <w:b/>
          <w:sz w:val="24"/>
          <w:lang w:val="id-ID"/>
        </w:rPr>
        <w:t>Lokasi Penelitian</w:t>
      </w:r>
    </w:p>
    <w:p w:rsidR="00CD0F43" w:rsidRDefault="00CD0F43" w:rsidP="00CD0F43">
      <w:pPr>
        <w:ind w:right="-1" w:firstLine="569"/>
        <w:jc w:val="both"/>
        <w:rPr>
          <w:rFonts w:ascii="Times New Roman" w:eastAsia="Times New Roman" w:hAnsi="Times New Roman"/>
          <w:sz w:val="24"/>
          <w:lang w:val="id-ID"/>
        </w:rPr>
      </w:pPr>
      <w:proofErr w:type="gramStart"/>
      <w:r>
        <w:rPr>
          <w:rFonts w:ascii="Times New Roman" w:eastAsia="Times New Roman" w:hAnsi="Times New Roman"/>
          <w:sz w:val="24"/>
        </w:rPr>
        <w:t>Penelitian dilakukan pada perusahaan yang terdaftar di Bursa Efek Indonesia (BEI) pada sektor makanan dan minuman.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Pemilihan pada perusahaan makanan dan minuman dikarenakan menjadi salah satu sektor yang berkontribusi besar terhadap pertumbuhan ekonomi nasional.</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Data diperoleh dari www.idx.co.id.</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Data yang diperoleh berupa laporan keuangan perusahaan yang lengkap dan dipublikasikan secara tahunan untuk periode 2017 – 2019.</w:t>
      </w:r>
      <w:proofErr w:type="gramEnd"/>
    </w:p>
    <w:p w:rsidR="00EB50B1" w:rsidRDefault="00EB50B1" w:rsidP="00EB50B1">
      <w:pPr>
        <w:ind w:right="-1"/>
        <w:jc w:val="both"/>
        <w:rPr>
          <w:rFonts w:ascii="Times New Roman" w:eastAsia="Times New Roman" w:hAnsi="Times New Roman"/>
          <w:sz w:val="24"/>
          <w:lang w:val="id-ID"/>
        </w:rPr>
      </w:pPr>
    </w:p>
    <w:p w:rsidR="00EB50B1" w:rsidRDefault="00EB50B1" w:rsidP="00EB50B1">
      <w:pPr>
        <w:ind w:right="-1"/>
        <w:jc w:val="both"/>
        <w:rPr>
          <w:rFonts w:ascii="Times New Roman" w:eastAsia="Times New Roman" w:hAnsi="Times New Roman"/>
          <w:b/>
          <w:sz w:val="24"/>
          <w:lang w:val="id-ID"/>
        </w:rPr>
      </w:pPr>
      <w:r>
        <w:rPr>
          <w:rFonts w:ascii="Times New Roman" w:eastAsia="Times New Roman" w:hAnsi="Times New Roman"/>
          <w:b/>
          <w:sz w:val="24"/>
          <w:lang w:val="id-ID"/>
        </w:rPr>
        <w:t>Populasi dan Sampel</w:t>
      </w:r>
    </w:p>
    <w:p w:rsidR="00EB50B1" w:rsidRDefault="00EB50B1" w:rsidP="00EB50B1">
      <w:pPr>
        <w:ind w:right="-1" w:firstLine="413"/>
        <w:jc w:val="both"/>
        <w:rPr>
          <w:rFonts w:ascii="Times New Roman" w:eastAsia="Times New Roman" w:hAnsi="Times New Roman"/>
          <w:sz w:val="24"/>
        </w:rPr>
      </w:pPr>
      <w:proofErr w:type="gramStart"/>
      <w:r>
        <w:rPr>
          <w:rFonts w:ascii="Times New Roman" w:eastAsia="Times New Roman" w:hAnsi="Times New Roman"/>
          <w:sz w:val="24"/>
        </w:rPr>
        <w:t>Populasi adalh keseluruhan dari objek penelitian.</w:t>
      </w:r>
      <w:proofErr w:type="gramEnd"/>
      <w:r>
        <w:rPr>
          <w:rFonts w:ascii="Times New Roman" w:eastAsia="Times New Roman" w:hAnsi="Times New Roman"/>
          <w:sz w:val="24"/>
        </w:rPr>
        <w:t xml:space="preserve"> Jadi yang dimaksud populasi adalah individu yang memiliki sifat yang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Populasi dalam penelitian ini adalah Industri makanan dan minuman yang telah terdaftar di Bursa Efek Indonesia (BEI) periode 2017-2019.</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Alasan memilih populasi dalam penelitian ini adalah dikarenakan sektor makanan dan minuman merupakan salah satu penyokong terbesar dalam perekonomian nasional diIndonesia yang dinyatakan oleh kementrian perindustrian (</w:t>
      </w:r>
      <w:hyperlink r:id="rId8" w:history="1">
        <w:r>
          <w:rPr>
            <w:rStyle w:val="Hyperlink"/>
            <w:rFonts w:ascii="Times New Roman" w:eastAsia="Times New Roman" w:hAnsi="Times New Roman"/>
            <w:color w:val="auto"/>
            <w:sz w:val="24"/>
          </w:rPr>
          <w:t>www.kemenperin.go.id</w:t>
        </w:r>
      </w:hyperlink>
      <w:r>
        <w:rPr>
          <w:rFonts w:ascii="Times New Roman" w:eastAsia="Times New Roman" w:hAnsi="Times New Roman"/>
          <w:sz w:val="24"/>
        </w:rPr>
        <w:t>).</w:t>
      </w:r>
      <w:proofErr w:type="gramEnd"/>
    </w:p>
    <w:p w:rsidR="00EB50B1" w:rsidRDefault="00EB50B1" w:rsidP="00EB50B1">
      <w:pPr>
        <w:ind w:right="-1"/>
        <w:rPr>
          <w:rFonts w:ascii="Times New Roman" w:eastAsia="Times New Roman" w:hAnsi="Times New Roman"/>
        </w:rPr>
      </w:pPr>
    </w:p>
    <w:p w:rsidR="00EB50B1" w:rsidRDefault="00EB50B1" w:rsidP="00EB50B1">
      <w:pPr>
        <w:ind w:right="-1" w:firstLine="413"/>
        <w:jc w:val="both"/>
        <w:rPr>
          <w:rFonts w:ascii="Times New Roman" w:eastAsia="Times New Roman" w:hAnsi="Times New Roman"/>
          <w:sz w:val="24"/>
          <w:lang w:val="id-ID"/>
        </w:rPr>
      </w:pPr>
      <w:proofErr w:type="gramStart"/>
      <w:r>
        <w:rPr>
          <w:rFonts w:ascii="Times New Roman" w:eastAsia="Times New Roman" w:hAnsi="Times New Roman"/>
          <w:sz w:val="24"/>
        </w:rPr>
        <w:lastRenderedPageBreak/>
        <w:t>Teknik pengambilan sam</w:t>
      </w:r>
      <w:r>
        <w:rPr>
          <w:rFonts w:ascii="Times New Roman" w:eastAsia="Times New Roman" w:hAnsi="Times New Roman"/>
          <w:sz w:val="24"/>
          <w:lang w:val="id-ID"/>
        </w:rPr>
        <w:t>p</w:t>
      </w:r>
      <w:r>
        <w:rPr>
          <w:rFonts w:ascii="Times New Roman" w:eastAsia="Times New Roman" w:hAnsi="Times New Roman"/>
          <w:sz w:val="24"/>
        </w:rPr>
        <w:t xml:space="preserve">el pada peneitian ini menggunakan metode </w:t>
      </w:r>
      <w:r>
        <w:rPr>
          <w:rFonts w:ascii="Times New Roman" w:eastAsia="Times New Roman" w:hAnsi="Times New Roman"/>
          <w:i/>
          <w:sz w:val="24"/>
        </w:rPr>
        <w:t>purposive sampling</w:t>
      </w:r>
      <w:r>
        <w:rPr>
          <w:rFonts w:ascii="Times New Roman" w:eastAsia="Times New Roman" w:hAnsi="Times New Roman"/>
          <w:sz w:val="24"/>
        </w:rPr>
        <w:t>.</w:t>
      </w:r>
      <w:proofErr w:type="gramEnd"/>
      <w:r>
        <w:rPr>
          <w:rFonts w:ascii="Times New Roman" w:eastAsia="Times New Roman" w:hAnsi="Times New Roman"/>
          <w:i/>
          <w:sz w:val="24"/>
        </w:rPr>
        <w:t xml:space="preserve"> </w:t>
      </w:r>
      <w:proofErr w:type="gramStart"/>
      <w:r>
        <w:rPr>
          <w:rFonts w:ascii="Times New Roman" w:eastAsia="Times New Roman" w:hAnsi="Times New Roman"/>
          <w:i/>
          <w:sz w:val="24"/>
        </w:rPr>
        <w:t xml:space="preserve">Purposive Sampling </w:t>
      </w:r>
      <w:r>
        <w:rPr>
          <w:rFonts w:ascii="Times New Roman" w:eastAsia="Times New Roman" w:hAnsi="Times New Roman"/>
          <w:sz w:val="24"/>
        </w:rPr>
        <w:t>adalah teknik peentuan sampel</w:t>
      </w:r>
      <w:r>
        <w:rPr>
          <w:rFonts w:ascii="Times New Roman" w:eastAsia="Times New Roman" w:hAnsi="Times New Roman"/>
          <w:i/>
          <w:sz w:val="24"/>
        </w:rPr>
        <w:t xml:space="preserve"> </w:t>
      </w:r>
      <w:r>
        <w:rPr>
          <w:rFonts w:ascii="Times New Roman" w:eastAsia="Times New Roman" w:hAnsi="Times New Roman"/>
          <w:sz w:val="24"/>
        </w:rPr>
        <w:t>dengan pertimbangan tertentu.</w:t>
      </w:r>
      <w:proofErr w:type="gramEnd"/>
      <w:r>
        <w:rPr>
          <w:rFonts w:ascii="Times New Roman" w:eastAsia="Times New Roman" w:hAnsi="Times New Roman"/>
          <w:sz w:val="24"/>
        </w:rPr>
        <w:t xml:space="preserve"> Adapun kriteria-kriteria yang diijadiakn sebaagi sampel penelitian sebagai </w:t>
      </w:r>
      <w:proofErr w:type="gramStart"/>
      <w:r>
        <w:rPr>
          <w:rFonts w:ascii="Times New Roman" w:eastAsia="Times New Roman" w:hAnsi="Times New Roman"/>
          <w:sz w:val="24"/>
        </w:rPr>
        <w:t>betrikut(</w:t>
      </w:r>
      <w:proofErr w:type="gramEnd"/>
      <w:r>
        <w:rPr>
          <w:rFonts w:ascii="Times New Roman" w:eastAsia="Times New Roman" w:hAnsi="Times New Roman"/>
          <w:sz w:val="24"/>
        </w:rPr>
        <w:t>Sugiyono, 2016):</w:t>
      </w:r>
    </w:p>
    <w:p w:rsidR="00EB50B1" w:rsidRPr="00EB50B1" w:rsidRDefault="00EB50B1" w:rsidP="00EB50B1">
      <w:pPr>
        <w:pStyle w:val="ListParagraph"/>
        <w:numPr>
          <w:ilvl w:val="0"/>
          <w:numId w:val="4"/>
        </w:numPr>
        <w:ind w:right="-1"/>
        <w:jc w:val="both"/>
        <w:rPr>
          <w:rFonts w:ascii="Times New Roman" w:eastAsia="Times New Roman" w:hAnsi="Times New Roman"/>
          <w:sz w:val="24"/>
        </w:rPr>
      </w:pPr>
      <w:r w:rsidRPr="00EB50B1">
        <w:rPr>
          <w:rFonts w:ascii="Times New Roman" w:eastAsia="Times New Roman" w:hAnsi="Times New Roman"/>
          <w:sz w:val="24"/>
        </w:rPr>
        <w:t>Perusahaan merupakan industri makanan dan minuman yang terdaftar di Bursa Efek Indonesia selama 2017-2019.</w:t>
      </w:r>
    </w:p>
    <w:p w:rsidR="00EB50B1" w:rsidRPr="00EB50B1" w:rsidRDefault="00EB50B1" w:rsidP="00EB50B1">
      <w:pPr>
        <w:pStyle w:val="ListParagraph"/>
        <w:numPr>
          <w:ilvl w:val="0"/>
          <w:numId w:val="4"/>
        </w:numPr>
        <w:ind w:right="-1"/>
        <w:jc w:val="both"/>
        <w:rPr>
          <w:rFonts w:ascii="Times New Roman" w:eastAsia="Times New Roman" w:hAnsi="Times New Roman"/>
          <w:sz w:val="24"/>
        </w:rPr>
      </w:pPr>
      <w:r w:rsidRPr="00EB50B1">
        <w:rPr>
          <w:rFonts w:ascii="Times New Roman" w:eastAsia="Times New Roman" w:hAnsi="Times New Roman"/>
          <w:sz w:val="24"/>
        </w:rPr>
        <w:t xml:space="preserve">Perusahaan menyajikan </w:t>
      </w:r>
      <w:r w:rsidRPr="00EB50B1">
        <w:rPr>
          <w:rFonts w:ascii="Times New Roman" w:eastAsia="Times New Roman" w:hAnsi="Times New Roman"/>
          <w:i/>
          <w:sz w:val="24"/>
        </w:rPr>
        <w:t>Annual Report</w:t>
      </w:r>
      <w:r w:rsidRPr="00EB50B1">
        <w:rPr>
          <w:rFonts w:ascii="Times New Roman" w:eastAsia="Times New Roman" w:hAnsi="Times New Roman"/>
          <w:sz w:val="24"/>
        </w:rPr>
        <w:t xml:space="preserve"> dan laporan keuangan selama periode pengamatan selama 3 tahun.</w:t>
      </w:r>
    </w:p>
    <w:p w:rsidR="00EB50B1" w:rsidRPr="00EB50B1" w:rsidRDefault="00EB50B1" w:rsidP="00EB50B1">
      <w:pPr>
        <w:pStyle w:val="ListParagraph"/>
        <w:numPr>
          <w:ilvl w:val="0"/>
          <w:numId w:val="4"/>
        </w:numPr>
        <w:ind w:right="-1"/>
        <w:jc w:val="both"/>
        <w:rPr>
          <w:rFonts w:ascii="Times New Roman" w:eastAsia="Times New Roman" w:hAnsi="Times New Roman"/>
          <w:sz w:val="24"/>
        </w:rPr>
      </w:pPr>
      <w:r w:rsidRPr="00EB50B1">
        <w:rPr>
          <w:rFonts w:ascii="Times New Roman" w:eastAsia="Times New Roman" w:hAnsi="Times New Roman"/>
          <w:sz w:val="24"/>
        </w:rPr>
        <w:t>Memiliki data mengenai proporsi, struktur modal, alokasi pajak antar</w:t>
      </w:r>
      <w:r w:rsidRPr="00EB50B1">
        <w:rPr>
          <w:rFonts w:ascii="Times New Roman" w:eastAsia="Times New Roman" w:hAnsi="Times New Roman"/>
          <w:sz w:val="24"/>
          <w:lang w:val="id-ID"/>
        </w:rPr>
        <w:t xml:space="preserve"> </w:t>
      </w:r>
      <w:r w:rsidRPr="00EB50B1">
        <w:rPr>
          <w:rFonts w:ascii="Times New Roman" w:eastAsia="Times New Roman" w:hAnsi="Times New Roman"/>
          <w:sz w:val="24"/>
        </w:rPr>
        <w:t>periode, persistensi laba dan ukuran KAP.</w:t>
      </w:r>
    </w:p>
    <w:p w:rsidR="00EB50B1" w:rsidRPr="00EB50B1" w:rsidRDefault="00EB50B1" w:rsidP="00EB50B1">
      <w:pPr>
        <w:ind w:right="-1"/>
        <w:jc w:val="both"/>
        <w:rPr>
          <w:rFonts w:ascii="Times New Roman" w:eastAsia="Times New Roman" w:hAnsi="Times New Roman"/>
          <w:sz w:val="24"/>
          <w:lang w:val="id-ID"/>
        </w:rPr>
      </w:pPr>
    </w:p>
    <w:p w:rsidR="00EB50B1" w:rsidRDefault="00EB50B1" w:rsidP="00EB50B1">
      <w:pPr>
        <w:ind w:right="-1"/>
        <w:jc w:val="both"/>
        <w:rPr>
          <w:rFonts w:ascii="Times New Roman" w:eastAsia="Times New Roman" w:hAnsi="Times New Roman"/>
          <w:b/>
          <w:sz w:val="24"/>
          <w:lang w:val="id-ID"/>
        </w:rPr>
      </w:pPr>
      <w:r>
        <w:rPr>
          <w:rFonts w:ascii="Times New Roman" w:eastAsia="Times New Roman" w:hAnsi="Times New Roman"/>
          <w:b/>
          <w:sz w:val="24"/>
          <w:lang w:val="id-ID"/>
        </w:rPr>
        <w:t>Jenis Data dan Sumber Data</w:t>
      </w:r>
    </w:p>
    <w:p w:rsidR="00EB50B1" w:rsidRDefault="00EB50B1" w:rsidP="00EB50B1">
      <w:pPr>
        <w:ind w:right="-1" w:firstLine="720"/>
        <w:jc w:val="both"/>
        <w:rPr>
          <w:rFonts w:ascii="Times New Roman" w:eastAsia="Times New Roman" w:hAnsi="Times New Roman"/>
          <w:sz w:val="24"/>
          <w:lang w:val="id-ID"/>
        </w:rPr>
      </w:pPr>
      <w:r>
        <w:rPr>
          <w:rFonts w:ascii="Times New Roman" w:eastAsia="Times New Roman" w:hAnsi="Times New Roman"/>
          <w:sz w:val="24"/>
        </w:rPr>
        <w:t>Data-data yang digunakan dalam penelitian ini merupakan data skunder data yang diperoleh secara tidak langsung dari sumber asli melainkan hasil dari publikasi Bursa Efek Indonesia (BEI) yang berkaitan dengan penelitian,</w:t>
      </w:r>
      <w:r>
        <w:rPr>
          <w:rFonts w:ascii="Times New Roman" w:eastAsia="Times New Roman" w:hAnsi="Times New Roman"/>
          <w:sz w:val="24"/>
          <w:lang w:val="id-ID"/>
        </w:rPr>
        <w:t xml:space="preserve"> </w:t>
      </w:r>
      <w:r>
        <w:rPr>
          <w:rFonts w:ascii="Times New Roman" w:eastAsia="Times New Roman" w:hAnsi="Times New Roman"/>
          <w:sz w:val="24"/>
        </w:rPr>
        <w:t>serta sumber data penelitian yaitu annual report dan laporan keuangan industri makanan dan minuman yang terdaftar di Bursa Efek Indonesia (BEI).</w:t>
      </w:r>
      <w:r>
        <w:rPr>
          <w:rFonts w:ascii="Times New Roman" w:eastAsia="Times New Roman" w:hAnsi="Times New Roman"/>
          <w:sz w:val="24"/>
          <w:lang w:val="id-ID"/>
        </w:rPr>
        <w:t>(</w:t>
      </w:r>
      <w:hyperlink r:id="rId9" w:history="1">
        <w:r w:rsidRPr="00287AD0">
          <w:rPr>
            <w:rStyle w:val="Hyperlink"/>
            <w:rFonts w:ascii="Times New Roman" w:eastAsia="Times New Roman" w:hAnsi="Times New Roman"/>
            <w:sz w:val="24"/>
            <w:lang w:val="id-ID"/>
          </w:rPr>
          <w:t>www.idx.co.id</w:t>
        </w:r>
      </w:hyperlink>
      <w:r>
        <w:rPr>
          <w:rFonts w:ascii="Times New Roman" w:eastAsia="Times New Roman" w:hAnsi="Times New Roman"/>
          <w:sz w:val="24"/>
          <w:lang w:val="id-ID"/>
        </w:rPr>
        <w:t>)</w:t>
      </w:r>
    </w:p>
    <w:p w:rsidR="00EB50B1" w:rsidRPr="00EB50B1" w:rsidRDefault="00EB50B1" w:rsidP="00EB50B1">
      <w:pPr>
        <w:ind w:right="-1"/>
        <w:jc w:val="both"/>
        <w:rPr>
          <w:rFonts w:ascii="Times New Roman" w:eastAsia="Times New Roman" w:hAnsi="Times New Roman"/>
          <w:sz w:val="24"/>
          <w:lang w:val="id-ID"/>
        </w:rPr>
      </w:pPr>
    </w:p>
    <w:p w:rsidR="00EB50B1" w:rsidRDefault="00EB50B1" w:rsidP="00EB50B1">
      <w:pPr>
        <w:ind w:right="-1"/>
        <w:jc w:val="both"/>
        <w:rPr>
          <w:rFonts w:ascii="Times New Roman" w:eastAsia="Times New Roman" w:hAnsi="Times New Roman"/>
          <w:b/>
          <w:sz w:val="24"/>
          <w:lang w:val="id-ID"/>
        </w:rPr>
      </w:pPr>
      <w:r>
        <w:rPr>
          <w:rFonts w:ascii="Times New Roman" w:eastAsia="Times New Roman" w:hAnsi="Times New Roman"/>
          <w:b/>
          <w:sz w:val="24"/>
          <w:lang w:val="id-ID"/>
        </w:rPr>
        <w:t>Metode Pengumpulan Data</w:t>
      </w:r>
    </w:p>
    <w:p w:rsidR="00EB50B1" w:rsidRDefault="00EB50B1" w:rsidP="00EB50B1">
      <w:pPr>
        <w:ind w:right="-1" w:firstLine="720"/>
        <w:jc w:val="both"/>
        <w:rPr>
          <w:rFonts w:ascii="Times New Roman" w:eastAsia="Times New Roman" w:hAnsi="Times New Roman"/>
          <w:sz w:val="24"/>
          <w:lang w:val="id-ID"/>
        </w:rPr>
      </w:pPr>
      <w:proofErr w:type="gramStart"/>
      <w:r>
        <w:rPr>
          <w:rFonts w:ascii="Times New Roman" w:eastAsia="Times New Roman" w:hAnsi="Times New Roman"/>
          <w:sz w:val="24"/>
        </w:rPr>
        <w:t>Metode pengumpulan data mengunakan metode tidak langsung atau teknik dokumentasi berupa laporan keuangan tahunan dengan mengumpulkan data pendukung, literature, jurnal, skripsi dan</w:t>
      </w:r>
      <w:r>
        <w:rPr>
          <w:rFonts w:ascii="Times New Roman" w:eastAsia="Times New Roman" w:hAnsi="Times New Roman"/>
          <w:sz w:val="24"/>
          <w:lang w:val="id-ID"/>
        </w:rPr>
        <w:t xml:space="preserve"> </w:t>
      </w:r>
      <w:r>
        <w:rPr>
          <w:rFonts w:ascii="Times New Roman" w:eastAsia="Times New Roman" w:hAnsi="Times New Roman"/>
          <w:sz w:val="24"/>
        </w:rPr>
        <w:t>buku refrensi yang berkaitan dengan hal yang diteliti</w:t>
      </w:r>
      <w:r>
        <w:rPr>
          <w:rFonts w:ascii="Times New Roman" w:eastAsia="Times New Roman" w:hAnsi="Times New Roman"/>
          <w:sz w:val="24"/>
          <w:lang w:val="id-ID"/>
        </w:rPr>
        <w:t>.</w:t>
      </w:r>
      <w:proofErr w:type="gramEnd"/>
    </w:p>
    <w:p w:rsidR="00EB50B1" w:rsidRDefault="00EB50B1" w:rsidP="00EB50B1">
      <w:pPr>
        <w:ind w:right="-1"/>
        <w:jc w:val="both"/>
        <w:rPr>
          <w:rFonts w:ascii="Times New Roman" w:eastAsia="Times New Roman" w:hAnsi="Times New Roman"/>
          <w:sz w:val="24"/>
          <w:lang w:val="id-ID"/>
        </w:rPr>
      </w:pPr>
    </w:p>
    <w:p w:rsidR="00EB50B1" w:rsidRDefault="00EB50B1" w:rsidP="00EB50B1">
      <w:pPr>
        <w:ind w:right="-1"/>
        <w:jc w:val="both"/>
        <w:rPr>
          <w:rFonts w:ascii="Times New Roman" w:eastAsia="Times New Roman" w:hAnsi="Times New Roman"/>
          <w:b/>
          <w:sz w:val="24"/>
          <w:lang w:val="id-ID"/>
        </w:rPr>
      </w:pPr>
      <w:r>
        <w:rPr>
          <w:rFonts w:ascii="Times New Roman" w:eastAsia="Times New Roman" w:hAnsi="Times New Roman"/>
          <w:b/>
          <w:sz w:val="24"/>
          <w:lang w:val="id-ID"/>
        </w:rPr>
        <w:t>Definisi Oprasional Variabel Penelitian</w:t>
      </w:r>
    </w:p>
    <w:p w:rsidR="00EB50B1" w:rsidRDefault="00EB50B1" w:rsidP="00EB50B1">
      <w:pPr>
        <w:ind w:right="266" w:firstLine="720"/>
        <w:jc w:val="both"/>
        <w:rPr>
          <w:rFonts w:ascii="Times New Roman" w:eastAsia="Times New Roman" w:hAnsi="Times New Roman"/>
          <w:sz w:val="24"/>
          <w:lang w:val="id-ID"/>
        </w:rPr>
      </w:pPr>
      <w:proofErr w:type="gramStart"/>
      <w:r>
        <w:rPr>
          <w:rFonts w:ascii="Times New Roman" w:eastAsia="Times New Roman" w:hAnsi="Times New Roman"/>
          <w:sz w:val="24"/>
        </w:rPr>
        <w:t>Terdapat dua variabel dalam penelitian ini yaitu variabel dependen dan variabel independen.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Variabel independen dalam penelitian ini adalah struktur modal, alokasi pajak antar periode, persistensi laba, dan ukuran KAP.</w:t>
      </w:r>
      <w:proofErr w:type="gramEnd"/>
      <w:r>
        <w:rPr>
          <w:rFonts w:ascii="Times New Roman" w:eastAsia="Times New Roman" w:hAnsi="Times New Roman"/>
          <w:sz w:val="24"/>
        </w:rPr>
        <w:t xml:space="preserve"> Variabel dependen dalam penelitian ini adalah kualitas laba</w:t>
      </w:r>
      <w:r>
        <w:rPr>
          <w:rFonts w:ascii="Times New Roman" w:eastAsia="Times New Roman" w:hAnsi="Times New Roman"/>
          <w:sz w:val="24"/>
          <w:lang w:val="id-ID"/>
        </w:rPr>
        <w:t xml:space="preserve"> sebagai </w:t>
      </w:r>
      <w:proofErr w:type="gramStart"/>
      <w:r>
        <w:rPr>
          <w:rFonts w:ascii="Times New Roman" w:eastAsia="Times New Roman" w:hAnsi="Times New Roman"/>
          <w:sz w:val="24"/>
          <w:lang w:val="id-ID"/>
        </w:rPr>
        <w:t>berikut :</w:t>
      </w:r>
      <w:proofErr w:type="gramEnd"/>
    </w:p>
    <w:p w:rsidR="00EB50B1" w:rsidRDefault="00EB50B1" w:rsidP="00EB50B1">
      <w:pPr>
        <w:ind w:right="266"/>
        <w:jc w:val="both"/>
        <w:rPr>
          <w:rFonts w:ascii="Times New Roman" w:eastAsia="Times New Roman" w:hAnsi="Times New Roman"/>
          <w:sz w:val="24"/>
          <w:lang w:val="id-ID"/>
        </w:rPr>
      </w:pPr>
    </w:p>
    <w:p w:rsidR="00EB50B1" w:rsidRDefault="00EB50B1" w:rsidP="00414F63">
      <w:pPr>
        <w:ind w:right="-1"/>
        <w:jc w:val="both"/>
        <w:rPr>
          <w:rFonts w:ascii="Times New Roman" w:eastAsia="Times New Roman" w:hAnsi="Times New Roman"/>
          <w:b/>
          <w:sz w:val="24"/>
          <w:lang w:val="id-ID"/>
        </w:rPr>
      </w:pPr>
      <w:r w:rsidRPr="00EB50B1">
        <w:rPr>
          <w:rFonts w:ascii="Times New Roman" w:eastAsia="Times New Roman" w:hAnsi="Times New Roman"/>
          <w:b/>
          <w:sz w:val="24"/>
          <w:lang w:val="id-ID"/>
        </w:rPr>
        <w:t>Variabel Independen/Variabel Bebas</w:t>
      </w:r>
    </w:p>
    <w:p w:rsidR="00EB50B1" w:rsidRDefault="00414F63" w:rsidP="00414F63">
      <w:pPr>
        <w:ind w:right="-1"/>
        <w:jc w:val="both"/>
        <w:rPr>
          <w:rFonts w:ascii="Times New Roman" w:eastAsia="Times New Roman" w:hAnsi="Times New Roman"/>
          <w:b/>
          <w:sz w:val="24"/>
          <w:lang w:val="id-ID"/>
        </w:rPr>
      </w:pPr>
      <w:r>
        <w:rPr>
          <w:rFonts w:ascii="Times New Roman" w:eastAsia="Times New Roman" w:hAnsi="Times New Roman"/>
          <w:b/>
          <w:sz w:val="24"/>
          <w:lang w:val="id-ID"/>
        </w:rPr>
        <w:t>Struktur Modal</w:t>
      </w:r>
    </w:p>
    <w:p w:rsidR="00414F63" w:rsidRDefault="00414F63" w:rsidP="00414F63">
      <w:pPr>
        <w:ind w:right="-1" w:firstLine="427"/>
        <w:jc w:val="both"/>
        <w:rPr>
          <w:rFonts w:ascii="Times New Roman" w:eastAsia="Times New Roman" w:hAnsi="Times New Roman"/>
          <w:sz w:val="24"/>
          <w:lang w:val="id-ID"/>
        </w:rPr>
      </w:pPr>
      <w:proofErr w:type="gramStart"/>
      <w:r>
        <w:rPr>
          <w:rFonts w:ascii="Times New Roman" w:eastAsia="Times New Roman" w:hAnsi="Times New Roman"/>
          <w:sz w:val="24"/>
        </w:rPr>
        <w:t>Struktur modal merupakan gambaran bentuk proporsi finansial perusahaan yaitu antara modal yang dimiliki yang bersumber dari utang jangka panjang (</w:t>
      </w:r>
      <w:r>
        <w:rPr>
          <w:rFonts w:ascii="Times New Roman" w:eastAsia="Times New Roman" w:hAnsi="Times New Roman"/>
          <w:i/>
          <w:sz w:val="24"/>
        </w:rPr>
        <w:t>long-term</w:t>
      </w:r>
      <w:r>
        <w:rPr>
          <w:rFonts w:ascii="Times New Roman" w:eastAsia="Times New Roman" w:hAnsi="Times New Roman"/>
          <w:sz w:val="24"/>
        </w:rPr>
        <w:t xml:space="preserve"> liabilities) dan modal sendiri.</w:t>
      </w:r>
      <w:proofErr w:type="gramEnd"/>
      <w:r>
        <w:rPr>
          <w:rFonts w:ascii="Times New Roman" w:eastAsia="Times New Roman" w:hAnsi="Times New Roman"/>
          <w:sz w:val="24"/>
        </w:rPr>
        <w:t xml:space="preserve"> Struktur modal diproksikan dengan </w:t>
      </w:r>
      <w:r>
        <w:rPr>
          <w:rFonts w:ascii="Times New Roman" w:eastAsia="Times New Roman" w:hAnsi="Times New Roman"/>
          <w:i/>
          <w:sz w:val="24"/>
        </w:rPr>
        <w:t>Debt to Equity Ration</w:t>
      </w:r>
      <w:r>
        <w:rPr>
          <w:rFonts w:ascii="Times New Roman" w:eastAsia="Times New Roman" w:hAnsi="Times New Roman"/>
          <w:sz w:val="24"/>
        </w:rPr>
        <w:t xml:space="preserve"> (DER) untuk mengukur perbandingan antara total hutang dengan total aktiva. </w:t>
      </w:r>
      <w:proofErr w:type="gramStart"/>
      <w:r>
        <w:rPr>
          <w:rFonts w:ascii="Times New Roman" w:eastAsia="Times New Roman" w:hAnsi="Times New Roman"/>
          <w:sz w:val="24"/>
        </w:rPr>
        <w:t>Artinya seberapa besar aktiva perusahaan dibiayai oleh hutang atau seberapa besar hutang perusahaan berpengaruh terhadap pengelolaan aktiva.</w:t>
      </w:r>
      <w:proofErr w:type="gramEnd"/>
      <w:r>
        <w:rPr>
          <w:rFonts w:ascii="Times New Roman" w:eastAsia="Times New Roman" w:hAnsi="Times New Roman"/>
          <w:sz w:val="24"/>
        </w:rPr>
        <w:t xml:space="preserve"> Debt to Equity Ratio (DER) digunakan untuk menilai hutang dengan ekuitas, rasio ini dicari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membandingkan antara seluruh hutang termasuk hutang jangka panjang, rasio ini berguna untuk mengetahui jumlah dana yang disediakan oleh kreditur dengan pemilik perusahaan (Fahmi, 2014).</w:t>
      </w:r>
    </w:p>
    <w:p w:rsidR="00634CC8" w:rsidRPr="00634CC8" w:rsidRDefault="00634CC8" w:rsidP="00414F63">
      <w:pPr>
        <w:ind w:right="-1" w:firstLine="427"/>
        <w:jc w:val="both"/>
        <w:rPr>
          <w:rFonts w:ascii="Times New Roman" w:eastAsia="Times New Roman" w:hAnsi="Times New Roman"/>
          <w:sz w:val="24"/>
          <w:lang w:val="id-ID"/>
        </w:rPr>
      </w:pPr>
    </w:p>
    <w:p w:rsidR="00634CC8" w:rsidRDefault="00634CC8" w:rsidP="00634CC8">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DER= </w:t>
      </w:r>
      <m:oMath>
        <m:f>
          <m:fPr>
            <m:ctrlPr>
              <w:rPr>
                <w:rFonts w:ascii="Cambria Math" w:eastAsiaTheme="minorEastAsia" w:hAnsi="Times New Roman" w:cs="Times New Roman"/>
                <w:i/>
                <w:color w:val="000000" w:themeColor="text1"/>
                <w:sz w:val="24"/>
                <w:szCs w:val="24"/>
              </w:rPr>
            </m:ctrlPr>
          </m:fPr>
          <m:num>
            <m:r>
              <w:rPr>
                <w:rFonts w:ascii="Cambria Math" w:hAnsi="Cambria Math" w:cs="Times New Roman"/>
                <w:color w:val="000000" w:themeColor="text1"/>
                <w:sz w:val="24"/>
                <w:szCs w:val="24"/>
              </w:rPr>
              <m:t>TotalUtang</m:t>
            </m:r>
          </m:num>
          <m:den>
            <m:r>
              <w:rPr>
                <w:rFonts w:ascii="Cambria Math" w:hAnsi="Cambria Math" w:cs="Times New Roman"/>
                <w:color w:val="000000" w:themeColor="text1"/>
                <w:sz w:val="24"/>
                <w:szCs w:val="24"/>
              </w:rPr>
              <m:t>TotalModal</m:t>
            </m:r>
          </m:den>
        </m:f>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100%</m:t>
        </m:r>
      </m:oMath>
    </w:p>
    <w:p w:rsidR="00634CC8" w:rsidRPr="00634CC8" w:rsidRDefault="00634CC8" w:rsidP="00414F63">
      <w:pPr>
        <w:ind w:right="-1" w:firstLine="427"/>
        <w:jc w:val="both"/>
        <w:rPr>
          <w:rFonts w:ascii="Times New Roman" w:eastAsia="Times New Roman" w:hAnsi="Times New Roman"/>
          <w:sz w:val="24"/>
          <w:lang w:val="id-ID"/>
        </w:rPr>
      </w:pPr>
    </w:p>
    <w:p w:rsidR="00634CC8" w:rsidRDefault="00634CC8" w:rsidP="00414F63">
      <w:pPr>
        <w:ind w:right="-1"/>
        <w:jc w:val="both"/>
        <w:rPr>
          <w:rFonts w:ascii="Times New Roman" w:eastAsia="Times New Roman" w:hAnsi="Times New Roman"/>
          <w:b/>
          <w:sz w:val="24"/>
          <w:lang w:val="id-ID"/>
        </w:rPr>
      </w:pPr>
    </w:p>
    <w:p w:rsidR="00414F63" w:rsidRDefault="00414F63" w:rsidP="00414F63">
      <w:pPr>
        <w:ind w:right="-1"/>
        <w:jc w:val="both"/>
        <w:rPr>
          <w:rFonts w:ascii="Times New Roman" w:eastAsia="Times New Roman" w:hAnsi="Times New Roman"/>
          <w:b/>
          <w:sz w:val="24"/>
          <w:lang w:val="id-ID"/>
        </w:rPr>
      </w:pPr>
      <w:r w:rsidRPr="00414F63">
        <w:rPr>
          <w:rFonts w:ascii="Times New Roman" w:eastAsia="Times New Roman" w:hAnsi="Times New Roman"/>
          <w:b/>
          <w:sz w:val="24"/>
          <w:lang w:val="id-ID"/>
        </w:rPr>
        <w:lastRenderedPageBreak/>
        <w:t>Alokasi Pajak Antar Periode</w:t>
      </w:r>
    </w:p>
    <w:p w:rsidR="00414F63" w:rsidRDefault="00414F63" w:rsidP="00414F63">
      <w:pPr>
        <w:ind w:right="-1" w:firstLine="427"/>
        <w:jc w:val="both"/>
        <w:rPr>
          <w:rFonts w:ascii="Times New Roman" w:eastAsia="Times New Roman" w:hAnsi="Times New Roman"/>
          <w:sz w:val="24"/>
          <w:lang w:val="id-ID"/>
        </w:rPr>
      </w:pPr>
      <w:proofErr w:type="gramStart"/>
      <w:r>
        <w:rPr>
          <w:rFonts w:ascii="Times New Roman" w:eastAsia="Times New Roman" w:hAnsi="Times New Roman"/>
          <w:sz w:val="24"/>
        </w:rPr>
        <w:t>Mengacu pada PSAK No. 46, pengakuan alokasi pajak antar periode lainnya yaitu diawali dengan adanya keharusan bagi perusahaan untuk mengakui aktiva dan kewajiban pajak tangguhan yang dilaporkan dalam neraca.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Pengakuan aktiva dan kewajiban pajak tangguhan tersebut merupakan pengakuan tentang konsekuensi pajak di masa mendatang atas efek akumulatif perbedaan temporer pengakuan penghasilan dan beban untuk tujuan akuntansi dan tujuan fiskal.</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Tahun buku ini perlukan karna adanya perbedaan terhadap jumlah laba kena pajak dan laba akuntansi.</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Alokas pajak antar periode diukur dengan melihat besaran beban pajak tangguhan dan penghasilan pajak tangguhan yang dilaporkan dalam laporan laba rugi perusahaan, kemudian membagikannya dengan jumlah laba akuntansi sebelumnya (Agus Petra et al., 2020).</w:t>
      </w:r>
      <w:proofErr w:type="gramEnd"/>
    </w:p>
    <w:p w:rsidR="00634CC8" w:rsidRDefault="00634CC8" w:rsidP="00634CC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ALPA</w:t>
      </w:r>
      <w:r>
        <w:rPr>
          <w:rFonts w:ascii="Times New Roman" w:hAnsi="Times New Roman" w:cs="Times New Roman"/>
          <w:color w:val="000000" w:themeColor="text1"/>
          <w:sz w:val="24"/>
          <w:szCs w:val="24"/>
          <w:vertAlign w:val="subscript"/>
        </w:rPr>
        <w:t xml:space="preserve">it </w:t>
      </w:r>
      <w:r>
        <w:rPr>
          <w:rFonts w:ascii="Times New Roman" w:hAnsi="Times New Roman" w:cs="Times New Roman"/>
          <w:color w:val="000000" w:themeColor="text1"/>
          <w:sz w:val="24"/>
          <w:szCs w:val="24"/>
        </w:rPr>
        <w:t>=</w:t>
      </w:r>
      <m:oMath>
        <m:f>
          <m:fPr>
            <m:ctrlPr>
              <w:rPr>
                <w:rFonts w:ascii="Cambria Math" w:eastAsiaTheme="minorEastAsia" w:hAnsi="Times New Roman" w:cs="Times New Roman"/>
                <w:i/>
                <w:color w:val="000000" w:themeColor="text1"/>
                <w:sz w:val="24"/>
                <w:szCs w:val="24"/>
              </w:rPr>
            </m:ctrlPr>
          </m:fPr>
          <m:num>
            <m:r>
              <w:rPr>
                <w:rFonts w:ascii="Cambria Math" w:hAnsi="Cambria Math" w:cs="Times New Roman"/>
                <w:color w:val="000000" w:themeColor="text1"/>
                <w:sz w:val="24"/>
                <w:szCs w:val="24"/>
              </w:rPr>
              <m:t>BPTit</m:t>
            </m:r>
          </m:num>
          <m:den>
            <m:r>
              <w:rPr>
                <w:rFonts w:ascii="Cambria Math" w:hAnsi="Cambria Math" w:cs="Times New Roman"/>
                <w:color w:val="000000" w:themeColor="text1"/>
                <w:sz w:val="24"/>
                <w:szCs w:val="24"/>
              </w:rPr>
              <m:t>LRSPit</m:t>
            </m:r>
          </m:den>
        </m:f>
      </m:oMath>
    </w:p>
    <w:p w:rsidR="00634CC8" w:rsidRDefault="00634CC8" w:rsidP="00634CC8">
      <w:pPr>
        <w:autoSpaceDE w:val="0"/>
        <w:autoSpaceDN w:val="0"/>
        <w:adjustRightInd w:val="0"/>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p>
    <w:p w:rsidR="00634CC8" w:rsidRDefault="00634CC8" w:rsidP="00634CC8">
      <w:pPr>
        <w:autoSpaceDE w:val="0"/>
        <w:autoSpaceDN w:val="0"/>
        <w:adjustRightInd w:val="0"/>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ALPA</w:t>
      </w:r>
      <w:r>
        <w:rPr>
          <w:rFonts w:ascii="Times New Roman" w:hAnsi="Times New Roman" w:cs="Times New Roman"/>
          <w:color w:val="000000" w:themeColor="text1"/>
          <w:sz w:val="24"/>
          <w:szCs w:val="24"/>
        </w:rPr>
        <w:tab/>
        <w:t>= Alokasi pajak antar periode untuk perusahaan i yang</w:t>
      </w:r>
    </w:p>
    <w:p w:rsidR="00634CC8" w:rsidRDefault="00634CC8" w:rsidP="00634CC8">
      <w:pPr>
        <w:autoSpaceDE w:val="0"/>
        <w:autoSpaceDN w:val="0"/>
        <w:adjustRightInd w:val="0"/>
        <w:ind w:left="1134" w:firstLine="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Melaporkanbeban pajak tangguhan pada tahun t</w:t>
      </w:r>
    </w:p>
    <w:p w:rsidR="00634CC8" w:rsidRDefault="00634CC8" w:rsidP="00634CC8">
      <w:pPr>
        <w:autoSpaceDE w:val="0"/>
        <w:autoSpaceDN w:val="0"/>
        <w:adjustRightInd w:val="0"/>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BPT</w:t>
      </w:r>
      <w:r>
        <w:rPr>
          <w:rFonts w:ascii="Times New Roman" w:hAnsi="Times New Roman" w:cs="Times New Roman"/>
          <w:color w:val="000000" w:themeColor="text1"/>
          <w:sz w:val="24"/>
          <w:szCs w:val="24"/>
          <w:vertAlign w:val="subscript"/>
        </w:rPr>
        <w:t>it</w:t>
      </w:r>
      <w:r>
        <w:rPr>
          <w:rFonts w:ascii="Times New Roman" w:hAnsi="Times New Roman" w:cs="Times New Roman"/>
          <w:color w:val="000000" w:themeColor="text1"/>
          <w:sz w:val="24"/>
          <w:szCs w:val="24"/>
        </w:rPr>
        <w:tab/>
        <w:t>= Beban pajak tangguhan perusahaan i pada tahun t</w:t>
      </w:r>
    </w:p>
    <w:p w:rsidR="00634CC8" w:rsidRDefault="00634CC8" w:rsidP="00634CC8">
      <w:pPr>
        <w:autoSpaceDE w:val="0"/>
        <w:autoSpaceDN w:val="0"/>
        <w:adjustRightInd w:val="0"/>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LRSP</w:t>
      </w:r>
      <w:r>
        <w:rPr>
          <w:rFonts w:ascii="Times New Roman" w:hAnsi="Times New Roman" w:cs="Times New Roman"/>
          <w:color w:val="000000" w:themeColor="text1"/>
          <w:sz w:val="24"/>
          <w:szCs w:val="24"/>
          <w:vertAlign w:val="subscript"/>
        </w:rPr>
        <w:t>it</w:t>
      </w:r>
      <w:r>
        <w:rPr>
          <w:rFonts w:ascii="Times New Roman" w:hAnsi="Times New Roman" w:cs="Times New Roman"/>
          <w:color w:val="000000" w:themeColor="text1"/>
          <w:sz w:val="24"/>
          <w:szCs w:val="24"/>
        </w:rPr>
        <w:tab/>
        <w:t>= Laba (rugi) sebelum pajak perusahaan i pada tahun t</w:t>
      </w:r>
    </w:p>
    <w:p w:rsidR="00634CC8" w:rsidRPr="00634CC8" w:rsidRDefault="00634CC8" w:rsidP="00414F63">
      <w:pPr>
        <w:ind w:right="-1" w:firstLine="427"/>
        <w:jc w:val="both"/>
        <w:rPr>
          <w:rFonts w:ascii="Times New Roman" w:eastAsia="Times New Roman" w:hAnsi="Times New Roman"/>
          <w:sz w:val="24"/>
          <w:lang w:val="id-ID"/>
        </w:rPr>
      </w:pPr>
    </w:p>
    <w:p w:rsidR="00414F63" w:rsidRDefault="00414F63" w:rsidP="00414F63">
      <w:pPr>
        <w:ind w:right="-1"/>
        <w:jc w:val="both"/>
        <w:rPr>
          <w:rFonts w:ascii="Times New Roman" w:eastAsia="Times New Roman" w:hAnsi="Times New Roman"/>
          <w:b/>
          <w:sz w:val="24"/>
          <w:lang w:val="id-ID"/>
        </w:rPr>
      </w:pPr>
      <w:r>
        <w:rPr>
          <w:rFonts w:ascii="Times New Roman" w:eastAsia="Times New Roman" w:hAnsi="Times New Roman"/>
          <w:b/>
          <w:sz w:val="24"/>
          <w:lang w:val="id-ID"/>
        </w:rPr>
        <w:t>Persistensi Laba</w:t>
      </w:r>
    </w:p>
    <w:p w:rsidR="00414F63" w:rsidRDefault="00414F63" w:rsidP="00634CC8">
      <w:pPr>
        <w:ind w:right="-1" w:firstLine="720"/>
        <w:jc w:val="both"/>
        <w:rPr>
          <w:rFonts w:ascii="Times New Roman" w:eastAsia="Times New Roman" w:hAnsi="Times New Roman"/>
          <w:sz w:val="24"/>
          <w:lang w:val="id-ID"/>
        </w:rPr>
      </w:pPr>
      <w:proofErr w:type="gramStart"/>
      <w:r>
        <w:rPr>
          <w:rFonts w:ascii="Times New Roman" w:eastAsia="Times New Roman" w:hAnsi="Times New Roman"/>
          <w:sz w:val="24"/>
        </w:rPr>
        <w:t>Menurut (Winwin dan Mubarok Abdullah, 2017)</w:t>
      </w:r>
      <w:r>
        <w:rPr>
          <w:rFonts w:ascii="Times New Roman" w:eastAsia="Times New Roman" w:hAnsi="Times New Roman"/>
          <w:sz w:val="24"/>
          <w:lang w:val="id-ID"/>
        </w:rPr>
        <w:t xml:space="preserve"> </w:t>
      </w:r>
      <w:r>
        <w:rPr>
          <w:rFonts w:ascii="Times New Roman" w:eastAsia="Times New Roman" w:hAnsi="Times New Roman"/>
          <w:sz w:val="24"/>
        </w:rPr>
        <w:t>persistensi laba merupakan suatu ukuran yang menjelaskan kemampuan perusahaan untuk mempertahankan jumlah laba yang diperoleh saat ini sampai masa yang</w:t>
      </w:r>
      <w:r>
        <w:rPr>
          <w:rFonts w:ascii="Times New Roman" w:eastAsia="Times New Roman" w:hAnsi="Times New Roman"/>
          <w:sz w:val="24"/>
          <w:lang w:val="id-ID"/>
        </w:rPr>
        <w:t xml:space="preserve"> </w:t>
      </w:r>
      <w:r>
        <w:rPr>
          <w:rFonts w:ascii="Times New Roman" w:eastAsia="Times New Roman" w:hAnsi="Times New Roman"/>
          <w:sz w:val="24"/>
        </w:rPr>
        <w:t>mendatang.</w:t>
      </w:r>
      <w:proofErr w:type="gramEnd"/>
      <w:r>
        <w:rPr>
          <w:rFonts w:ascii="Times New Roman" w:eastAsia="Times New Roman" w:hAnsi="Times New Roman"/>
          <w:sz w:val="24"/>
        </w:rPr>
        <w:t xml:space="preserve"> Dimana persistensi laba merupakan laba akuntansi yang diharapkan dimasa depan (</w:t>
      </w:r>
      <w:r>
        <w:rPr>
          <w:rFonts w:ascii="Times New Roman" w:eastAsia="Times New Roman" w:hAnsi="Times New Roman"/>
          <w:i/>
          <w:sz w:val="24"/>
        </w:rPr>
        <w:t>expected future earnings</w:t>
      </w:r>
      <w:r>
        <w:rPr>
          <w:rFonts w:ascii="Times New Roman" w:eastAsia="Times New Roman" w:hAnsi="Times New Roman"/>
          <w:sz w:val="24"/>
        </w:rPr>
        <w:t>) yang diimplikasi oleh laba akuntansi tahun berjalan (</w:t>
      </w:r>
      <w:r>
        <w:rPr>
          <w:rFonts w:ascii="Times New Roman" w:eastAsia="Times New Roman" w:hAnsi="Times New Roman"/>
          <w:i/>
          <w:sz w:val="24"/>
        </w:rPr>
        <w:t>current earnings</w:t>
      </w:r>
      <w:r>
        <w:rPr>
          <w:rFonts w:ascii="Times New Roman" w:eastAsia="Times New Roman" w:hAnsi="Times New Roman"/>
          <w:sz w:val="24"/>
        </w:rPr>
        <w:t>).</w:t>
      </w:r>
    </w:p>
    <w:p w:rsidR="00634CC8" w:rsidRDefault="00634CC8" w:rsidP="00634CC8">
      <w:pPr>
        <w:autoSpaceDE w:val="0"/>
        <w:autoSpaceDN w:val="0"/>
        <w:adjustRightInd w:val="0"/>
        <w:ind w:right="-1" w:firstLine="42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Oleh karena itu, salah satu komponen untuk menilai kualitas laba adalah persistensi laba.</w:t>
      </w:r>
      <w:proofErr w:type="gramEnd"/>
      <w:r>
        <w:rPr>
          <w:rFonts w:ascii="Times New Roman" w:hAnsi="Times New Roman" w:cs="Times New Roman"/>
          <w:color w:val="000000" w:themeColor="text1"/>
          <w:sz w:val="24"/>
          <w:szCs w:val="24"/>
        </w:rPr>
        <w:t xml:space="preserve"> Persistensi laba diukur menggunakan koefisien regresi antara </w:t>
      </w:r>
      <w:proofErr w:type="gramStart"/>
      <w:r>
        <w:rPr>
          <w:rFonts w:ascii="Times New Roman" w:hAnsi="Times New Roman" w:cs="Times New Roman"/>
          <w:color w:val="000000" w:themeColor="text1"/>
          <w:sz w:val="24"/>
          <w:szCs w:val="24"/>
        </w:rPr>
        <w:t>laba  akuntansi</w:t>
      </w:r>
      <w:proofErr w:type="gramEnd"/>
      <w:r>
        <w:rPr>
          <w:rFonts w:ascii="Times New Roman" w:hAnsi="Times New Roman" w:cs="Times New Roman"/>
          <w:color w:val="000000" w:themeColor="text1"/>
          <w:sz w:val="24"/>
          <w:szCs w:val="24"/>
        </w:rPr>
        <w:t xml:space="preserve"> periode sekarang dengan laba akuntansi periode yang lalu. Skala data yang digunakan adalah rasio, dengan rumus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{"citationItems":[{"id":"ITEM-1","itemData":{"author":[{"dropping-particle":"","family":"Winwin dan Mubarok Abdullah","given":"","non-dropping-particle":"","parse-names":false,"suffix":""}],"id":"ITEM-1","issued":{"date-parts":[["2017"]]},"publisher":"Kencana","publisher-place":"Jakarta","title":"Kualitas Pelaporan Keuangan","type":"book"},"uris":["http://www.mendeley.com/documents/?uuid=9156e633-547e-4a63-baee-c9e289199593","http://www.mendeley.com/documents/?uuid=4ce49c88-6a5f-4b02-b6e5-0863076bd0f6"]}],"mendeley":{"formattedCitation":"(Winwin dan Mubarok Abdullah, 2017)","plainTextFormattedCitation":"(Winwin dan Mubarok Abdullah, 2017)","previouslyFormattedCitation":"(Winwin dan Mubarok Abdullah,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(Winwin dan Mubarok Abdullah, 2017)</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rsidR="00634CC8" w:rsidRDefault="00634CC8" w:rsidP="00634CC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Persistensi Laba = </w:t>
      </w:r>
      <w:r>
        <w:rPr>
          <w:rFonts w:ascii="Times New Roman" w:hAnsi="Times New Roman" w:cs="Times New Roman"/>
          <w:color w:val="000000" w:themeColor="text1"/>
          <w:sz w:val="24"/>
          <w:szCs w:val="24"/>
          <w:u w:val="single"/>
        </w:rPr>
        <w:t>Laba Sebelum Pajakt-1 - Laba Sebelum Pajakt</w:t>
      </w:r>
    </w:p>
    <w:p w:rsidR="00634CC8" w:rsidRDefault="00634CC8" w:rsidP="00634CC8">
      <w:pPr>
        <w:autoSpaceDE w:val="0"/>
        <w:autoSpaceDN w:val="0"/>
        <w:adjustRightInd w:val="0"/>
        <w:ind w:firstLine="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Aset</w:t>
      </w:r>
    </w:p>
    <w:p w:rsidR="00634CC8" w:rsidRPr="00634CC8" w:rsidRDefault="00634CC8" w:rsidP="00414F63">
      <w:pPr>
        <w:ind w:right="-1" w:firstLine="720"/>
        <w:jc w:val="both"/>
        <w:rPr>
          <w:rFonts w:ascii="Times New Roman" w:eastAsia="Times New Roman" w:hAnsi="Times New Roman"/>
          <w:sz w:val="24"/>
          <w:lang w:val="id-ID"/>
        </w:rPr>
      </w:pPr>
    </w:p>
    <w:p w:rsidR="00414F63" w:rsidRDefault="00414F63" w:rsidP="00414F63">
      <w:pPr>
        <w:ind w:right="-1"/>
        <w:jc w:val="both"/>
        <w:rPr>
          <w:rFonts w:ascii="Times New Roman" w:eastAsia="Times New Roman" w:hAnsi="Times New Roman"/>
          <w:b/>
          <w:sz w:val="24"/>
          <w:lang w:val="id-ID"/>
        </w:rPr>
      </w:pPr>
      <w:r>
        <w:rPr>
          <w:rFonts w:ascii="Times New Roman" w:eastAsia="Times New Roman" w:hAnsi="Times New Roman"/>
          <w:b/>
          <w:sz w:val="24"/>
          <w:lang w:val="id-ID"/>
        </w:rPr>
        <w:t>Ukuran KAP</w:t>
      </w:r>
    </w:p>
    <w:p w:rsidR="00414F63" w:rsidRDefault="00414F63" w:rsidP="00414F63">
      <w:pPr>
        <w:ind w:right="-1" w:firstLine="569"/>
        <w:jc w:val="both"/>
        <w:rPr>
          <w:rFonts w:ascii="Times New Roman" w:eastAsia="Times New Roman" w:hAnsi="Times New Roman"/>
          <w:sz w:val="24"/>
          <w:lang w:val="id-ID"/>
        </w:rPr>
      </w:pPr>
      <w:r>
        <w:rPr>
          <w:rFonts w:ascii="Times New Roman" w:eastAsia="Times New Roman" w:hAnsi="Times New Roman"/>
          <w:sz w:val="24"/>
        </w:rPr>
        <w:t xml:space="preserve">Menurut peraturan mentri keuangan nomor: 17/PMK.01/2008 Kantor Akuntan Publik yang kemudian disebut dengan KAP merupakanwadah Akuntan Publik yang meberikan jasanya. </w:t>
      </w:r>
      <w:proofErr w:type="gramStart"/>
      <w:r>
        <w:rPr>
          <w:rFonts w:ascii="Times New Roman" w:eastAsia="Times New Roman" w:hAnsi="Times New Roman"/>
          <w:sz w:val="24"/>
        </w:rPr>
        <w:t>Ukuran yang dimaksud dalam hal ini adalah sebuah KAP yang besar mempengaruhi sedikit banyaknya klien yang menggunakan jasa pada KAP tersebut.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Variabel ukuran KAP diukur dengan variabel </w:t>
      </w:r>
      <w:r>
        <w:rPr>
          <w:rFonts w:ascii="Times New Roman" w:eastAsia="Times New Roman" w:hAnsi="Times New Roman"/>
          <w:i/>
          <w:sz w:val="24"/>
        </w:rPr>
        <w:t>dummy</w:t>
      </w:r>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 xml:space="preserve">Perusahaan yang diaudit oleh KAP </w:t>
      </w:r>
      <w:r>
        <w:rPr>
          <w:rFonts w:ascii="Times New Roman" w:eastAsia="Times New Roman" w:hAnsi="Times New Roman"/>
          <w:i/>
          <w:sz w:val="24"/>
        </w:rPr>
        <w:t>Big</w:t>
      </w:r>
      <w:r>
        <w:rPr>
          <w:rFonts w:ascii="Times New Roman" w:eastAsia="Times New Roman" w:hAnsi="Times New Roman"/>
          <w:sz w:val="24"/>
        </w:rPr>
        <w:t xml:space="preserve"> 4 diberikan nilai satu (1) dan untuk perusahaan yang diaudit oleh KAP </w:t>
      </w:r>
      <w:r>
        <w:rPr>
          <w:rFonts w:ascii="Times New Roman" w:eastAsia="Times New Roman" w:hAnsi="Times New Roman"/>
          <w:i/>
          <w:sz w:val="24"/>
        </w:rPr>
        <w:t>non Big</w:t>
      </w:r>
      <w:r>
        <w:rPr>
          <w:rFonts w:ascii="Times New Roman" w:eastAsia="Times New Roman" w:hAnsi="Times New Roman"/>
          <w:sz w:val="24"/>
        </w:rPr>
        <w:t xml:space="preserve"> 4 diberikan nilai nol (0) (Arsih dan Anisyukurlilah, 2015).</w:t>
      </w:r>
      <w:proofErr w:type="gramEnd"/>
    </w:p>
    <w:p w:rsidR="00414F63" w:rsidRDefault="00414F63" w:rsidP="00414F63">
      <w:pPr>
        <w:ind w:right="-1"/>
        <w:jc w:val="both"/>
        <w:rPr>
          <w:rFonts w:ascii="Times New Roman" w:eastAsia="Times New Roman" w:hAnsi="Times New Roman"/>
          <w:sz w:val="24"/>
          <w:lang w:val="id-ID"/>
        </w:rPr>
      </w:pPr>
    </w:p>
    <w:p w:rsidR="00634CC8" w:rsidRDefault="00634CC8" w:rsidP="00414F63">
      <w:pPr>
        <w:ind w:right="-1"/>
        <w:jc w:val="both"/>
        <w:rPr>
          <w:rFonts w:ascii="Times New Roman" w:eastAsia="Times New Roman" w:hAnsi="Times New Roman"/>
          <w:sz w:val="24"/>
          <w:lang w:val="id-ID"/>
        </w:rPr>
      </w:pPr>
    </w:p>
    <w:p w:rsidR="00634CC8" w:rsidRDefault="00634CC8" w:rsidP="00414F63">
      <w:pPr>
        <w:ind w:right="-1"/>
        <w:jc w:val="both"/>
        <w:rPr>
          <w:rFonts w:ascii="Times New Roman" w:eastAsia="Times New Roman" w:hAnsi="Times New Roman"/>
          <w:sz w:val="24"/>
          <w:lang w:val="id-ID"/>
        </w:rPr>
      </w:pPr>
    </w:p>
    <w:p w:rsidR="00414F63" w:rsidRDefault="00414F63" w:rsidP="00634CC8">
      <w:pPr>
        <w:ind w:right="-1"/>
        <w:jc w:val="both"/>
        <w:rPr>
          <w:rFonts w:ascii="Times New Roman" w:eastAsia="Times New Roman" w:hAnsi="Times New Roman"/>
          <w:b/>
          <w:sz w:val="24"/>
          <w:lang w:val="id-ID"/>
        </w:rPr>
      </w:pPr>
      <w:r>
        <w:rPr>
          <w:rFonts w:ascii="Times New Roman" w:eastAsia="Times New Roman" w:hAnsi="Times New Roman"/>
          <w:b/>
          <w:sz w:val="24"/>
          <w:lang w:val="id-ID"/>
        </w:rPr>
        <w:lastRenderedPageBreak/>
        <w:t>Variabel Dependen/Variabel Terikat</w:t>
      </w:r>
    </w:p>
    <w:p w:rsidR="00414F63" w:rsidRDefault="00414F63" w:rsidP="00634CC8">
      <w:pPr>
        <w:ind w:right="-1"/>
        <w:jc w:val="both"/>
        <w:rPr>
          <w:rFonts w:ascii="Times New Roman" w:eastAsia="Times New Roman" w:hAnsi="Times New Roman"/>
          <w:b/>
          <w:sz w:val="24"/>
          <w:lang w:val="id-ID"/>
        </w:rPr>
      </w:pPr>
      <w:r>
        <w:rPr>
          <w:rFonts w:ascii="Times New Roman" w:eastAsia="Times New Roman" w:hAnsi="Times New Roman"/>
          <w:b/>
          <w:sz w:val="24"/>
          <w:lang w:val="id-ID"/>
        </w:rPr>
        <w:t>Kualitas Laba</w:t>
      </w:r>
    </w:p>
    <w:p w:rsidR="00634CC8" w:rsidRDefault="00634CC8" w:rsidP="00634CC8">
      <w:pPr>
        <w:autoSpaceDE w:val="0"/>
        <w:autoSpaceDN w:val="0"/>
        <w:adjustRightInd w:val="0"/>
        <w:ind w:right="-1" w:firstLine="567"/>
        <w:jc w:val="both"/>
        <w:rPr>
          <w:rFonts w:ascii="Times New Roman" w:hAnsi="Times New Roman" w:cs="Times New Roman"/>
          <w:iCs/>
          <w:color w:val="000000" w:themeColor="text1"/>
          <w:sz w:val="24"/>
          <w:szCs w:val="24"/>
          <w:lang w:val="id-ID"/>
        </w:rPr>
      </w:pPr>
      <w:proofErr w:type="gramStart"/>
      <w:r>
        <w:rPr>
          <w:rFonts w:ascii="Times New Roman" w:hAnsi="Times New Roman" w:cs="Times New Roman"/>
          <w:color w:val="000000" w:themeColor="text1"/>
          <w:sz w:val="24"/>
          <w:szCs w:val="24"/>
        </w:rPr>
        <w:t>Variabel dependen dalam penelitian ini adalah kualitas laba.</w:t>
      </w:r>
      <w:proofErr w:type="gramEnd"/>
      <w:r>
        <w:rPr>
          <w:rFonts w:ascii="Times New Roman" w:hAnsi="Times New Roman" w:cs="Times New Roman"/>
          <w:color w:val="000000" w:themeColor="text1"/>
          <w:sz w:val="24"/>
          <w:szCs w:val="24"/>
        </w:rPr>
        <w:t xml:space="preserve"> Kualitas laba merupakan laba yang dapat digunakan untuk melakukan penilaian yang akurat terhadap kinerja saat ini dan dapat digunakan sebagai landasan untuk memprediksi kinerja masa depan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{"citationItems":[{"id":"ITEM-1","itemData":{"author":[{"dropping-particle":"","family":"Wahlen","given":"James M","non-dropping-particle":"","parse-names":false,"suffix":""}],"edition":"8","id":"ITEM-1","issued":{"date-parts":[["2015"]]},"publisher":"Cengage Learning","publisher-place":"United States of America","title":"Financial Reporting, Financial Statement Analysis, And Valuation","type":"book"},"uris":["http://www.mendeley.com/documents/?uuid=864d853d-b8c0-43a3-9c08-9dde88182eca","http://www.mendeley.com/documents/?uuid=e3c7a6a9-ae7c-4b87-a01f-cf653ba463c3"]}],"mendeley":{"formattedCitation":"(Wahlen, 2015)","plainTextFormattedCitation":"(Wahlen, 2015)","previouslyFormattedCitation":"(Wahlen, 2015)"},"properties":{"noteIndex":0},"schema":"https://github.com/citation-style-language/schema/raw/master/csl-citation.json"}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(Wahlen, 2015)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Dalam penelitian ini, proksi yang digunakan dalam mengukur kualitas laba adalah </w:t>
      </w:r>
      <w:r>
        <w:rPr>
          <w:rFonts w:ascii="Times New Roman" w:hAnsi="Times New Roman" w:cs="Times New Roman"/>
          <w:iCs/>
          <w:color w:val="000000" w:themeColor="text1"/>
          <w:sz w:val="24"/>
          <w:szCs w:val="24"/>
          <w:lang w:val="id-ID"/>
        </w:rPr>
        <w:t xml:space="preserve">dengan menggunakan rasio </w:t>
      </w:r>
      <w:r>
        <w:rPr>
          <w:rFonts w:ascii="Times New Roman" w:hAnsi="Times New Roman" w:cs="Times New Roman"/>
          <w:i/>
          <w:iCs/>
          <w:color w:val="000000" w:themeColor="text1"/>
          <w:sz w:val="24"/>
          <w:szCs w:val="24"/>
          <w:lang w:val="id-ID"/>
        </w:rPr>
        <w:t xml:space="preserve">cash flow from operation </w:t>
      </w:r>
      <w:r>
        <w:rPr>
          <w:rFonts w:ascii="Times New Roman" w:hAnsi="Times New Roman" w:cs="Times New Roman"/>
          <w:iCs/>
          <w:color w:val="000000" w:themeColor="text1"/>
          <w:sz w:val="24"/>
          <w:szCs w:val="24"/>
          <w:lang w:val="id-ID"/>
        </w:rPr>
        <w:t xml:space="preserve">terhadap </w:t>
      </w:r>
      <w:r>
        <w:rPr>
          <w:rFonts w:ascii="Times New Roman" w:hAnsi="Times New Roman" w:cs="Times New Roman"/>
          <w:i/>
          <w:iCs/>
          <w:color w:val="000000" w:themeColor="text1"/>
          <w:sz w:val="24"/>
          <w:szCs w:val="24"/>
          <w:lang w:val="id-ID"/>
        </w:rPr>
        <w:t>net income</w:t>
      </w:r>
      <w:r>
        <w:rPr>
          <w:rFonts w:ascii="Times New Roman" w:hAnsi="Times New Roman" w:cs="Times New Roman"/>
          <w:iCs/>
          <w:color w:val="000000" w:themeColor="text1"/>
          <w:sz w:val="24"/>
          <w:szCs w:val="24"/>
          <w:lang w:val="id-ID"/>
        </w:rPr>
        <w:t>.</w:t>
      </w:r>
      <w:proofErr w:type="gramEnd"/>
      <w:r>
        <w:rPr>
          <w:rFonts w:ascii="Times New Roman" w:hAnsi="Times New Roman" w:cs="Times New Roman"/>
          <w:iCs/>
          <w:color w:val="000000" w:themeColor="text1"/>
          <w:sz w:val="24"/>
          <w:szCs w:val="24"/>
          <w:lang w:val="id-ID"/>
        </w:rPr>
        <w:t xml:space="preserve"> Semakin kecil rasio antara </w:t>
      </w:r>
      <w:r>
        <w:rPr>
          <w:rFonts w:ascii="Times New Roman" w:hAnsi="Times New Roman" w:cs="Times New Roman"/>
          <w:i/>
          <w:iCs/>
          <w:color w:val="000000" w:themeColor="text1"/>
          <w:sz w:val="24"/>
          <w:szCs w:val="24"/>
          <w:lang w:val="id-ID"/>
        </w:rPr>
        <w:t xml:space="preserve">cash flow from operation </w:t>
      </w:r>
      <w:r>
        <w:rPr>
          <w:rFonts w:ascii="Times New Roman" w:hAnsi="Times New Roman" w:cs="Times New Roman"/>
          <w:iCs/>
          <w:color w:val="000000" w:themeColor="text1"/>
          <w:sz w:val="24"/>
          <w:szCs w:val="24"/>
          <w:lang w:val="id-ID"/>
        </w:rPr>
        <w:t xml:space="preserve">terhadap </w:t>
      </w:r>
      <w:r>
        <w:rPr>
          <w:rFonts w:ascii="Times New Roman" w:hAnsi="Times New Roman" w:cs="Times New Roman"/>
          <w:i/>
          <w:iCs/>
          <w:color w:val="000000" w:themeColor="text1"/>
          <w:sz w:val="24"/>
          <w:szCs w:val="24"/>
          <w:lang w:val="id-ID"/>
        </w:rPr>
        <w:t xml:space="preserve">net income </w:t>
      </w:r>
      <w:r>
        <w:rPr>
          <w:rFonts w:ascii="Times New Roman" w:hAnsi="Times New Roman" w:cs="Times New Roman"/>
          <w:iCs/>
          <w:color w:val="000000" w:themeColor="text1"/>
          <w:sz w:val="24"/>
          <w:szCs w:val="24"/>
          <w:lang w:val="id-ID"/>
        </w:rPr>
        <w:t xml:space="preserve">maka dapat dinyatakan bahwa laba yang dihasilkan semakin tinggi kualitasnya, sebaliknya semakin besar rasio antara </w:t>
      </w:r>
      <w:r>
        <w:rPr>
          <w:rFonts w:ascii="Times New Roman" w:hAnsi="Times New Roman" w:cs="Times New Roman"/>
          <w:i/>
          <w:iCs/>
          <w:color w:val="000000" w:themeColor="text1"/>
          <w:sz w:val="24"/>
          <w:szCs w:val="24"/>
          <w:lang w:val="id-ID"/>
        </w:rPr>
        <w:t xml:space="preserve">cash flow from operation </w:t>
      </w:r>
      <w:r>
        <w:rPr>
          <w:rFonts w:ascii="Times New Roman" w:hAnsi="Times New Roman" w:cs="Times New Roman"/>
          <w:iCs/>
          <w:color w:val="000000" w:themeColor="text1"/>
          <w:sz w:val="24"/>
          <w:szCs w:val="24"/>
          <w:lang w:val="id-ID"/>
        </w:rPr>
        <w:t xml:space="preserve">terhadap </w:t>
      </w:r>
      <w:r>
        <w:rPr>
          <w:rFonts w:ascii="Times New Roman" w:hAnsi="Times New Roman" w:cs="Times New Roman"/>
          <w:i/>
          <w:iCs/>
          <w:color w:val="000000" w:themeColor="text1"/>
          <w:sz w:val="24"/>
          <w:szCs w:val="24"/>
          <w:lang w:val="id-ID"/>
        </w:rPr>
        <w:t>net</w:t>
      </w:r>
      <w:r>
        <w:rPr>
          <w:rFonts w:ascii="Times New Roman" w:eastAsia="Times New Roman" w:hAnsi="Times New Roman"/>
          <w:sz w:val="24"/>
          <w:lang w:val="id-ID"/>
        </w:rPr>
        <w:t xml:space="preserve"> </w:t>
      </w:r>
      <w:r>
        <w:rPr>
          <w:rFonts w:ascii="Times New Roman" w:hAnsi="Times New Roman" w:cs="Times New Roman"/>
          <w:i/>
          <w:iCs/>
          <w:color w:val="000000" w:themeColor="text1"/>
          <w:sz w:val="24"/>
          <w:szCs w:val="24"/>
          <w:lang w:val="id-ID"/>
        </w:rPr>
        <w:t xml:space="preserve">income </w:t>
      </w:r>
      <w:r>
        <w:rPr>
          <w:rFonts w:ascii="Times New Roman" w:hAnsi="Times New Roman" w:cs="Times New Roman"/>
          <w:iCs/>
          <w:color w:val="000000" w:themeColor="text1"/>
          <w:sz w:val="24"/>
          <w:szCs w:val="24"/>
          <w:lang w:val="id-ID"/>
        </w:rPr>
        <w:t>maka dapat dinyatakan bahwa laba yang dihasilkan semakin rendah kualitasnya. Arus kas yang digunakan adalah laporan arus kas yang berasal dari aktifitas operasi perusahaan dan laba bersih usaha untuk perhitungan nilai kualitas laba diperoleh dari laporan laba-rugi perusahaan</w:t>
      </w:r>
      <w:r>
        <w:rPr>
          <w:rFonts w:ascii="Times New Roman" w:hAnsi="Times New Roman" w:cs="Times New Roman"/>
          <w:iCs/>
          <w:color w:val="000000" w:themeColor="text1"/>
          <w:sz w:val="24"/>
          <w:szCs w:val="24"/>
          <w:lang w:val="en-ID"/>
        </w:rPr>
        <w:fldChar w:fldCharType="begin" w:fldLock="1"/>
      </w:r>
      <w:r>
        <w:rPr>
          <w:rFonts w:ascii="Times New Roman" w:hAnsi="Times New Roman" w:cs="Times New Roman"/>
          <w:iCs/>
          <w:color w:val="000000" w:themeColor="text1"/>
          <w:sz w:val="24"/>
          <w:szCs w:val="24"/>
          <w:lang w:val="en-ID"/>
        </w:rPr>
        <w:instrText>ADDIN CSL_CITATION {"citationItems":[{"id":"ITEM-1","itemData":{"author":[{"dropping-particle":"","family":"Abdelghany, K.E","given":"","non-dropping-particle":"","parse-names":false,"suffix":""}],"container-title":"Managerial Auditing Journal","id":"ITEM-1","issue":"9","issued":{"date-parts":[["2005"]]},"page":"1001-1015","title":"Measuring The Quality of Earning","type":"article-journal","volume":"20"},"uris":["http://www.mendeley.com/documents/?uuid=7cc6e831-5e3f-4f5b-b249-5be6959426a8"]}],"mendeley":{"formattedCitation":"(Abdelghany, K.E, 2005)","plainTextFormattedCitation":"(Abdelghany, K.E, 2005)","previouslyFormattedCitation":"(Abdelghany, K.E, 2005)"},"properties":{"noteIndex":0},"schema":"https://github.com/citation-style-language/schema/raw/master/csl-citation.json"}</w:instrText>
      </w:r>
      <w:r>
        <w:rPr>
          <w:rFonts w:ascii="Times New Roman" w:hAnsi="Times New Roman" w:cs="Times New Roman"/>
          <w:iCs/>
          <w:color w:val="000000" w:themeColor="text1"/>
          <w:sz w:val="24"/>
          <w:szCs w:val="24"/>
          <w:lang w:val="en-ID"/>
        </w:rPr>
        <w:fldChar w:fldCharType="separate"/>
      </w:r>
      <w:r>
        <w:rPr>
          <w:rFonts w:ascii="Times New Roman" w:hAnsi="Times New Roman" w:cs="Times New Roman"/>
          <w:iCs/>
          <w:noProof/>
          <w:color w:val="000000" w:themeColor="text1"/>
          <w:sz w:val="24"/>
          <w:szCs w:val="24"/>
          <w:lang w:val="en-ID"/>
        </w:rPr>
        <w:t>(Abdelghany, K.E, 2005)</w:t>
      </w:r>
      <w:r>
        <w:rPr>
          <w:rFonts w:ascii="Times New Roman" w:hAnsi="Times New Roman" w:cs="Times New Roman"/>
          <w:iCs/>
          <w:color w:val="000000" w:themeColor="text1"/>
          <w:sz w:val="24"/>
          <w:szCs w:val="24"/>
          <w:lang w:val="en-ID"/>
        </w:rPr>
        <w:fldChar w:fldCharType="end"/>
      </w:r>
      <w:r>
        <w:rPr>
          <w:rFonts w:ascii="Times New Roman" w:hAnsi="Times New Roman" w:cs="Times New Roman"/>
          <w:iCs/>
          <w:color w:val="000000" w:themeColor="text1"/>
          <w:sz w:val="24"/>
          <w:szCs w:val="24"/>
          <w:lang w:val="id-ID"/>
        </w:rPr>
        <w:t>.</w:t>
      </w:r>
    </w:p>
    <w:p w:rsidR="00634CC8" w:rsidRDefault="00634CC8" w:rsidP="00634CC8">
      <w:pPr>
        <w:autoSpaceDE w:val="0"/>
        <w:autoSpaceDN w:val="0"/>
        <w:adjustRightInd w:val="0"/>
        <w:jc w:val="center"/>
        <w:rPr>
          <w:rFonts w:ascii="Times New Roman" w:hAnsi="Times New Roman" w:cs="Times New Roman"/>
          <w:i/>
          <w:iCs/>
          <w:color w:val="000000" w:themeColor="text1"/>
          <w:sz w:val="24"/>
          <w:szCs w:val="24"/>
          <w:u w:val="single"/>
          <w:lang w:val="id-ID"/>
        </w:rPr>
      </w:pPr>
      <w:r>
        <w:rPr>
          <w:rFonts w:ascii="Times New Roman" w:hAnsi="Times New Roman" w:cs="Times New Roman"/>
          <w:i/>
          <w:iCs/>
          <w:color w:val="000000" w:themeColor="text1"/>
          <w:sz w:val="24"/>
          <w:szCs w:val="24"/>
          <w:lang w:val="id-ID"/>
        </w:rPr>
        <w:t xml:space="preserve">Quality Of Income Ratio= </w:t>
      </w:r>
      <m:oMath>
        <m:f>
          <m:fPr>
            <m:ctrlPr>
              <w:rPr>
                <w:rFonts w:ascii="Cambria Math" w:eastAsiaTheme="minorEastAsia" w:hAnsi="Cambria Math" w:cs="Times New Roman"/>
                <w:i/>
                <w:iCs/>
                <w:color w:val="000000" w:themeColor="text1"/>
                <w:sz w:val="24"/>
                <w:szCs w:val="24"/>
              </w:rPr>
            </m:ctrlPr>
          </m:fPr>
          <m:num>
            <m:r>
              <w:rPr>
                <w:rFonts w:ascii="Cambria Math" w:hAnsi="Cambria Math" w:cs="Times New Roman"/>
                <w:color w:val="000000" w:themeColor="text1"/>
                <w:sz w:val="24"/>
                <w:szCs w:val="24"/>
                <w:lang w:val="id-ID"/>
              </w:rPr>
              <m:t>Cash Flow From Operation</m:t>
            </m:r>
          </m:num>
          <m:den>
            <m:r>
              <w:rPr>
                <w:rFonts w:ascii="Cambria Math" w:hAnsi="Cambria Math" w:cs="Times New Roman"/>
                <w:color w:val="000000" w:themeColor="text1"/>
                <w:sz w:val="24"/>
                <w:szCs w:val="24"/>
                <w:lang w:val="id-ID"/>
              </w:rPr>
              <m:t>Net Income</m:t>
            </m:r>
          </m:den>
        </m:f>
      </m:oMath>
    </w:p>
    <w:p w:rsidR="00414F63" w:rsidRPr="00634CC8" w:rsidRDefault="00414F63" w:rsidP="00414F63">
      <w:pPr>
        <w:ind w:right="-1" w:firstLine="569"/>
        <w:jc w:val="both"/>
        <w:rPr>
          <w:rFonts w:ascii="Times New Roman" w:eastAsia="Times New Roman" w:hAnsi="Times New Roman"/>
          <w:sz w:val="24"/>
          <w:lang w:val="id-ID"/>
        </w:rPr>
      </w:pPr>
    </w:p>
    <w:p w:rsidR="00634CC8" w:rsidRDefault="00634CC8" w:rsidP="00414F63">
      <w:pPr>
        <w:ind w:right="-1"/>
        <w:jc w:val="both"/>
        <w:rPr>
          <w:rFonts w:ascii="Times New Roman" w:eastAsia="Times New Roman" w:hAnsi="Times New Roman"/>
          <w:sz w:val="24"/>
          <w:lang w:val="id-ID"/>
        </w:rPr>
      </w:pPr>
    </w:p>
    <w:p w:rsidR="00634CC8" w:rsidRDefault="00634CC8" w:rsidP="00414F63">
      <w:pPr>
        <w:ind w:right="-1"/>
        <w:jc w:val="both"/>
        <w:rPr>
          <w:rFonts w:ascii="Times New Roman" w:eastAsia="Times New Roman" w:hAnsi="Times New Roman"/>
          <w:sz w:val="24"/>
          <w:lang w:val="id-ID"/>
        </w:rPr>
      </w:pPr>
    </w:p>
    <w:p w:rsidR="00414F63" w:rsidRDefault="00414F63" w:rsidP="000F167C">
      <w:pPr>
        <w:ind w:right="-1"/>
        <w:jc w:val="both"/>
        <w:rPr>
          <w:rFonts w:ascii="Times New Roman" w:eastAsia="Times New Roman" w:hAnsi="Times New Roman"/>
          <w:b/>
          <w:sz w:val="24"/>
          <w:lang w:val="id-ID"/>
        </w:rPr>
      </w:pPr>
      <w:r>
        <w:rPr>
          <w:rFonts w:ascii="Times New Roman" w:eastAsia="Times New Roman" w:hAnsi="Times New Roman"/>
          <w:b/>
          <w:sz w:val="24"/>
          <w:lang w:val="id-ID"/>
        </w:rPr>
        <w:t>HASIL PENELITIAN DAN PEMBAHASAN</w:t>
      </w:r>
    </w:p>
    <w:p w:rsidR="000F167C" w:rsidRDefault="000F167C" w:rsidP="000F167C">
      <w:pPr>
        <w:ind w:right="-1"/>
        <w:jc w:val="both"/>
        <w:rPr>
          <w:rFonts w:ascii="Times New Roman" w:eastAsia="Times New Roman" w:hAnsi="Times New Roman"/>
          <w:b/>
          <w:sz w:val="24"/>
          <w:lang w:val="id-ID"/>
        </w:rPr>
      </w:pPr>
      <w:r>
        <w:rPr>
          <w:rFonts w:ascii="Times New Roman" w:eastAsia="Times New Roman" w:hAnsi="Times New Roman"/>
          <w:b/>
          <w:sz w:val="24"/>
          <w:lang w:val="id-ID"/>
        </w:rPr>
        <w:t>Uji Statistik</w:t>
      </w:r>
    </w:p>
    <w:p w:rsidR="000F167C" w:rsidRDefault="000F167C" w:rsidP="000F167C">
      <w:pPr>
        <w:ind w:right="-1"/>
        <w:jc w:val="both"/>
        <w:rPr>
          <w:rFonts w:ascii="Times New Roman" w:eastAsia="Times New Roman" w:hAnsi="Times New Roman"/>
          <w:sz w:val="24"/>
          <w:lang w:val="id-ID"/>
        </w:rPr>
      </w:pPr>
      <w:proofErr w:type="gramStart"/>
      <w:r>
        <w:rPr>
          <w:rFonts w:ascii="Times New Roman" w:eastAsia="Times New Roman" w:hAnsi="Times New Roman"/>
          <w:sz w:val="24"/>
        </w:rPr>
        <w:t>Uji statistik deskriptif ini digunakan untuk mengetahui nilai terendah (</w:t>
      </w:r>
      <w:r>
        <w:rPr>
          <w:rFonts w:ascii="Times New Roman" w:eastAsia="Times New Roman" w:hAnsi="Times New Roman"/>
          <w:i/>
          <w:sz w:val="24"/>
        </w:rPr>
        <w:t>minimun</w:t>
      </w:r>
      <w:r>
        <w:rPr>
          <w:rFonts w:ascii="Times New Roman" w:eastAsia="Times New Roman" w:hAnsi="Times New Roman"/>
          <w:sz w:val="24"/>
        </w:rPr>
        <w:t>), nilai tertinggi (</w:t>
      </w:r>
      <w:r>
        <w:rPr>
          <w:rFonts w:ascii="Times New Roman" w:eastAsia="Times New Roman" w:hAnsi="Times New Roman"/>
          <w:i/>
          <w:sz w:val="24"/>
        </w:rPr>
        <w:t>maksimum</w:t>
      </w:r>
      <w:r>
        <w:rPr>
          <w:rFonts w:ascii="Times New Roman" w:eastAsia="Times New Roman" w:hAnsi="Times New Roman"/>
          <w:sz w:val="24"/>
        </w:rPr>
        <w:t>), rata-rata (</w:t>
      </w:r>
      <w:r>
        <w:rPr>
          <w:rFonts w:ascii="Times New Roman" w:eastAsia="Times New Roman" w:hAnsi="Times New Roman"/>
          <w:i/>
          <w:sz w:val="24"/>
        </w:rPr>
        <w:t>mean</w:t>
      </w:r>
      <w:r>
        <w:rPr>
          <w:rFonts w:ascii="Times New Roman" w:eastAsia="Times New Roman" w:hAnsi="Times New Roman"/>
          <w:sz w:val="24"/>
        </w:rPr>
        <w:t>), dan standart devesiasi (</w:t>
      </w:r>
      <w:r>
        <w:rPr>
          <w:rFonts w:ascii="Times New Roman" w:eastAsia="Times New Roman" w:hAnsi="Times New Roman"/>
          <w:i/>
          <w:sz w:val="24"/>
        </w:rPr>
        <w:t>standart deviation</w:t>
      </w:r>
      <w:r>
        <w:rPr>
          <w:rFonts w:ascii="Times New Roman" w:eastAsia="Times New Roman" w:hAnsi="Times New Roman"/>
          <w:sz w:val="24"/>
        </w:rPr>
        <w:t>) dari variabel-variabel yang ada.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Data ini diolah menggunakan software SPSS versi 23.</w:t>
      </w:r>
      <w:proofErr w:type="gramEnd"/>
      <w:r>
        <w:rPr>
          <w:rFonts w:ascii="Times New Roman" w:eastAsia="Times New Roman" w:hAnsi="Times New Roman"/>
          <w:sz w:val="24"/>
        </w:rPr>
        <w:t xml:space="preserve"> Dari hasil pengumpulan data sekunder di perusahaan makanan dan minuman yang terdaftar di BEI pada tahun 2017-2019</w:t>
      </w:r>
      <w:proofErr w:type="gramStart"/>
      <w:r>
        <w:rPr>
          <w:rFonts w:ascii="Times New Roman" w:eastAsia="Times New Roman" w:hAnsi="Times New Roman"/>
          <w:sz w:val="24"/>
        </w:rPr>
        <w:t>,  berikut</w:t>
      </w:r>
      <w:proofErr w:type="gramEnd"/>
      <w:r>
        <w:rPr>
          <w:rFonts w:ascii="Times New Roman" w:eastAsia="Times New Roman" w:hAnsi="Times New Roman"/>
          <w:sz w:val="24"/>
        </w:rPr>
        <w:t xml:space="preserve">  merupakan  </w:t>
      </w:r>
      <w:r>
        <w:rPr>
          <w:rFonts w:ascii="Times New Roman" w:eastAsia="Times New Roman" w:hAnsi="Times New Roman"/>
          <w:i/>
          <w:sz w:val="24"/>
        </w:rPr>
        <w:t>output</w:t>
      </w:r>
      <w:r>
        <w:rPr>
          <w:rFonts w:ascii="Times New Roman" w:eastAsia="Times New Roman" w:hAnsi="Times New Roman"/>
          <w:sz w:val="24"/>
        </w:rPr>
        <w:t xml:space="preserve">  keseluruhan  data  yang  digunakan  dalam</w:t>
      </w:r>
      <w:r>
        <w:rPr>
          <w:rFonts w:ascii="Times New Roman" w:eastAsia="Times New Roman" w:hAnsi="Times New Roman"/>
          <w:sz w:val="24"/>
          <w:lang w:val="id-ID"/>
        </w:rPr>
        <w:t xml:space="preserve"> </w:t>
      </w:r>
      <w:r>
        <w:rPr>
          <w:rFonts w:ascii="Times New Roman" w:eastAsia="Times New Roman" w:hAnsi="Times New Roman"/>
          <w:sz w:val="24"/>
        </w:rPr>
        <w:t>penelitian :</w:t>
      </w:r>
    </w:p>
    <w:p w:rsidR="000F167C" w:rsidRPr="000F167C" w:rsidRDefault="000F167C" w:rsidP="000F167C">
      <w:pPr>
        <w:ind w:right="-1"/>
        <w:jc w:val="both"/>
        <w:rPr>
          <w:rFonts w:ascii="Times New Roman" w:eastAsia="Times New Roman" w:hAnsi="Times New Roman"/>
          <w:sz w:val="24"/>
          <w:lang w:val="id-ID"/>
        </w:rPr>
      </w:pPr>
    </w:p>
    <w:p w:rsidR="000F167C" w:rsidRDefault="000F167C" w:rsidP="000F167C">
      <w:pPr>
        <w:ind w:right="-1"/>
        <w:jc w:val="center"/>
        <w:rPr>
          <w:rFonts w:ascii="Times New Roman" w:eastAsia="Times New Roman" w:hAnsi="Times New Roman"/>
          <w:b/>
          <w:sz w:val="24"/>
          <w:lang w:val="id-ID"/>
        </w:rPr>
      </w:pPr>
      <w:r>
        <w:rPr>
          <w:rFonts w:ascii="Times New Roman" w:eastAsia="Times New Roman" w:hAnsi="Times New Roman"/>
          <w:b/>
          <w:noProof/>
          <w:sz w:val="24"/>
          <w:lang w:val="id-ID" w:eastAsia="id-ID"/>
        </w:rPr>
        <w:drawing>
          <wp:inline distT="0" distB="0" distL="0" distR="0">
            <wp:extent cx="4552950" cy="2879557"/>
            <wp:effectExtent l="19050" t="0" r="0" b="0"/>
            <wp:docPr id="3" name="Picture 2" descr="UJI STATIS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STATISTIK.JPG"/>
                    <pic:cNvPicPr/>
                  </pic:nvPicPr>
                  <pic:blipFill>
                    <a:blip r:embed="rId10"/>
                    <a:srcRect l="5812" r="1708"/>
                    <a:stretch>
                      <a:fillRect/>
                    </a:stretch>
                  </pic:blipFill>
                  <pic:spPr>
                    <a:xfrm>
                      <a:off x="0" y="0"/>
                      <a:ext cx="4552950" cy="2879557"/>
                    </a:xfrm>
                    <a:prstGeom prst="rect">
                      <a:avLst/>
                    </a:prstGeom>
                  </pic:spPr>
                </pic:pic>
              </a:graphicData>
            </a:graphic>
          </wp:inline>
        </w:drawing>
      </w:r>
    </w:p>
    <w:p w:rsidR="00634CC8" w:rsidRPr="000F167C" w:rsidRDefault="000F167C" w:rsidP="000F167C">
      <w:pPr>
        <w:tabs>
          <w:tab w:val="left" w:pos="3405"/>
        </w:tabs>
        <w:rPr>
          <w:rFonts w:ascii="Times New Roman" w:eastAsia="Times New Roman" w:hAnsi="Times New Roman"/>
          <w:sz w:val="24"/>
          <w:lang w:val="id-ID"/>
        </w:rPr>
      </w:pPr>
      <w:r>
        <w:rPr>
          <w:rFonts w:ascii="Times New Roman" w:eastAsia="Times New Roman" w:hAnsi="Times New Roman"/>
          <w:sz w:val="24"/>
          <w:lang w:val="id-ID"/>
        </w:rPr>
        <w:tab/>
      </w:r>
    </w:p>
    <w:p w:rsidR="000F167C" w:rsidRDefault="000F167C" w:rsidP="000F167C">
      <w:pPr>
        <w:ind w:right="-1"/>
        <w:jc w:val="both"/>
        <w:rPr>
          <w:rFonts w:ascii="Times New Roman" w:eastAsia="Times New Roman" w:hAnsi="Times New Roman"/>
          <w:sz w:val="24"/>
          <w:lang w:val="id-ID"/>
        </w:rPr>
      </w:pPr>
      <w:r>
        <w:rPr>
          <w:rFonts w:ascii="Times New Roman" w:eastAsia="Times New Roman" w:hAnsi="Times New Roman"/>
          <w:sz w:val="24"/>
        </w:rPr>
        <w:lastRenderedPageBreak/>
        <w:t>Berdasarkan Tabel 4.2 diatas, maka dapat diketahui beberapa ukuran deskriptif dari variabel-variabel penelitian, yaitu sebagai berikut ini:</w:t>
      </w:r>
    </w:p>
    <w:p w:rsidR="000F167C" w:rsidRPr="000F167C" w:rsidRDefault="000F167C" w:rsidP="000F167C">
      <w:pPr>
        <w:pStyle w:val="ListParagraph"/>
        <w:numPr>
          <w:ilvl w:val="0"/>
          <w:numId w:val="7"/>
        </w:numPr>
        <w:ind w:right="-1"/>
        <w:jc w:val="both"/>
        <w:rPr>
          <w:rFonts w:ascii="Times New Roman" w:eastAsia="Times New Roman" w:hAnsi="Times New Roman"/>
          <w:sz w:val="24"/>
        </w:rPr>
      </w:pPr>
      <w:r w:rsidRPr="000F167C">
        <w:rPr>
          <w:rFonts w:ascii="Times New Roman" w:eastAsia="Times New Roman" w:hAnsi="Times New Roman"/>
          <w:sz w:val="24"/>
        </w:rPr>
        <w:t>Dari data yang diolah diperoleh hasil rata-rata Struktur Modal memiliki rata-rata sebesar 0</w:t>
      </w:r>
      <w:proofErr w:type="gramStart"/>
      <w:r w:rsidRPr="000F167C">
        <w:rPr>
          <w:rFonts w:ascii="Times New Roman" w:eastAsia="Times New Roman" w:hAnsi="Times New Roman"/>
          <w:sz w:val="24"/>
        </w:rPr>
        <w:t>,63</w:t>
      </w:r>
      <w:proofErr w:type="gramEnd"/>
      <w:r w:rsidRPr="000F167C">
        <w:rPr>
          <w:rFonts w:ascii="Times New Roman" w:eastAsia="Times New Roman" w:hAnsi="Times New Roman"/>
          <w:sz w:val="24"/>
        </w:rPr>
        <w:t xml:space="preserve"> dengan standart deviasi sebesar 0,476 Standart devesiasi menunjukkan seberapa jauh sebuah nilai dalam suatu distribusi menyimpang dari rata-rata. Rasio tersebut menjelaskan rasio yang mampu menunjukkan keberhasilan dari perusahaan dalam mempertahankan struktur modalnya. Perusahaan yang memiliki Struktur Modal paling tinggi dengan nilai maksimum sebesar 1,766428 sedangkan perusahaan yang memiliki Struktur Modal terendah adalah dengan nilai minimum sebesar 0,077763.</w:t>
      </w:r>
    </w:p>
    <w:p w:rsidR="000F167C" w:rsidRPr="000F167C" w:rsidRDefault="000F167C" w:rsidP="000F167C">
      <w:pPr>
        <w:pStyle w:val="ListParagraph"/>
        <w:numPr>
          <w:ilvl w:val="0"/>
          <w:numId w:val="7"/>
        </w:numPr>
        <w:ind w:right="-1"/>
        <w:jc w:val="both"/>
        <w:rPr>
          <w:rFonts w:ascii="Times New Roman" w:eastAsia="Times New Roman" w:hAnsi="Times New Roman"/>
          <w:sz w:val="24"/>
        </w:rPr>
      </w:pPr>
      <w:r w:rsidRPr="000F167C">
        <w:rPr>
          <w:rFonts w:ascii="Times New Roman" w:eastAsia="Times New Roman" w:hAnsi="Times New Roman"/>
          <w:sz w:val="24"/>
        </w:rPr>
        <w:t>Alokasi Pajak Antar Periode memiliki rata-rata (Mean) sebesar 0</w:t>
      </w:r>
      <w:proofErr w:type="gramStart"/>
      <w:r w:rsidRPr="000F167C">
        <w:rPr>
          <w:rFonts w:ascii="Times New Roman" w:eastAsia="Times New Roman" w:hAnsi="Times New Roman"/>
          <w:sz w:val="24"/>
        </w:rPr>
        <w:t>,02</w:t>
      </w:r>
      <w:proofErr w:type="gramEnd"/>
      <w:r w:rsidRPr="000F167C">
        <w:rPr>
          <w:rFonts w:ascii="Times New Roman" w:eastAsia="Times New Roman" w:hAnsi="Times New Roman"/>
          <w:sz w:val="24"/>
        </w:rPr>
        <w:t xml:space="preserve"> dengan standart deviasi sebesar 0,063. Nilai minimum dari variabel Alokasi Pajak Antar Periode sebesar -0</w:t>
      </w:r>
      <w:proofErr w:type="gramStart"/>
      <w:r w:rsidRPr="000F167C">
        <w:rPr>
          <w:rFonts w:ascii="Times New Roman" w:eastAsia="Times New Roman" w:hAnsi="Times New Roman"/>
          <w:sz w:val="24"/>
        </w:rPr>
        <w:t>,043074</w:t>
      </w:r>
      <w:proofErr w:type="gramEnd"/>
      <w:r w:rsidRPr="000F167C">
        <w:rPr>
          <w:rFonts w:ascii="Times New Roman" w:eastAsia="Times New Roman" w:hAnsi="Times New Roman"/>
          <w:sz w:val="24"/>
        </w:rPr>
        <w:t>. Dan nilai maksimum dari variabel Alokasi Pajak Antar Periode sebesar 0,270434.</w:t>
      </w:r>
    </w:p>
    <w:p w:rsidR="000F167C" w:rsidRPr="000F167C" w:rsidRDefault="000F167C" w:rsidP="000F167C">
      <w:pPr>
        <w:pStyle w:val="ListParagraph"/>
        <w:numPr>
          <w:ilvl w:val="0"/>
          <w:numId w:val="7"/>
        </w:numPr>
        <w:ind w:right="-1"/>
        <w:jc w:val="both"/>
        <w:rPr>
          <w:rFonts w:ascii="Times New Roman" w:eastAsia="Times New Roman" w:hAnsi="Times New Roman"/>
          <w:sz w:val="24"/>
        </w:rPr>
      </w:pPr>
      <w:r w:rsidRPr="000F167C">
        <w:rPr>
          <w:rFonts w:ascii="Times New Roman" w:eastAsia="Times New Roman" w:hAnsi="Times New Roman"/>
          <w:sz w:val="24"/>
        </w:rPr>
        <w:t xml:space="preserve">Persistensei Laba memiliki nilai rata-rata (Mean) sebesar 1,427276 dengan standart deviasi sebesar 2,483287. </w:t>
      </w:r>
      <w:proofErr w:type="gramStart"/>
      <w:r w:rsidRPr="000F167C">
        <w:rPr>
          <w:rFonts w:ascii="Times New Roman" w:eastAsia="Times New Roman" w:hAnsi="Times New Roman"/>
          <w:sz w:val="24"/>
        </w:rPr>
        <w:t>Nilai minimum untuk variabel ini sebesar 4,769508.</w:t>
      </w:r>
      <w:proofErr w:type="gramEnd"/>
      <w:r w:rsidRPr="000F167C">
        <w:rPr>
          <w:rFonts w:ascii="Times New Roman" w:eastAsia="Times New Roman" w:hAnsi="Times New Roman"/>
          <w:sz w:val="24"/>
        </w:rPr>
        <w:t xml:space="preserve"> Sedangkan nilai maksimum Persistensei Laba sebesar 7,594822.</w:t>
      </w:r>
    </w:p>
    <w:p w:rsidR="000F167C" w:rsidRPr="000F167C" w:rsidRDefault="000F167C" w:rsidP="000F167C">
      <w:pPr>
        <w:pStyle w:val="ListParagraph"/>
        <w:numPr>
          <w:ilvl w:val="0"/>
          <w:numId w:val="7"/>
        </w:numPr>
        <w:ind w:right="-1"/>
        <w:jc w:val="both"/>
        <w:rPr>
          <w:rFonts w:ascii="Times New Roman" w:eastAsia="Times New Roman" w:hAnsi="Times New Roman"/>
          <w:sz w:val="24"/>
        </w:rPr>
      </w:pPr>
      <w:r w:rsidRPr="000F167C">
        <w:rPr>
          <w:rFonts w:ascii="Times New Roman" w:eastAsia="Times New Roman" w:hAnsi="Times New Roman"/>
          <w:sz w:val="24"/>
        </w:rPr>
        <w:t>Variabel Ukuran KAP memiliki nilai rata-rata (Mean) sebesar 0</w:t>
      </w:r>
      <w:proofErr w:type="gramStart"/>
      <w:r w:rsidRPr="000F167C">
        <w:rPr>
          <w:rFonts w:ascii="Times New Roman" w:eastAsia="Times New Roman" w:hAnsi="Times New Roman"/>
          <w:sz w:val="24"/>
        </w:rPr>
        <w:t>,67</w:t>
      </w:r>
      <w:proofErr w:type="gramEnd"/>
      <w:r w:rsidRPr="000F167C">
        <w:rPr>
          <w:rFonts w:ascii="Times New Roman" w:eastAsia="Times New Roman" w:hAnsi="Times New Roman"/>
          <w:sz w:val="24"/>
        </w:rPr>
        <w:t xml:space="preserve"> dengan standart deviasi sebesar 0,478. </w:t>
      </w:r>
      <w:proofErr w:type="gramStart"/>
      <w:r w:rsidRPr="000F167C">
        <w:rPr>
          <w:rFonts w:ascii="Times New Roman" w:eastAsia="Times New Roman" w:hAnsi="Times New Roman"/>
          <w:sz w:val="24"/>
        </w:rPr>
        <w:t>Nilai minimum untuk variabel ini sebesar 0.</w:t>
      </w:r>
      <w:proofErr w:type="gramEnd"/>
      <w:r w:rsidRPr="000F167C">
        <w:rPr>
          <w:rFonts w:ascii="Times New Roman" w:eastAsia="Times New Roman" w:hAnsi="Times New Roman"/>
          <w:sz w:val="24"/>
        </w:rPr>
        <w:t xml:space="preserve"> Sedangkan nilai maksimum dari Ukuran KAP sebesar 1.</w:t>
      </w:r>
    </w:p>
    <w:p w:rsidR="000F167C" w:rsidRPr="000F167C" w:rsidRDefault="000F167C" w:rsidP="000F167C">
      <w:pPr>
        <w:pStyle w:val="ListParagraph"/>
        <w:numPr>
          <w:ilvl w:val="0"/>
          <w:numId w:val="7"/>
        </w:numPr>
        <w:ind w:right="-1"/>
        <w:jc w:val="both"/>
        <w:rPr>
          <w:rFonts w:ascii="Times New Roman" w:eastAsia="Times New Roman" w:hAnsi="Times New Roman"/>
          <w:sz w:val="24"/>
        </w:rPr>
      </w:pPr>
      <w:r w:rsidRPr="000F167C">
        <w:rPr>
          <w:rFonts w:ascii="Times New Roman" w:eastAsia="Times New Roman" w:hAnsi="Times New Roman"/>
          <w:sz w:val="24"/>
        </w:rPr>
        <w:t>Variabel Kualitas Laba memiliki nilai rata-rata (Mean) sebesar 35</w:t>
      </w:r>
      <w:proofErr w:type="gramStart"/>
      <w:r w:rsidRPr="000F167C">
        <w:rPr>
          <w:rFonts w:ascii="Times New Roman" w:eastAsia="Times New Roman" w:hAnsi="Times New Roman"/>
          <w:sz w:val="24"/>
        </w:rPr>
        <w:t>,73</w:t>
      </w:r>
      <w:proofErr w:type="gramEnd"/>
      <w:r w:rsidRPr="000F167C">
        <w:rPr>
          <w:rFonts w:ascii="Times New Roman" w:eastAsia="Times New Roman" w:hAnsi="Times New Roman"/>
          <w:sz w:val="24"/>
        </w:rPr>
        <w:t xml:space="preserve"> dengan standart deviasi sebesar 206,126. Nilai minimum untuk variabel ini</w:t>
      </w:r>
      <w:r>
        <w:rPr>
          <w:rFonts w:ascii="Times New Roman" w:eastAsia="Times New Roman" w:hAnsi="Times New Roman"/>
          <w:sz w:val="24"/>
          <w:lang w:val="id-ID"/>
        </w:rPr>
        <w:t xml:space="preserve"> </w:t>
      </w:r>
      <w:r w:rsidRPr="000F167C">
        <w:rPr>
          <w:rFonts w:ascii="Times New Roman" w:eastAsia="Times New Roman" w:hAnsi="Times New Roman"/>
          <w:sz w:val="24"/>
        </w:rPr>
        <w:t>sebesar -2</w:t>
      </w:r>
      <w:proofErr w:type="gramStart"/>
      <w:r w:rsidRPr="000F167C">
        <w:rPr>
          <w:rFonts w:ascii="Times New Roman" w:eastAsia="Times New Roman" w:hAnsi="Times New Roman"/>
          <w:sz w:val="24"/>
        </w:rPr>
        <w:t>,448178</w:t>
      </w:r>
      <w:proofErr w:type="gramEnd"/>
      <w:r w:rsidRPr="000F167C">
        <w:rPr>
          <w:rFonts w:ascii="Times New Roman" w:eastAsia="Times New Roman" w:hAnsi="Times New Roman"/>
          <w:sz w:val="24"/>
        </w:rPr>
        <w:t>. Sedangkan nilai maksimum dari variabel ini sebesar 1,238.</w:t>
      </w:r>
    </w:p>
    <w:p w:rsidR="000F167C" w:rsidRPr="000F167C" w:rsidRDefault="000F167C" w:rsidP="000F167C">
      <w:pPr>
        <w:ind w:right="-1"/>
        <w:jc w:val="both"/>
        <w:rPr>
          <w:rFonts w:ascii="Times New Roman" w:eastAsia="Times New Roman" w:hAnsi="Times New Roman"/>
          <w:sz w:val="24"/>
          <w:lang w:val="id-ID"/>
        </w:rPr>
      </w:pPr>
    </w:p>
    <w:p w:rsidR="000F167C" w:rsidRDefault="000F167C" w:rsidP="000F167C">
      <w:pPr>
        <w:ind w:right="-1"/>
        <w:jc w:val="both"/>
        <w:rPr>
          <w:rFonts w:ascii="Times New Roman" w:eastAsia="Times New Roman" w:hAnsi="Times New Roman"/>
          <w:b/>
          <w:sz w:val="24"/>
          <w:lang w:val="id-ID"/>
        </w:rPr>
      </w:pPr>
      <w:r>
        <w:rPr>
          <w:rFonts w:ascii="Times New Roman" w:eastAsia="Times New Roman" w:hAnsi="Times New Roman"/>
          <w:b/>
          <w:sz w:val="24"/>
          <w:lang w:val="id-ID"/>
        </w:rPr>
        <w:t>Uji Asumsi Klasik</w:t>
      </w:r>
    </w:p>
    <w:p w:rsidR="000F167C" w:rsidRDefault="000F167C" w:rsidP="000F167C">
      <w:pPr>
        <w:spacing w:before="240"/>
        <w:ind w:right="-1"/>
        <w:jc w:val="both"/>
        <w:rPr>
          <w:rFonts w:ascii="Times New Roman" w:eastAsia="Times New Roman" w:hAnsi="Times New Roman"/>
          <w:b/>
          <w:sz w:val="24"/>
          <w:lang w:val="id-ID"/>
        </w:rPr>
      </w:pPr>
      <w:r>
        <w:rPr>
          <w:rFonts w:ascii="Times New Roman" w:eastAsia="Times New Roman" w:hAnsi="Times New Roman"/>
          <w:b/>
          <w:sz w:val="24"/>
          <w:lang w:val="id-ID"/>
        </w:rPr>
        <w:t>Uji Normalitas</w:t>
      </w:r>
    </w:p>
    <w:p w:rsidR="000F167C" w:rsidRDefault="000F167C" w:rsidP="000F167C">
      <w:pPr>
        <w:ind w:right="-1" w:firstLine="286"/>
        <w:jc w:val="both"/>
        <w:rPr>
          <w:rFonts w:ascii="Times New Roman" w:eastAsia="Times New Roman" w:hAnsi="Times New Roman"/>
          <w:sz w:val="24"/>
          <w:lang w:val="id-ID"/>
        </w:rPr>
      </w:pPr>
      <w:proofErr w:type="gramStart"/>
      <w:r>
        <w:rPr>
          <w:rFonts w:ascii="Times New Roman" w:eastAsia="Times New Roman" w:hAnsi="Times New Roman"/>
          <w:sz w:val="24"/>
        </w:rPr>
        <w:t>Uji normalitas bertujuan untuk menguji apakah model regresi penelitian mempunyai distribusi data yang normal atau tidak.</w:t>
      </w:r>
      <w:proofErr w:type="gramEnd"/>
      <w:r>
        <w:rPr>
          <w:rFonts w:ascii="Times New Roman" w:eastAsia="Times New Roman" w:hAnsi="Times New Roman"/>
          <w:sz w:val="24"/>
        </w:rPr>
        <w:t xml:space="preserve"> Sebagai dasar acuan pengujian membandingkan dengan nilai signifikansi yaitu 0</w:t>
      </w:r>
      <w:proofErr w:type="gramStart"/>
      <w:r>
        <w:rPr>
          <w:rFonts w:ascii="Times New Roman" w:eastAsia="Times New Roman" w:hAnsi="Times New Roman"/>
          <w:sz w:val="24"/>
        </w:rPr>
        <w:t>,05</w:t>
      </w:r>
      <w:proofErr w:type="gramEnd"/>
      <w:r>
        <w:rPr>
          <w:rFonts w:ascii="Times New Roman" w:eastAsia="Times New Roman" w:hAnsi="Times New Roman"/>
          <w:sz w:val="24"/>
        </w:rPr>
        <w:t xml:space="preserve"> dan disimpulkan bahwa:</w:t>
      </w:r>
    </w:p>
    <w:p w:rsidR="000F167C" w:rsidRDefault="000F167C" w:rsidP="000F167C">
      <w:pPr>
        <w:pStyle w:val="ListParagraph"/>
        <w:numPr>
          <w:ilvl w:val="0"/>
          <w:numId w:val="9"/>
        </w:numPr>
        <w:ind w:right="-1"/>
        <w:jc w:val="both"/>
        <w:rPr>
          <w:rFonts w:ascii="Times New Roman" w:eastAsia="Times New Roman" w:hAnsi="Times New Roman"/>
          <w:sz w:val="24"/>
          <w:lang w:val="id-ID"/>
        </w:rPr>
      </w:pPr>
      <w:r w:rsidRPr="000F167C">
        <w:rPr>
          <w:rFonts w:ascii="Times New Roman" w:eastAsia="Times New Roman" w:hAnsi="Times New Roman"/>
          <w:sz w:val="24"/>
        </w:rPr>
        <w:t>Jika nilai profabilitas &gt;0,05 maka berdistribusi normal</w:t>
      </w:r>
    </w:p>
    <w:p w:rsidR="000F167C" w:rsidRPr="000F167C" w:rsidRDefault="000F167C" w:rsidP="000F167C">
      <w:pPr>
        <w:pStyle w:val="ListParagraph"/>
        <w:numPr>
          <w:ilvl w:val="0"/>
          <w:numId w:val="9"/>
        </w:numPr>
        <w:ind w:right="-1"/>
        <w:jc w:val="both"/>
        <w:rPr>
          <w:rFonts w:ascii="Times New Roman" w:eastAsia="Times New Roman" w:hAnsi="Times New Roman"/>
          <w:sz w:val="24"/>
          <w:lang w:val="id-ID"/>
        </w:rPr>
      </w:pPr>
      <w:r w:rsidRPr="000F167C">
        <w:rPr>
          <w:rFonts w:ascii="Times New Roman" w:eastAsia="Times New Roman" w:hAnsi="Times New Roman"/>
          <w:sz w:val="24"/>
        </w:rPr>
        <w:t>Jika nilai profobilitas &lt;0,05 maka tidak berdistibusi normal</w:t>
      </w:r>
    </w:p>
    <w:p w:rsidR="000F167C" w:rsidRDefault="000F167C" w:rsidP="000F167C">
      <w:pPr>
        <w:pStyle w:val="ListParagraph"/>
        <w:ind w:left="0" w:right="-1"/>
        <w:jc w:val="both"/>
        <w:rPr>
          <w:rFonts w:ascii="Times New Roman" w:eastAsia="Times New Roman" w:hAnsi="Times New Roman"/>
          <w:sz w:val="24"/>
          <w:lang w:val="id-ID"/>
        </w:rPr>
      </w:pPr>
      <w:r w:rsidRPr="000F167C">
        <w:rPr>
          <w:rFonts w:ascii="Times New Roman" w:eastAsia="Times New Roman" w:hAnsi="Times New Roman"/>
          <w:sz w:val="24"/>
        </w:rPr>
        <w:t xml:space="preserve">Hasil Uji Normalitas diperoleh sebagai </w:t>
      </w:r>
      <w:proofErr w:type="gramStart"/>
      <w:r w:rsidRPr="000F167C">
        <w:rPr>
          <w:rFonts w:ascii="Times New Roman" w:eastAsia="Times New Roman" w:hAnsi="Times New Roman"/>
          <w:sz w:val="24"/>
        </w:rPr>
        <w:t>berikut :</w:t>
      </w:r>
      <w:proofErr w:type="gramEnd"/>
    </w:p>
    <w:p w:rsidR="00394F75" w:rsidRDefault="00394F75" w:rsidP="000F167C">
      <w:pPr>
        <w:pStyle w:val="ListParagraph"/>
        <w:ind w:left="0" w:right="-1"/>
        <w:jc w:val="both"/>
        <w:rPr>
          <w:rFonts w:ascii="Times New Roman" w:eastAsia="Times New Roman" w:hAnsi="Times New Roman"/>
          <w:sz w:val="24"/>
          <w:lang w:val="id-ID"/>
        </w:rPr>
      </w:pPr>
    </w:p>
    <w:p w:rsidR="00394F75" w:rsidRDefault="00394F75" w:rsidP="000F167C">
      <w:pPr>
        <w:pStyle w:val="ListParagraph"/>
        <w:ind w:left="0" w:right="-1"/>
        <w:jc w:val="both"/>
        <w:rPr>
          <w:rFonts w:ascii="Times New Roman" w:eastAsia="Times New Roman" w:hAnsi="Times New Roman"/>
          <w:sz w:val="24"/>
          <w:lang w:val="id-ID"/>
        </w:rPr>
      </w:pPr>
    </w:p>
    <w:p w:rsidR="00394F75" w:rsidRDefault="00394F75" w:rsidP="000F167C">
      <w:pPr>
        <w:pStyle w:val="ListParagraph"/>
        <w:ind w:left="0" w:right="-1"/>
        <w:jc w:val="both"/>
        <w:rPr>
          <w:rFonts w:ascii="Times New Roman" w:eastAsia="Times New Roman" w:hAnsi="Times New Roman"/>
          <w:sz w:val="24"/>
          <w:lang w:val="id-ID"/>
        </w:rPr>
      </w:pPr>
    </w:p>
    <w:p w:rsidR="00394F75" w:rsidRDefault="00394F75" w:rsidP="000F167C">
      <w:pPr>
        <w:pStyle w:val="ListParagraph"/>
        <w:ind w:left="0" w:right="-1"/>
        <w:jc w:val="both"/>
        <w:rPr>
          <w:rFonts w:ascii="Times New Roman" w:eastAsia="Times New Roman" w:hAnsi="Times New Roman"/>
          <w:sz w:val="24"/>
          <w:lang w:val="id-ID"/>
        </w:rPr>
      </w:pPr>
    </w:p>
    <w:p w:rsidR="00394F75" w:rsidRDefault="00394F75" w:rsidP="000F167C">
      <w:pPr>
        <w:pStyle w:val="ListParagraph"/>
        <w:ind w:left="0" w:right="-1"/>
        <w:jc w:val="both"/>
        <w:rPr>
          <w:rFonts w:ascii="Times New Roman" w:eastAsia="Times New Roman" w:hAnsi="Times New Roman"/>
          <w:sz w:val="24"/>
          <w:lang w:val="id-ID"/>
        </w:rPr>
      </w:pPr>
    </w:p>
    <w:p w:rsidR="00394F75" w:rsidRDefault="00394F75" w:rsidP="000F167C">
      <w:pPr>
        <w:pStyle w:val="ListParagraph"/>
        <w:ind w:left="0" w:right="-1"/>
        <w:jc w:val="both"/>
        <w:rPr>
          <w:rFonts w:ascii="Times New Roman" w:eastAsia="Times New Roman" w:hAnsi="Times New Roman"/>
          <w:sz w:val="24"/>
          <w:lang w:val="id-ID"/>
        </w:rPr>
      </w:pPr>
    </w:p>
    <w:p w:rsidR="00394F75" w:rsidRDefault="00394F75" w:rsidP="000F167C">
      <w:pPr>
        <w:pStyle w:val="ListParagraph"/>
        <w:ind w:left="0" w:right="-1"/>
        <w:jc w:val="both"/>
        <w:rPr>
          <w:rFonts w:ascii="Times New Roman" w:eastAsia="Times New Roman" w:hAnsi="Times New Roman"/>
          <w:sz w:val="24"/>
          <w:lang w:val="id-ID"/>
        </w:rPr>
      </w:pPr>
    </w:p>
    <w:p w:rsidR="00394F75" w:rsidRDefault="00394F75" w:rsidP="000F167C">
      <w:pPr>
        <w:pStyle w:val="ListParagraph"/>
        <w:ind w:left="0" w:right="-1"/>
        <w:jc w:val="both"/>
        <w:rPr>
          <w:rFonts w:ascii="Times New Roman" w:eastAsia="Times New Roman" w:hAnsi="Times New Roman"/>
          <w:sz w:val="24"/>
          <w:lang w:val="id-ID"/>
        </w:rPr>
      </w:pPr>
    </w:p>
    <w:p w:rsidR="00394F75" w:rsidRDefault="00394F75" w:rsidP="000F167C">
      <w:pPr>
        <w:pStyle w:val="ListParagraph"/>
        <w:ind w:left="0" w:right="-1"/>
        <w:jc w:val="both"/>
        <w:rPr>
          <w:rFonts w:ascii="Times New Roman" w:eastAsia="Times New Roman" w:hAnsi="Times New Roman"/>
          <w:sz w:val="24"/>
          <w:lang w:val="id-ID"/>
        </w:rPr>
      </w:pPr>
    </w:p>
    <w:p w:rsidR="00394F75" w:rsidRDefault="00394F75" w:rsidP="000F167C">
      <w:pPr>
        <w:pStyle w:val="ListParagraph"/>
        <w:ind w:left="0" w:right="-1"/>
        <w:jc w:val="both"/>
        <w:rPr>
          <w:rFonts w:ascii="Times New Roman" w:eastAsia="Times New Roman" w:hAnsi="Times New Roman"/>
          <w:sz w:val="24"/>
          <w:lang w:val="id-ID"/>
        </w:rPr>
      </w:pPr>
    </w:p>
    <w:p w:rsidR="00394F75" w:rsidRDefault="00394F75" w:rsidP="000F167C">
      <w:pPr>
        <w:pStyle w:val="ListParagraph"/>
        <w:ind w:left="0" w:right="-1"/>
        <w:jc w:val="both"/>
        <w:rPr>
          <w:rFonts w:ascii="Times New Roman" w:eastAsia="Times New Roman" w:hAnsi="Times New Roman"/>
          <w:sz w:val="24"/>
          <w:lang w:val="id-ID"/>
        </w:rPr>
      </w:pPr>
    </w:p>
    <w:p w:rsidR="00394F75" w:rsidRPr="00394F75" w:rsidRDefault="00394F75" w:rsidP="00394F75">
      <w:pPr>
        <w:pStyle w:val="ListParagraph"/>
        <w:ind w:left="0" w:right="-1"/>
        <w:jc w:val="center"/>
        <w:rPr>
          <w:rFonts w:ascii="Times New Roman" w:eastAsia="Times New Roman" w:hAnsi="Times New Roman"/>
          <w:sz w:val="24"/>
          <w:lang w:val="id-ID"/>
        </w:rPr>
      </w:pPr>
      <w:r>
        <w:rPr>
          <w:rFonts w:ascii="Times New Roman" w:eastAsia="Times New Roman" w:hAnsi="Times New Roman"/>
          <w:noProof/>
          <w:sz w:val="24"/>
          <w:lang w:val="id-ID" w:eastAsia="id-ID"/>
        </w:rPr>
        <w:drawing>
          <wp:inline distT="0" distB="0" distL="0" distR="0">
            <wp:extent cx="4399243" cy="2205016"/>
            <wp:effectExtent l="19050" t="0" r="1307" b="0"/>
            <wp:docPr id="6" name="Picture 4" descr="uji normal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normalitas.JPG"/>
                    <pic:cNvPicPr/>
                  </pic:nvPicPr>
                  <pic:blipFill>
                    <a:blip r:embed="rId11"/>
                    <a:srcRect l="2217" t="2339" r="2306" b="1759"/>
                    <a:stretch>
                      <a:fillRect/>
                    </a:stretch>
                  </pic:blipFill>
                  <pic:spPr>
                    <a:xfrm>
                      <a:off x="0" y="0"/>
                      <a:ext cx="4399846" cy="2205318"/>
                    </a:xfrm>
                    <a:prstGeom prst="rect">
                      <a:avLst/>
                    </a:prstGeom>
                  </pic:spPr>
                </pic:pic>
              </a:graphicData>
            </a:graphic>
          </wp:inline>
        </w:drawing>
      </w:r>
    </w:p>
    <w:p w:rsidR="00394F75" w:rsidRDefault="00394F75" w:rsidP="00394F75">
      <w:pPr>
        <w:pStyle w:val="ListParagraph"/>
        <w:ind w:left="0" w:right="-1"/>
        <w:rPr>
          <w:rFonts w:ascii="Times New Roman" w:eastAsia="Times New Roman" w:hAnsi="Times New Roman"/>
          <w:sz w:val="24"/>
          <w:lang w:val="id-ID"/>
        </w:rPr>
      </w:pPr>
    </w:p>
    <w:p w:rsidR="000F167C" w:rsidRDefault="00394F75" w:rsidP="00394F75">
      <w:pPr>
        <w:ind w:right="266" w:firstLine="720"/>
        <w:jc w:val="both"/>
        <w:rPr>
          <w:rFonts w:ascii="Times New Roman" w:eastAsia="Times New Roman" w:hAnsi="Times New Roman"/>
          <w:sz w:val="24"/>
          <w:lang w:val="id-ID"/>
        </w:rPr>
      </w:pPr>
      <w:r>
        <w:rPr>
          <w:rFonts w:ascii="Times New Roman" w:eastAsia="Times New Roman" w:hAnsi="Times New Roman"/>
          <w:sz w:val="24"/>
        </w:rPr>
        <w:t xml:space="preserve">Berdasarkan Tabel 4.3 siatas menunjukan nilai Kolmogorov-Smirnov Z dengan nilai Asympotic Significance (2-tailed) sebesar 0,433 lebih besar dari 0,05. </w:t>
      </w:r>
      <w:proofErr w:type="gramStart"/>
      <w:r>
        <w:rPr>
          <w:rFonts w:ascii="Times New Roman" w:eastAsia="Times New Roman" w:hAnsi="Times New Roman"/>
          <w:sz w:val="24"/>
        </w:rPr>
        <w:t>Hal tersebut menunukkan bahwa data residual pada penelitian ini terdistribusi secara normal.</w:t>
      </w:r>
      <w:proofErr w:type="gramEnd"/>
    </w:p>
    <w:p w:rsidR="00394F75" w:rsidRDefault="00394F75" w:rsidP="00394F75">
      <w:pPr>
        <w:ind w:right="266"/>
        <w:jc w:val="both"/>
        <w:rPr>
          <w:rFonts w:ascii="Times New Roman" w:eastAsia="Times New Roman" w:hAnsi="Times New Roman"/>
          <w:sz w:val="24"/>
          <w:lang w:val="id-ID"/>
        </w:rPr>
      </w:pPr>
    </w:p>
    <w:p w:rsidR="00394F75" w:rsidRDefault="00394F75" w:rsidP="00394F75">
      <w:pPr>
        <w:ind w:right="266"/>
        <w:jc w:val="both"/>
        <w:rPr>
          <w:rFonts w:ascii="Times New Roman" w:eastAsia="Times New Roman" w:hAnsi="Times New Roman"/>
          <w:b/>
          <w:sz w:val="24"/>
          <w:lang w:val="id-ID"/>
        </w:rPr>
      </w:pPr>
      <w:r>
        <w:rPr>
          <w:rFonts w:ascii="Times New Roman" w:eastAsia="Times New Roman" w:hAnsi="Times New Roman"/>
          <w:b/>
          <w:sz w:val="24"/>
          <w:lang w:val="id-ID"/>
        </w:rPr>
        <w:t>Uji Multikolinearitas</w:t>
      </w:r>
    </w:p>
    <w:p w:rsidR="00394F75" w:rsidRDefault="00394F75" w:rsidP="00394F75">
      <w:pPr>
        <w:ind w:right="266" w:firstLine="720"/>
        <w:jc w:val="both"/>
        <w:rPr>
          <w:rFonts w:ascii="Times New Roman" w:eastAsia="Times New Roman" w:hAnsi="Times New Roman"/>
          <w:sz w:val="24"/>
          <w:lang w:val="id-ID"/>
        </w:rPr>
      </w:pPr>
      <w:r>
        <w:rPr>
          <w:rFonts w:ascii="Times New Roman" w:eastAsia="Times New Roman" w:hAnsi="Times New Roman"/>
          <w:sz w:val="24"/>
        </w:rPr>
        <w:t xml:space="preserve">Uji Multikolilinearitas ini digunakan untuk menguji apakah dalam suatu model regresi terdapat adanya korelasi antar variable bebas, untuk mendeteksi ada ataupun tidak gejala multikolinearitas dapat dilihat berdasarkan nilai </w:t>
      </w:r>
      <w:r>
        <w:rPr>
          <w:rFonts w:ascii="Times New Roman" w:eastAsia="Times New Roman" w:hAnsi="Times New Roman"/>
          <w:i/>
          <w:sz w:val="24"/>
        </w:rPr>
        <w:t>tolerance</w:t>
      </w:r>
      <w:r>
        <w:rPr>
          <w:rFonts w:ascii="Times New Roman" w:eastAsia="Times New Roman" w:hAnsi="Times New Roman"/>
          <w:sz w:val="24"/>
        </w:rPr>
        <w:t xml:space="preserve"> atau </w:t>
      </w:r>
      <w:r>
        <w:rPr>
          <w:rFonts w:ascii="Times New Roman" w:eastAsia="Times New Roman" w:hAnsi="Times New Roman"/>
          <w:i/>
          <w:sz w:val="24"/>
        </w:rPr>
        <w:t>variance inflation factor</w:t>
      </w:r>
      <w:r>
        <w:rPr>
          <w:rFonts w:ascii="Times New Roman" w:eastAsia="Times New Roman" w:hAnsi="Times New Roman"/>
          <w:sz w:val="24"/>
        </w:rPr>
        <w:t xml:space="preserve"> (VIF). Menurut (Ghozali, 2018), model regresi dikatakan bebas dari multikolinearitas adalah apabila nilai tolerance diatas 0</w:t>
      </w:r>
      <w:proofErr w:type="gramStart"/>
      <w:r>
        <w:rPr>
          <w:rFonts w:ascii="Times New Roman" w:eastAsia="Times New Roman" w:hAnsi="Times New Roman"/>
          <w:sz w:val="24"/>
        </w:rPr>
        <w:t>,10</w:t>
      </w:r>
      <w:proofErr w:type="gramEnd"/>
      <w:r>
        <w:rPr>
          <w:rFonts w:ascii="Times New Roman" w:eastAsia="Times New Roman" w:hAnsi="Times New Roman"/>
          <w:sz w:val="24"/>
        </w:rPr>
        <w:t xml:space="preserve"> dan nilai VIF dibawah 10. Hasil uji multikolinearitas data yang diperoleh adalah sebagai </w:t>
      </w:r>
      <w:proofErr w:type="gramStart"/>
      <w:r>
        <w:rPr>
          <w:rFonts w:ascii="Times New Roman" w:eastAsia="Times New Roman" w:hAnsi="Times New Roman"/>
          <w:sz w:val="24"/>
        </w:rPr>
        <w:t>berikut :</w:t>
      </w:r>
      <w:proofErr w:type="gramEnd"/>
    </w:p>
    <w:p w:rsidR="00394F75" w:rsidRDefault="00394F75" w:rsidP="00394F75">
      <w:pPr>
        <w:ind w:right="266"/>
        <w:jc w:val="both"/>
        <w:rPr>
          <w:rFonts w:ascii="Times New Roman" w:eastAsia="Times New Roman" w:hAnsi="Times New Roman"/>
          <w:sz w:val="24"/>
          <w:lang w:val="id-ID"/>
        </w:rPr>
      </w:pPr>
    </w:p>
    <w:p w:rsidR="00394F75" w:rsidRDefault="00394F75" w:rsidP="00394F75">
      <w:pPr>
        <w:ind w:right="266"/>
        <w:jc w:val="center"/>
        <w:rPr>
          <w:rFonts w:ascii="Times New Roman" w:eastAsia="Times New Roman" w:hAnsi="Times New Roman"/>
          <w:sz w:val="24"/>
          <w:lang w:val="id-ID"/>
        </w:rPr>
      </w:pPr>
      <w:r>
        <w:rPr>
          <w:rFonts w:ascii="Times New Roman" w:eastAsia="Times New Roman" w:hAnsi="Times New Roman"/>
          <w:noProof/>
          <w:sz w:val="24"/>
          <w:lang w:val="id-ID" w:eastAsia="id-ID"/>
        </w:rPr>
        <w:drawing>
          <wp:inline distT="0" distB="0" distL="0" distR="0">
            <wp:extent cx="4375747" cy="2140772"/>
            <wp:effectExtent l="19050" t="0" r="5753" b="0"/>
            <wp:docPr id="7" name="Picture 6" descr="uji multik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multikoli.JPG"/>
                    <pic:cNvPicPr/>
                  </pic:nvPicPr>
                  <pic:blipFill>
                    <a:blip r:embed="rId12"/>
                    <a:srcRect l="6456" t="8931" r="6667" b="2205"/>
                    <a:stretch>
                      <a:fillRect/>
                    </a:stretch>
                  </pic:blipFill>
                  <pic:spPr>
                    <a:xfrm>
                      <a:off x="0" y="0"/>
                      <a:ext cx="4375747" cy="2140772"/>
                    </a:xfrm>
                    <a:prstGeom prst="rect">
                      <a:avLst/>
                    </a:prstGeom>
                  </pic:spPr>
                </pic:pic>
              </a:graphicData>
            </a:graphic>
          </wp:inline>
        </w:drawing>
      </w:r>
    </w:p>
    <w:p w:rsidR="00394F75" w:rsidRDefault="00394F75" w:rsidP="00394F75">
      <w:pPr>
        <w:ind w:right="266"/>
        <w:jc w:val="center"/>
        <w:rPr>
          <w:rFonts w:ascii="Times New Roman" w:eastAsia="Times New Roman" w:hAnsi="Times New Roman"/>
          <w:sz w:val="24"/>
          <w:lang w:val="id-ID"/>
        </w:rPr>
      </w:pPr>
    </w:p>
    <w:p w:rsidR="00394F75" w:rsidRDefault="00394F75" w:rsidP="00394F75">
      <w:pPr>
        <w:ind w:right="266" w:firstLine="720"/>
        <w:jc w:val="both"/>
        <w:rPr>
          <w:rFonts w:ascii="Times New Roman" w:eastAsia="Times New Roman" w:hAnsi="Times New Roman"/>
          <w:sz w:val="24"/>
          <w:lang w:val="id-ID"/>
        </w:rPr>
      </w:pPr>
      <w:r>
        <w:rPr>
          <w:rFonts w:ascii="Times New Roman" w:eastAsia="Times New Roman" w:hAnsi="Times New Roman"/>
          <w:sz w:val="24"/>
        </w:rPr>
        <w:t>Hasil uji multikolinearitas yang disajikan pada tabel diatas yaitu Tabel IV.4 menunjukan bahwa semua variabel memiliki nilai VIF &gt;0</w:t>
      </w:r>
      <w:proofErr w:type="gramStart"/>
      <w:r>
        <w:rPr>
          <w:rFonts w:ascii="Times New Roman" w:eastAsia="Times New Roman" w:hAnsi="Times New Roman"/>
          <w:sz w:val="24"/>
        </w:rPr>
        <w:t>,10</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Maka dapat disimpulkan bahwa tidak terdapat multikolinearitas antara variabel independen dalam model regresi.</w:t>
      </w:r>
      <w:proofErr w:type="gramEnd"/>
    </w:p>
    <w:p w:rsidR="00394F75" w:rsidRDefault="00394F75" w:rsidP="00394F75">
      <w:pPr>
        <w:ind w:right="266"/>
        <w:jc w:val="both"/>
        <w:rPr>
          <w:rFonts w:ascii="Times New Roman" w:eastAsia="Times New Roman" w:hAnsi="Times New Roman"/>
          <w:b/>
          <w:sz w:val="24"/>
          <w:lang w:val="id-ID"/>
        </w:rPr>
      </w:pPr>
      <w:r>
        <w:rPr>
          <w:rFonts w:ascii="Times New Roman" w:eastAsia="Times New Roman" w:hAnsi="Times New Roman"/>
          <w:b/>
          <w:sz w:val="24"/>
          <w:lang w:val="id-ID"/>
        </w:rPr>
        <w:lastRenderedPageBreak/>
        <w:t>Uji Heterokedastisitas</w:t>
      </w:r>
    </w:p>
    <w:p w:rsidR="00394F75" w:rsidRDefault="00394F75" w:rsidP="00394F75">
      <w:pPr>
        <w:ind w:right="266" w:firstLine="720"/>
        <w:jc w:val="both"/>
        <w:rPr>
          <w:rFonts w:ascii="Times New Roman" w:eastAsia="Times New Roman" w:hAnsi="Times New Roman"/>
          <w:sz w:val="24"/>
          <w:lang w:val="id-ID"/>
        </w:rPr>
      </w:pPr>
      <w:proofErr w:type="gramStart"/>
      <w:r>
        <w:rPr>
          <w:rFonts w:ascii="Times New Roman" w:eastAsia="Times New Roman" w:hAnsi="Times New Roman"/>
          <w:sz w:val="24"/>
        </w:rPr>
        <w:t>Uji heteroskedastisitas ini bertujuan untuk menguji apakah pada sebuah model regresi terjadi ketidaksamaan varian dari residual dalam satu pengamatan ke pengamatan lainnya.</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Model regresi yang baik adalah model regresi yang homokadestistas atau tidak terjadi heteroskedastisitas.</w:t>
      </w:r>
      <w:proofErr w:type="gramEnd"/>
      <w:r>
        <w:rPr>
          <w:rFonts w:ascii="Times New Roman" w:eastAsia="Times New Roman" w:hAnsi="Times New Roman"/>
          <w:sz w:val="24"/>
        </w:rPr>
        <w:t xml:space="preserve"> Salah satu cara untuk mengetahui ada tidaknya heteroskedastisitas pada suatu model regresi linier berganda, yaitu dengan melihat nilai Sig pada hasil uji heteroskedastisitas lebih kecil atau lebih besar dari 0,05 yang digunakan sebagai dasar pengambilan keputusan.</w:t>
      </w:r>
    </w:p>
    <w:p w:rsidR="00394F75" w:rsidRDefault="00394F75" w:rsidP="00394F75">
      <w:pPr>
        <w:ind w:right="266"/>
        <w:jc w:val="both"/>
        <w:rPr>
          <w:rFonts w:ascii="Times New Roman" w:eastAsia="Times New Roman" w:hAnsi="Times New Roman"/>
          <w:sz w:val="24"/>
          <w:lang w:val="id-ID"/>
        </w:rPr>
      </w:pPr>
    </w:p>
    <w:p w:rsidR="00394F75" w:rsidRDefault="00394F75" w:rsidP="00B32137">
      <w:pPr>
        <w:ind w:right="266"/>
        <w:jc w:val="center"/>
        <w:rPr>
          <w:rFonts w:ascii="Times New Roman" w:eastAsia="Times New Roman" w:hAnsi="Times New Roman"/>
          <w:sz w:val="24"/>
          <w:lang w:val="id-ID"/>
        </w:rPr>
      </w:pPr>
      <w:r>
        <w:rPr>
          <w:rFonts w:ascii="Times New Roman" w:eastAsia="Times New Roman" w:hAnsi="Times New Roman"/>
          <w:noProof/>
          <w:sz w:val="24"/>
          <w:lang w:val="id-ID" w:eastAsia="id-ID"/>
        </w:rPr>
        <w:drawing>
          <wp:inline distT="0" distB="0" distL="0" distR="0">
            <wp:extent cx="3853703" cy="2483189"/>
            <wp:effectExtent l="19050" t="0" r="0" b="0"/>
            <wp:docPr id="8" name="Picture 7" descr="uji he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hetero.JPG"/>
                    <pic:cNvPicPr/>
                  </pic:nvPicPr>
                  <pic:blipFill>
                    <a:blip r:embed="rId13"/>
                    <a:srcRect l="13045" t="1887" r="7521" b="1792"/>
                    <a:stretch>
                      <a:fillRect/>
                    </a:stretch>
                  </pic:blipFill>
                  <pic:spPr>
                    <a:xfrm>
                      <a:off x="0" y="0"/>
                      <a:ext cx="3860350" cy="2487472"/>
                    </a:xfrm>
                    <a:prstGeom prst="rect">
                      <a:avLst/>
                    </a:prstGeom>
                  </pic:spPr>
                </pic:pic>
              </a:graphicData>
            </a:graphic>
          </wp:inline>
        </w:drawing>
      </w:r>
    </w:p>
    <w:p w:rsidR="00B32137" w:rsidRDefault="00B32137" w:rsidP="00B32137">
      <w:pPr>
        <w:ind w:right="266"/>
        <w:rPr>
          <w:rFonts w:ascii="Times New Roman" w:eastAsia="Times New Roman" w:hAnsi="Times New Roman"/>
          <w:sz w:val="24"/>
          <w:lang w:val="id-ID"/>
        </w:rPr>
      </w:pPr>
    </w:p>
    <w:p w:rsidR="00B32137" w:rsidRDefault="00B32137" w:rsidP="00B32137">
      <w:pPr>
        <w:ind w:right="-1" w:firstLine="720"/>
        <w:jc w:val="both"/>
        <w:rPr>
          <w:rFonts w:ascii="Times New Roman" w:eastAsia="Times New Roman" w:hAnsi="Times New Roman"/>
          <w:sz w:val="24"/>
          <w:lang w:val="id-ID"/>
        </w:rPr>
      </w:pPr>
      <w:r>
        <w:rPr>
          <w:rFonts w:ascii="Times New Roman" w:eastAsia="Times New Roman" w:hAnsi="Times New Roman"/>
          <w:sz w:val="24"/>
        </w:rPr>
        <w:t xml:space="preserve">Dari tabel hasil uji heteroskedastisitas dengan uji glejser yang terdapat di atas, maka kita cukup melihat tabel output coefficients dengan variabel </w:t>
      </w:r>
      <w:r>
        <w:rPr>
          <w:rFonts w:ascii="Times New Roman" w:eastAsia="Times New Roman" w:hAnsi="Times New Roman"/>
          <w:sz w:val="19"/>
        </w:rPr>
        <w:t>Abs_RES</w:t>
      </w:r>
      <w:r>
        <w:rPr>
          <w:rFonts w:ascii="Times New Roman" w:eastAsia="Times New Roman" w:hAnsi="Times New Roman"/>
          <w:sz w:val="24"/>
        </w:rPr>
        <w:t xml:space="preserve"> berperan sebagai variabel dependent. Berdasarkan output di atas diketahui nilai signifikansi (Sig). </w:t>
      </w:r>
      <w:proofErr w:type="gramStart"/>
      <w:r>
        <w:rPr>
          <w:rFonts w:ascii="Times New Roman" w:eastAsia="Times New Roman" w:hAnsi="Times New Roman"/>
          <w:sz w:val="24"/>
        </w:rPr>
        <w:t>Untuk variabel Struktur Modal (X1) sebesar 0,330, variabel Alokasi Pajak Antar Periode (X2) adalah 0,647, variabel Persistensi Laba (X3) adalah sebesar 0,517, dan untuk Ukuran KAP sebesar 0,284.</w:t>
      </w:r>
      <w:proofErr w:type="gramEnd"/>
      <w:r>
        <w:rPr>
          <w:rFonts w:ascii="Times New Roman" w:eastAsia="Times New Roman" w:hAnsi="Times New Roman"/>
          <w:sz w:val="24"/>
        </w:rPr>
        <w:t xml:space="preserve"> Nilai signifikansi dari keempat variabel diatas lebih besar dari 0</w:t>
      </w:r>
      <w:proofErr w:type="gramStart"/>
      <w:r>
        <w:rPr>
          <w:rFonts w:ascii="Times New Roman" w:eastAsia="Times New Roman" w:hAnsi="Times New Roman"/>
          <w:sz w:val="24"/>
        </w:rPr>
        <w:t>,05</w:t>
      </w:r>
      <w:proofErr w:type="gramEnd"/>
      <w:r>
        <w:rPr>
          <w:rFonts w:ascii="Times New Roman" w:eastAsia="Times New Roman" w:hAnsi="Times New Roman"/>
          <w:sz w:val="24"/>
        </w:rPr>
        <w:t xml:space="preserve"> maka sesuai dengan dasar pengambilan keputusan dalam uji glejser, dapat disimpulkan bahwa tidak terjadi gejala heteroskedastisitas dalam model regresi.</w:t>
      </w:r>
    </w:p>
    <w:p w:rsidR="00B32137" w:rsidRDefault="00B32137" w:rsidP="00B32137">
      <w:pPr>
        <w:ind w:right="-1"/>
        <w:jc w:val="both"/>
        <w:rPr>
          <w:rFonts w:ascii="Times New Roman" w:eastAsia="Times New Roman" w:hAnsi="Times New Roman"/>
          <w:b/>
          <w:sz w:val="24"/>
          <w:lang w:val="id-ID"/>
        </w:rPr>
      </w:pPr>
    </w:p>
    <w:p w:rsidR="00B32137" w:rsidRDefault="00B32137" w:rsidP="00B32137">
      <w:pPr>
        <w:ind w:right="-1"/>
        <w:jc w:val="both"/>
        <w:rPr>
          <w:rFonts w:ascii="Times New Roman" w:eastAsia="Times New Roman" w:hAnsi="Times New Roman"/>
          <w:b/>
          <w:sz w:val="24"/>
          <w:lang w:val="id-ID"/>
        </w:rPr>
      </w:pPr>
      <w:r>
        <w:rPr>
          <w:rFonts w:ascii="Times New Roman" w:eastAsia="Times New Roman" w:hAnsi="Times New Roman"/>
          <w:b/>
          <w:sz w:val="24"/>
          <w:lang w:val="id-ID"/>
        </w:rPr>
        <w:t>Uji Auto Korelasi</w:t>
      </w:r>
    </w:p>
    <w:p w:rsidR="00B32137" w:rsidRDefault="00B32137" w:rsidP="00B32137">
      <w:pPr>
        <w:ind w:right="-1" w:firstLine="720"/>
        <w:jc w:val="both"/>
        <w:rPr>
          <w:rFonts w:ascii="Times New Roman" w:eastAsia="Times New Roman" w:hAnsi="Times New Roman"/>
          <w:sz w:val="24"/>
          <w:lang w:val="id-ID"/>
        </w:rPr>
      </w:pPr>
      <w:proofErr w:type="gramStart"/>
      <w:r>
        <w:rPr>
          <w:rFonts w:ascii="Times New Roman" w:eastAsia="Times New Roman" w:hAnsi="Times New Roman"/>
          <w:sz w:val="24"/>
        </w:rPr>
        <w:t>Uji Auto Korelasiini dilakukan dengan tujuan untuk menguji apakah dalam sebuah model regresi linier terjadi korelasi atau tidak dengan melakukan uji Run Test untuk melihat apakah antar residual terjadi korelasi yang tinggi.</w:t>
      </w:r>
      <w:proofErr w:type="gramEnd"/>
      <w:r>
        <w:rPr>
          <w:rFonts w:ascii="Times New Roman" w:eastAsia="Times New Roman" w:hAnsi="Times New Roman"/>
          <w:sz w:val="24"/>
        </w:rPr>
        <w:t xml:space="preserve"> Apabila antar residual tidak terdapat hubungan korelasi, dapat dikatakan bahwa residual adalah random atau acak dengan hipotesis sebagai dasar pengambilan </w:t>
      </w:r>
      <w:proofErr w:type="gramStart"/>
      <w:r>
        <w:rPr>
          <w:rFonts w:ascii="Times New Roman" w:eastAsia="Times New Roman" w:hAnsi="Times New Roman"/>
          <w:sz w:val="24"/>
        </w:rPr>
        <w:t>keputusan(</w:t>
      </w:r>
      <w:proofErr w:type="gramEnd"/>
      <w:r>
        <w:rPr>
          <w:rFonts w:ascii="Times New Roman" w:eastAsia="Times New Roman" w:hAnsi="Times New Roman"/>
          <w:sz w:val="24"/>
        </w:rPr>
        <w:t>Ghozali, 2018).</w:t>
      </w:r>
    </w:p>
    <w:p w:rsidR="00B32137" w:rsidRDefault="00B32137" w:rsidP="00B32137">
      <w:pPr>
        <w:ind w:right="-1"/>
        <w:jc w:val="both"/>
        <w:rPr>
          <w:rFonts w:ascii="Times New Roman" w:eastAsia="Times New Roman" w:hAnsi="Times New Roman"/>
          <w:sz w:val="24"/>
          <w:lang w:val="id-ID"/>
        </w:rPr>
      </w:pPr>
    </w:p>
    <w:p w:rsidR="00B32137" w:rsidRDefault="00B32137" w:rsidP="00B32137">
      <w:pPr>
        <w:ind w:right="-1"/>
        <w:jc w:val="both"/>
        <w:rPr>
          <w:rFonts w:ascii="Times New Roman" w:eastAsia="Times New Roman" w:hAnsi="Times New Roman"/>
          <w:sz w:val="24"/>
          <w:lang w:val="id-ID"/>
        </w:rPr>
      </w:pPr>
    </w:p>
    <w:p w:rsidR="00B32137" w:rsidRDefault="00B32137" w:rsidP="00B32137">
      <w:pPr>
        <w:ind w:right="-1"/>
        <w:jc w:val="both"/>
        <w:rPr>
          <w:rFonts w:ascii="Times New Roman" w:eastAsia="Times New Roman" w:hAnsi="Times New Roman"/>
          <w:sz w:val="24"/>
          <w:lang w:val="id-ID"/>
        </w:rPr>
      </w:pPr>
    </w:p>
    <w:p w:rsidR="00B32137" w:rsidRDefault="00B32137" w:rsidP="00B32137">
      <w:pPr>
        <w:ind w:right="-1"/>
        <w:jc w:val="both"/>
        <w:rPr>
          <w:rFonts w:ascii="Times New Roman" w:eastAsia="Times New Roman" w:hAnsi="Times New Roman"/>
          <w:sz w:val="24"/>
          <w:lang w:val="id-ID"/>
        </w:rPr>
      </w:pPr>
    </w:p>
    <w:p w:rsidR="00B32137" w:rsidRDefault="00B32137" w:rsidP="00B32137">
      <w:pPr>
        <w:ind w:right="-1"/>
        <w:jc w:val="both"/>
        <w:rPr>
          <w:rFonts w:ascii="Times New Roman" w:eastAsia="Times New Roman" w:hAnsi="Times New Roman"/>
          <w:sz w:val="24"/>
          <w:lang w:val="id-ID"/>
        </w:rPr>
      </w:pPr>
    </w:p>
    <w:p w:rsidR="00B32137" w:rsidRDefault="00B32137" w:rsidP="00B32137">
      <w:pPr>
        <w:ind w:right="-1"/>
        <w:jc w:val="both"/>
        <w:rPr>
          <w:rFonts w:ascii="Times New Roman" w:eastAsia="Times New Roman" w:hAnsi="Times New Roman"/>
          <w:sz w:val="24"/>
          <w:lang w:val="id-ID"/>
        </w:rPr>
      </w:pPr>
    </w:p>
    <w:p w:rsidR="00B32137" w:rsidRDefault="00B32137" w:rsidP="00B32137">
      <w:pPr>
        <w:ind w:right="-1"/>
        <w:jc w:val="center"/>
        <w:rPr>
          <w:rFonts w:ascii="Times New Roman" w:eastAsia="Times New Roman" w:hAnsi="Times New Roman"/>
          <w:sz w:val="24"/>
          <w:lang w:val="id-ID"/>
        </w:rPr>
      </w:pPr>
      <w:r>
        <w:rPr>
          <w:rFonts w:ascii="Times New Roman" w:eastAsia="Times New Roman" w:hAnsi="Times New Roman"/>
          <w:noProof/>
          <w:sz w:val="24"/>
          <w:lang w:val="id-ID" w:eastAsia="id-ID"/>
        </w:rPr>
        <w:drawing>
          <wp:inline distT="0" distB="0" distL="0" distR="0">
            <wp:extent cx="3832187" cy="2958353"/>
            <wp:effectExtent l="19050" t="0" r="0" b="0"/>
            <wp:docPr id="9" name="Picture 8" descr="auto run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 run test.JPG"/>
                    <pic:cNvPicPr/>
                  </pic:nvPicPr>
                  <pic:blipFill>
                    <a:blip r:embed="rId14"/>
                    <a:srcRect l="9868" t="2768" r="14138" b="2076"/>
                    <a:stretch>
                      <a:fillRect/>
                    </a:stretch>
                  </pic:blipFill>
                  <pic:spPr>
                    <a:xfrm>
                      <a:off x="0" y="0"/>
                      <a:ext cx="3832187" cy="2958353"/>
                    </a:xfrm>
                    <a:prstGeom prst="rect">
                      <a:avLst/>
                    </a:prstGeom>
                  </pic:spPr>
                </pic:pic>
              </a:graphicData>
            </a:graphic>
          </wp:inline>
        </w:drawing>
      </w:r>
    </w:p>
    <w:p w:rsidR="00B32137" w:rsidRDefault="00B32137" w:rsidP="00B32137">
      <w:pPr>
        <w:ind w:right="-1"/>
        <w:rPr>
          <w:rFonts w:ascii="Times New Roman" w:eastAsia="Times New Roman" w:hAnsi="Times New Roman"/>
          <w:sz w:val="24"/>
          <w:lang w:val="id-ID"/>
        </w:rPr>
      </w:pPr>
    </w:p>
    <w:p w:rsidR="00B32137" w:rsidRDefault="00B32137" w:rsidP="00B32137">
      <w:pPr>
        <w:ind w:right="-1" w:firstLine="720"/>
        <w:jc w:val="both"/>
        <w:rPr>
          <w:rFonts w:ascii="Times New Roman" w:eastAsia="Times New Roman" w:hAnsi="Times New Roman"/>
          <w:sz w:val="24"/>
          <w:lang w:val="id-ID"/>
        </w:rPr>
      </w:pPr>
      <w:proofErr w:type="gramStart"/>
      <w:r>
        <w:rPr>
          <w:rFonts w:ascii="Times New Roman" w:eastAsia="Times New Roman" w:hAnsi="Times New Roman"/>
          <w:sz w:val="24"/>
        </w:rPr>
        <w:t>Dari hasil uji tabel diatas diketahui nilai Asymp.</w:t>
      </w:r>
      <w:proofErr w:type="gramEnd"/>
      <w:r>
        <w:rPr>
          <w:rFonts w:ascii="Times New Roman" w:eastAsia="Times New Roman" w:hAnsi="Times New Roman"/>
          <w:sz w:val="24"/>
        </w:rPr>
        <w:t xml:space="preserve"> Sig. (2-tailed) sebesar 0,011 lebih kecil dari 0</w:t>
      </w:r>
      <w:proofErr w:type="gramStart"/>
      <w:r>
        <w:rPr>
          <w:rFonts w:ascii="Times New Roman" w:eastAsia="Times New Roman" w:hAnsi="Times New Roman"/>
          <w:sz w:val="24"/>
        </w:rPr>
        <w:t>,05</w:t>
      </w:r>
      <w:proofErr w:type="gramEnd"/>
      <w:r>
        <w:rPr>
          <w:rFonts w:ascii="Times New Roman" w:eastAsia="Times New Roman" w:hAnsi="Times New Roman"/>
          <w:sz w:val="24"/>
        </w:rPr>
        <w:t xml:space="preserve"> ( 0,011&lt; 0,05), maka dapat disimpulkan bahwa untuk H0 ditolak dan Ha diterima. </w:t>
      </w:r>
      <w:proofErr w:type="gramStart"/>
      <w:r>
        <w:rPr>
          <w:rFonts w:ascii="Times New Roman" w:eastAsia="Times New Roman" w:hAnsi="Times New Roman"/>
          <w:sz w:val="24"/>
        </w:rPr>
        <w:t>Hal tersebut berarti data residual terjadi secara tidak acak (sistematis).</w:t>
      </w:r>
      <w:proofErr w:type="gramEnd"/>
    </w:p>
    <w:p w:rsidR="00B32137" w:rsidRDefault="00B32137" w:rsidP="00B32137">
      <w:pPr>
        <w:ind w:right="-1"/>
        <w:jc w:val="both"/>
        <w:rPr>
          <w:rFonts w:ascii="Times New Roman" w:eastAsia="Times New Roman" w:hAnsi="Times New Roman"/>
          <w:sz w:val="24"/>
          <w:lang w:val="id-ID"/>
        </w:rPr>
      </w:pPr>
    </w:p>
    <w:p w:rsidR="00B32137" w:rsidRDefault="00B32137" w:rsidP="00B32137">
      <w:pPr>
        <w:tabs>
          <w:tab w:val="left" w:pos="5811"/>
        </w:tabs>
        <w:ind w:right="-1"/>
        <w:jc w:val="both"/>
        <w:rPr>
          <w:rFonts w:ascii="Times New Roman" w:eastAsia="Times New Roman" w:hAnsi="Times New Roman"/>
          <w:b/>
          <w:sz w:val="24"/>
          <w:lang w:val="id-ID"/>
        </w:rPr>
      </w:pPr>
      <w:r>
        <w:rPr>
          <w:rFonts w:ascii="Times New Roman" w:eastAsia="Times New Roman" w:hAnsi="Times New Roman"/>
          <w:b/>
          <w:sz w:val="24"/>
          <w:lang w:val="id-ID"/>
        </w:rPr>
        <w:t>Analisis Regresi Linear Berganda</w:t>
      </w:r>
      <w:r>
        <w:rPr>
          <w:rFonts w:ascii="Times New Roman" w:eastAsia="Times New Roman" w:hAnsi="Times New Roman"/>
          <w:b/>
          <w:sz w:val="24"/>
          <w:lang w:val="id-ID"/>
        </w:rPr>
        <w:tab/>
      </w:r>
    </w:p>
    <w:p w:rsidR="00817ED3" w:rsidRDefault="00B32137" w:rsidP="00817ED3">
      <w:pPr>
        <w:spacing w:line="355" w:lineRule="auto"/>
        <w:ind w:right="-1" w:firstLine="720"/>
        <w:jc w:val="both"/>
        <w:rPr>
          <w:rFonts w:ascii="Times New Roman" w:eastAsia="Times New Roman" w:hAnsi="Times New Roman"/>
          <w:sz w:val="24"/>
          <w:lang w:val="id-ID"/>
        </w:rPr>
      </w:pPr>
      <w:r>
        <w:rPr>
          <w:rFonts w:ascii="Times New Roman" w:eastAsia="Times New Roman" w:hAnsi="Times New Roman"/>
          <w:sz w:val="24"/>
        </w:rPr>
        <w:t xml:space="preserve">Analisis regresi linear berganda adalah ukuran mengenai pengaruh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terjadi antara vaiabel terikat (dependent) dengan dua atau lebih variabel bebas (independent). Hasil uji regresi linear berganda adalah sebagai berikut:</w:t>
      </w:r>
    </w:p>
    <w:p w:rsidR="00817ED3" w:rsidRDefault="00817ED3" w:rsidP="00817ED3">
      <w:pPr>
        <w:spacing w:line="355" w:lineRule="auto"/>
        <w:ind w:right="-1"/>
        <w:jc w:val="center"/>
        <w:rPr>
          <w:rFonts w:ascii="Times New Roman" w:eastAsia="Times New Roman" w:hAnsi="Times New Roman"/>
          <w:sz w:val="24"/>
          <w:lang w:val="id-ID"/>
        </w:rPr>
      </w:pPr>
      <w:r>
        <w:rPr>
          <w:rFonts w:ascii="Times New Roman" w:eastAsia="Times New Roman" w:hAnsi="Times New Roman"/>
          <w:noProof/>
          <w:sz w:val="24"/>
          <w:lang w:val="id-ID" w:eastAsia="id-ID"/>
        </w:rPr>
        <w:drawing>
          <wp:inline distT="0" distB="0" distL="0" distR="0">
            <wp:extent cx="4137249" cy="2417180"/>
            <wp:effectExtent l="19050" t="0" r="0" b="0"/>
            <wp:docPr id="10" name="Picture 9" descr="uji regr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regresi.JPG"/>
                    <pic:cNvPicPr/>
                  </pic:nvPicPr>
                  <pic:blipFill>
                    <a:blip r:embed="rId15"/>
                    <a:srcRect l="9228" t="1656" r="3892" b="3974"/>
                    <a:stretch>
                      <a:fillRect/>
                    </a:stretch>
                  </pic:blipFill>
                  <pic:spPr>
                    <a:xfrm>
                      <a:off x="0" y="0"/>
                      <a:ext cx="4141834" cy="2419859"/>
                    </a:xfrm>
                    <a:prstGeom prst="rect">
                      <a:avLst/>
                    </a:prstGeom>
                  </pic:spPr>
                </pic:pic>
              </a:graphicData>
            </a:graphic>
          </wp:inline>
        </w:drawing>
      </w:r>
    </w:p>
    <w:p w:rsidR="00817ED3" w:rsidRDefault="00817ED3" w:rsidP="00817ED3">
      <w:pPr>
        <w:spacing w:line="355" w:lineRule="auto"/>
        <w:ind w:right="-1"/>
        <w:rPr>
          <w:rFonts w:ascii="Times New Roman" w:eastAsia="Times New Roman" w:hAnsi="Times New Roman"/>
          <w:sz w:val="24"/>
          <w:lang w:val="id-ID"/>
        </w:rPr>
      </w:pPr>
    </w:p>
    <w:p w:rsidR="00817ED3" w:rsidRDefault="00817ED3" w:rsidP="00817ED3">
      <w:pPr>
        <w:ind w:right="-1" w:firstLine="720"/>
        <w:jc w:val="both"/>
        <w:rPr>
          <w:rFonts w:ascii="Times New Roman" w:eastAsia="Times New Roman" w:hAnsi="Times New Roman"/>
          <w:sz w:val="24"/>
        </w:rPr>
      </w:pPr>
      <w:r>
        <w:rPr>
          <w:rFonts w:ascii="Times New Roman" w:eastAsia="Times New Roman" w:hAnsi="Times New Roman"/>
          <w:sz w:val="24"/>
        </w:rPr>
        <w:lastRenderedPageBreak/>
        <w:t xml:space="preserve">Analisis regresi linear berganda adalah ukuran mengenai pengaruh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terjadi antara vaiabel terikat (dependent) dengan dua atau lebih variabel bebas (independent). Model persamaan regresi untuk menguji dalam penelitian ini </w:t>
      </w:r>
      <w:proofErr w:type="gramStart"/>
      <w:r>
        <w:rPr>
          <w:rFonts w:ascii="Times New Roman" w:eastAsia="Times New Roman" w:hAnsi="Times New Roman"/>
          <w:sz w:val="24"/>
        </w:rPr>
        <w:t>adalah :</w:t>
      </w:r>
      <w:proofErr w:type="gramEnd"/>
    </w:p>
    <w:p w:rsidR="00817ED3" w:rsidRDefault="00817ED3" w:rsidP="00817ED3">
      <w:pPr>
        <w:ind w:right="-1"/>
        <w:jc w:val="both"/>
        <w:rPr>
          <w:rFonts w:ascii="Times New Roman" w:eastAsia="Times New Roman" w:hAnsi="Times New Roman"/>
        </w:rPr>
      </w:pPr>
    </w:p>
    <w:p w:rsidR="00817ED3" w:rsidRDefault="00817ED3" w:rsidP="00817ED3">
      <w:pPr>
        <w:ind w:right="-1" w:firstLine="720"/>
        <w:jc w:val="both"/>
        <w:rPr>
          <w:rFonts w:ascii="Times New Roman" w:eastAsia="Times New Roman" w:hAnsi="Times New Roman"/>
          <w:sz w:val="24"/>
        </w:rPr>
      </w:pPr>
      <w:r>
        <w:rPr>
          <w:rFonts w:ascii="Times New Roman" w:eastAsia="Times New Roman" w:hAnsi="Times New Roman"/>
          <w:sz w:val="24"/>
        </w:rPr>
        <w:t>Y =α+β1*X1+β2*X2+β3*X3 +β4*X4 +e</w:t>
      </w:r>
    </w:p>
    <w:p w:rsidR="00817ED3" w:rsidRDefault="00817ED3" w:rsidP="00817ED3">
      <w:pPr>
        <w:ind w:right="-1"/>
        <w:jc w:val="both"/>
        <w:rPr>
          <w:rFonts w:ascii="Times New Roman" w:eastAsia="Times New Roman" w:hAnsi="Times New Roman"/>
        </w:rPr>
      </w:pPr>
    </w:p>
    <w:p w:rsidR="00817ED3" w:rsidRDefault="00817ED3" w:rsidP="00817ED3">
      <w:pPr>
        <w:ind w:right="-1"/>
        <w:jc w:val="both"/>
        <w:rPr>
          <w:rFonts w:ascii="Times New Roman" w:eastAsia="Times New Roman" w:hAnsi="Times New Roman"/>
          <w:sz w:val="24"/>
        </w:rPr>
      </w:pPr>
      <w:r>
        <w:rPr>
          <w:rFonts w:ascii="Times New Roman" w:eastAsia="Times New Roman" w:hAnsi="Times New Roman"/>
          <w:sz w:val="24"/>
        </w:rPr>
        <w:t>KL=43,641 - 99,847 SM + 365,807 APAP - 1,054 PL - 92,825 UKAP + e</w:t>
      </w:r>
    </w:p>
    <w:p w:rsidR="00817ED3" w:rsidRDefault="00817ED3" w:rsidP="00817ED3">
      <w:pPr>
        <w:ind w:right="-1"/>
        <w:jc w:val="both"/>
        <w:rPr>
          <w:rFonts w:ascii="Times New Roman" w:eastAsia="Times New Roman" w:hAnsi="Times New Roman"/>
        </w:rPr>
      </w:pPr>
    </w:p>
    <w:p w:rsidR="00817ED3" w:rsidRDefault="00817ED3" w:rsidP="00817ED3">
      <w:pPr>
        <w:ind w:right="-1"/>
        <w:jc w:val="both"/>
        <w:rPr>
          <w:rFonts w:ascii="Times New Roman" w:eastAsia="Times New Roman" w:hAnsi="Times New Roman"/>
          <w:sz w:val="24"/>
        </w:rPr>
      </w:pPr>
      <w:r>
        <w:rPr>
          <w:rFonts w:ascii="Times New Roman" w:eastAsia="Times New Roman" w:hAnsi="Times New Roman"/>
          <w:sz w:val="24"/>
        </w:rPr>
        <w:t xml:space="preserve">Dari hasil regresi tersebut maka dapat dijelaskan </w:t>
      </w:r>
      <w:proofErr w:type="gramStart"/>
      <w:r>
        <w:rPr>
          <w:rFonts w:ascii="Times New Roman" w:eastAsia="Times New Roman" w:hAnsi="Times New Roman"/>
          <w:sz w:val="24"/>
        </w:rPr>
        <w:t>bahwa :</w:t>
      </w:r>
      <w:proofErr w:type="gramEnd"/>
    </w:p>
    <w:p w:rsidR="00817ED3" w:rsidRPr="00817ED3" w:rsidRDefault="00817ED3" w:rsidP="00817ED3">
      <w:pPr>
        <w:pStyle w:val="ListParagraph"/>
        <w:numPr>
          <w:ilvl w:val="0"/>
          <w:numId w:val="12"/>
        </w:numPr>
        <w:tabs>
          <w:tab w:val="left" w:pos="1540"/>
        </w:tabs>
        <w:ind w:right="-1"/>
        <w:jc w:val="both"/>
        <w:rPr>
          <w:rFonts w:ascii="Times New Roman" w:eastAsia="Times New Roman" w:hAnsi="Times New Roman"/>
          <w:sz w:val="24"/>
        </w:rPr>
      </w:pPr>
      <w:r w:rsidRPr="00817ED3">
        <w:rPr>
          <w:rFonts w:ascii="Times New Roman" w:eastAsia="Times New Roman" w:hAnsi="Times New Roman"/>
          <w:sz w:val="24"/>
        </w:rPr>
        <w:t>Nilai konstanta sebesar 43,641, menyatakan bahwa apabila setiap variabel independen yaitu Struktur Modal, Alokasi Pajak Antar Periode, Persistensi Laba, dan Ukuran KAP dianggap tidak ada berubahan atau tetap (konstan) maka kualitas laba sebesar 43,641.</w:t>
      </w:r>
    </w:p>
    <w:p w:rsidR="00817ED3" w:rsidRPr="00817ED3" w:rsidRDefault="00817ED3" w:rsidP="00817ED3">
      <w:pPr>
        <w:pStyle w:val="ListParagraph"/>
        <w:numPr>
          <w:ilvl w:val="0"/>
          <w:numId w:val="12"/>
        </w:numPr>
        <w:tabs>
          <w:tab w:val="left" w:pos="1540"/>
        </w:tabs>
        <w:ind w:right="-1"/>
        <w:jc w:val="both"/>
        <w:rPr>
          <w:rFonts w:ascii="Times New Roman" w:eastAsia="Times New Roman" w:hAnsi="Times New Roman"/>
          <w:sz w:val="24"/>
        </w:rPr>
      </w:pPr>
      <w:r w:rsidRPr="00817ED3">
        <w:rPr>
          <w:rFonts w:ascii="Times New Roman" w:eastAsia="Times New Roman" w:hAnsi="Times New Roman"/>
          <w:sz w:val="24"/>
        </w:rPr>
        <w:t>Nilai konstanta Struktur Modal sebesar -99,847, hal ini menunjukan bahwa jika struktur modal meningkat sebesar satu, maka kualitas laba mengalamai penurunan sebesar -99,847.</w:t>
      </w:r>
    </w:p>
    <w:p w:rsidR="00817ED3" w:rsidRPr="00817ED3" w:rsidRDefault="00817ED3" w:rsidP="00817ED3">
      <w:pPr>
        <w:pStyle w:val="ListParagraph"/>
        <w:numPr>
          <w:ilvl w:val="0"/>
          <w:numId w:val="12"/>
        </w:numPr>
        <w:tabs>
          <w:tab w:val="left" w:pos="1540"/>
        </w:tabs>
        <w:ind w:right="-1"/>
        <w:jc w:val="both"/>
        <w:rPr>
          <w:rFonts w:ascii="Times New Roman" w:eastAsia="Times New Roman" w:hAnsi="Times New Roman"/>
          <w:sz w:val="24"/>
        </w:rPr>
      </w:pPr>
      <w:r w:rsidRPr="00817ED3">
        <w:rPr>
          <w:rFonts w:ascii="Times New Roman" w:eastAsia="Times New Roman" w:hAnsi="Times New Roman"/>
          <w:sz w:val="24"/>
        </w:rPr>
        <w:t xml:space="preserve">Nilai konstantaAlokasi Pajak Antar Periode sebesar </w:t>
      </w:r>
      <w:proofErr w:type="gramStart"/>
      <w:r w:rsidRPr="00817ED3">
        <w:rPr>
          <w:rFonts w:ascii="Times New Roman" w:eastAsia="Times New Roman" w:hAnsi="Times New Roman"/>
          <w:sz w:val="24"/>
        </w:rPr>
        <w:t>365,807 ,</w:t>
      </w:r>
      <w:proofErr w:type="gramEnd"/>
      <w:r w:rsidRPr="00817ED3">
        <w:rPr>
          <w:rFonts w:ascii="Times New Roman" w:eastAsia="Times New Roman" w:hAnsi="Times New Roman"/>
          <w:sz w:val="24"/>
        </w:rPr>
        <w:t xml:space="preserve"> hal ini menunjukan bahwa jika alokasi pajak antar periode meningkat sebesar satu, maka kualitas laba mengalamai peningkatan sebesar 365,807.</w:t>
      </w:r>
    </w:p>
    <w:p w:rsidR="00817ED3" w:rsidRPr="00817ED3" w:rsidRDefault="00817ED3" w:rsidP="00817ED3">
      <w:pPr>
        <w:pStyle w:val="ListParagraph"/>
        <w:numPr>
          <w:ilvl w:val="0"/>
          <w:numId w:val="12"/>
        </w:numPr>
        <w:tabs>
          <w:tab w:val="left" w:pos="1540"/>
        </w:tabs>
        <w:ind w:right="-1"/>
        <w:jc w:val="both"/>
        <w:rPr>
          <w:rFonts w:ascii="Times New Roman" w:eastAsia="Times New Roman" w:hAnsi="Times New Roman"/>
          <w:sz w:val="24"/>
        </w:rPr>
      </w:pPr>
      <w:r w:rsidRPr="00817ED3">
        <w:rPr>
          <w:rFonts w:ascii="Times New Roman" w:eastAsia="Times New Roman" w:hAnsi="Times New Roman"/>
          <w:sz w:val="24"/>
        </w:rPr>
        <w:t>Nilai konstantaPersistensi Laba sebesar- 1,054, hal ini menunjukan bahwa jika struktur modal meningkat sebesar satu, maka kualitas laba mengalamai penurunan sebesar - 1,054.</w:t>
      </w:r>
    </w:p>
    <w:p w:rsidR="00817ED3" w:rsidRPr="00817ED3" w:rsidRDefault="00817ED3" w:rsidP="00817ED3">
      <w:pPr>
        <w:pStyle w:val="ListParagraph"/>
        <w:numPr>
          <w:ilvl w:val="0"/>
          <w:numId w:val="12"/>
        </w:numPr>
        <w:tabs>
          <w:tab w:val="left" w:pos="1540"/>
        </w:tabs>
        <w:ind w:right="-1"/>
        <w:jc w:val="both"/>
        <w:rPr>
          <w:rFonts w:ascii="Times New Roman" w:eastAsia="Times New Roman" w:hAnsi="Times New Roman"/>
          <w:sz w:val="24"/>
        </w:rPr>
      </w:pPr>
      <w:r w:rsidRPr="00817ED3">
        <w:rPr>
          <w:rFonts w:ascii="Times New Roman" w:eastAsia="Times New Roman" w:hAnsi="Times New Roman"/>
          <w:sz w:val="24"/>
        </w:rPr>
        <w:t>Nilai konstantaUkuran KAP sebesar- 92,825, hal ini menunjukan bahwa jika ukuran KAP meningkat sebesar satu, maka kualitas laba mengalamai penurunan sebesar - 92,825.</w:t>
      </w:r>
    </w:p>
    <w:p w:rsidR="00817ED3" w:rsidRDefault="00817ED3" w:rsidP="00817ED3">
      <w:pPr>
        <w:tabs>
          <w:tab w:val="left" w:pos="1540"/>
        </w:tabs>
        <w:ind w:right="-1"/>
        <w:jc w:val="both"/>
        <w:rPr>
          <w:rFonts w:ascii="Times New Roman" w:eastAsia="Times New Roman" w:hAnsi="Times New Roman"/>
          <w:sz w:val="24"/>
          <w:lang w:val="id-ID"/>
        </w:rPr>
      </w:pPr>
    </w:p>
    <w:p w:rsidR="00817ED3" w:rsidRDefault="00817ED3" w:rsidP="00817ED3">
      <w:pPr>
        <w:tabs>
          <w:tab w:val="left" w:pos="1540"/>
        </w:tabs>
        <w:ind w:right="-1"/>
        <w:jc w:val="both"/>
        <w:rPr>
          <w:rFonts w:ascii="Times New Roman" w:eastAsia="Times New Roman" w:hAnsi="Times New Roman"/>
          <w:sz w:val="24"/>
          <w:lang w:val="id-ID"/>
        </w:rPr>
      </w:pPr>
      <w:r>
        <w:rPr>
          <w:rFonts w:ascii="Times New Roman" w:eastAsia="Times New Roman" w:hAnsi="Times New Roman"/>
          <w:b/>
          <w:sz w:val="24"/>
          <w:lang w:val="id-ID"/>
        </w:rPr>
        <w:t xml:space="preserve">Uji parsial t </w:t>
      </w:r>
    </w:p>
    <w:p w:rsidR="00817ED3" w:rsidRDefault="00817ED3" w:rsidP="00817ED3">
      <w:pPr>
        <w:tabs>
          <w:tab w:val="left" w:pos="1540"/>
        </w:tabs>
        <w:ind w:right="-1"/>
        <w:jc w:val="center"/>
        <w:rPr>
          <w:rFonts w:ascii="Times New Roman" w:eastAsia="Times New Roman" w:hAnsi="Times New Roman"/>
          <w:sz w:val="24"/>
          <w:lang w:val="id-ID"/>
        </w:rPr>
      </w:pPr>
      <w:r>
        <w:rPr>
          <w:rFonts w:ascii="Times New Roman" w:eastAsia="Times New Roman" w:hAnsi="Times New Roman"/>
          <w:noProof/>
          <w:sz w:val="24"/>
          <w:lang w:val="id-ID" w:eastAsia="id-ID"/>
        </w:rPr>
        <w:drawing>
          <wp:inline distT="0" distB="0" distL="0" distR="0">
            <wp:extent cx="4569385" cy="2743200"/>
            <wp:effectExtent l="19050" t="0" r="2615" b="0"/>
            <wp:docPr id="11" name="Picture 10" descr="uji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i t.JPG"/>
                    <pic:cNvPicPr/>
                  </pic:nvPicPr>
                  <pic:blipFill>
                    <a:blip r:embed="rId16"/>
                    <a:srcRect l="2187" t="1860" r="7041" b="3262"/>
                    <a:stretch>
                      <a:fillRect/>
                    </a:stretch>
                  </pic:blipFill>
                  <pic:spPr>
                    <a:xfrm>
                      <a:off x="0" y="0"/>
                      <a:ext cx="4569385" cy="2743200"/>
                    </a:xfrm>
                    <a:prstGeom prst="rect">
                      <a:avLst/>
                    </a:prstGeom>
                  </pic:spPr>
                </pic:pic>
              </a:graphicData>
            </a:graphic>
          </wp:inline>
        </w:drawing>
      </w:r>
    </w:p>
    <w:p w:rsidR="00817ED3" w:rsidRDefault="00817ED3" w:rsidP="00817ED3">
      <w:pPr>
        <w:tabs>
          <w:tab w:val="left" w:pos="1540"/>
        </w:tabs>
        <w:ind w:right="-1"/>
        <w:rPr>
          <w:rFonts w:ascii="Times New Roman" w:eastAsia="Times New Roman" w:hAnsi="Times New Roman"/>
          <w:sz w:val="24"/>
          <w:lang w:val="id-ID"/>
        </w:rPr>
      </w:pPr>
    </w:p>
    <w:p w:rsidR="00817ED3" w:rsidRDefault="00817ED3" w:rsidP="00817ED3">
      <w:pPr>
        <w:tabs>
          <w:tab w:val="left" w:pos="1540"/>
        </w:tabs>
        <w:ind w:right="-1"/>
        <w:rPr>
          <w:rFonts w:ascii="Times New Roman" w:eastAsia="Times New Roman" w:hAnsi="Times New Roman"/>
          <w:sz w:val="24"/>
          <w:lang w:val="id-ID"/>
        </w:rPr>
      </w:pPr>
    </w:p>
    <w:p w:rsidR="00817ED3" w:rsidRDefault="00817ED3" w:rsidP="00817ED3">
      <w:pPr>
        <w:tabs>
          <w:tab w:val="left" w:pos="1540"/>
        </w:tabs>
        <w:ind w:right="-1"/>
        <w:rPr>
          <w:rFonts w:ascii="Times New Roman" w:eastAsia="Times New Roman" w:hAnsi="Times New Roman"/>
          <w:sz w:val="24"/>
          <w:lang w:val="id-ID"/>
        </w:rPr>
      </w:pPr>
    </w:p>
    <w:p w:rsidR="00060E36" w:rsidRDefault="00817ED3" w:rsidP="00060E36">
      <w:pPr>
        <w:jc w:val="both"/>
        <w:rPr>
          <w:rFonts w:ascii="Times New Roman" w:eastAsia="Times New Roman" w:hAnsi="Times New Roman"/>
          <w:sz w:val="24"/>
          <w:lang w:val="id-ID"/>
        </w:rPr>
      </w:pPr>
      <w:r>
        <w:rPr>
          <w:rFonts w:ascii="Times New Roman" w:eastAsia="Times New Roman" w:hAnsi="Times New Roman"/>
          <w:sz w:val="24"/>
        </w:rPr>
        <w:lastRenderedPageBreak/>
        <w:t xml:space="preserve">Berdasarkan hasil uji t pada Tabel IV.8 di atas, disimpulkan </w:t>
      </w:r>
      <w:proofErr w:type="gramStart"/>
      <w:r>
        <w:rPr>
          <w:rFonts w:ascii="Times New Roman" w:eastAsia="Times New Roman" w:hAnsi="Times New Roman"/>
          <w:sz w:val="24"/>
        </w:rPr>
        <w:t>bahwa :</w:t>
      </w:r>
      <w:proofErr w:type="gramEnd"/>
    </w:p>
    <w:p w:rsidR="00060E36" w:rsidRPr="00060E36" w:rsidRDefault="00817ED3" w:rsidP="00060E36">
      <w:pPr>
        <w:pStyle w:val="ListParagraph"/>
        <w:numPr>
          <w:ilvl w:val="0"/>
          <w:numId w:val="14"/>
        </w:numPr>
        <w:jc w:val="both"/>
        <w:rPr>
          <w:rFonts w:ascii="Times New Roman" w:eastAsia="Times New Roman" w:hAnsi="Times New Roman"/>
          <w:sz w:val="24"/>
        </w:rPr>
      </w:pPr>
      <w:r w:rsidRPr="00060E36">
        <w:rPr>
          <w:rFonts w:ascii="Times New Roman" w:eastAsia="Times New Roman" w:hAnsi="Times New Roman"/>
          <w:sz w:val="24"/>
        </w:rPr>
        <w:t>Variabel X1, Struktur Modal memiliki nilai probabilitas signifikan sebesar 0,330. Hasil ini menunjukan bahwa probabilitas signifikansi lebih besar dari taraf signifikansi α = 0</w:t>
      </w:r>
      <w:proofErr w:type="gramStart"/>
      <w:r w:rsidRPr="00060E36">
        <w:rPr>
          <w:rFonts w:ascii="Times New Roman" w:eastAsia="Times New Roman" w:hAnsi="Times New Roman"/>
          <w:sz w:val="24"/>
        </w:rPr>
        <w:t>,05</w:t>
      </w:r>
      <w:proofErr w:type="gramEnd"/>
      <w:r w:rsidRPr="00060E36">
        <w:rPr>
          <w:rFonts w:ascii="Times New Roman" w:eastAsia="Times New Roman" w:hAnsi="Times New Roman"/>
          <w:sz w:val="24"/>
        </w:rPr>
        <w:t xml:space="preserve"> (0,330 &gt; 0,05). Hal ini menunjukan bahwa</w:t>
      </w:r>
      <w:r w:rsidR="00060E36">
        <w:rPr>
          <w:rFonts w:ascii="Times New Roman" w:eastAsia="Times New Roman" w:hAnsi="Times New Roman"/>
          <w:sz w:val="24"/>
          <w:lang w:val="id-ID"/>
        </w:rPr>
        <w:t xml:space="preserve"> </w:t>
      </w:r>
      <w:r w:rsidRPr="00060E36">
        <w:rPr>
          <w:rFonts w:ascii="Times New Roman" w:eastAsia="Times New Roman" w:hAnsi="Times New Roman"/>
          <w:sz w:val="24"/>
        </w:rPr>
        <w:t>H1 atau hipotesis pertama ditolak. Artinya tidak ada pengaruh terhadap kualitas laba pada perusahaan makanan dan minuman yang terdaftar di Bursa Efek Indonesia tahun 2017-2019.</w:t>
      </w:r>
    </w:p>
    <w:p w:rsidR="00060E36" w:rsidRPr="00060E36" w:rsidRDefault="00817ED3" w:rsidP="00060E36">
      <w:pPr>
        <w:pStyle w:val="ListParagraph"/>
        <w:numPr>
          <w:ilvl w:val="0"/>
          <w:numId w:val="14"/>
        </w:numPr>
        <w:jc w:val="both"/>
        <w:rPr>
          <w:rFonts w:ascii="Times New Roman" w:eastAsia="Times New Roman" w:hAnsi="Times New Roman"/>
          <w:sz w:val="24"/>
        </w:rPr>
      </w:pPr>
      <w:r w:rsidRPr="00060E36">
        <w:rPr>
          <w:rFonts w:ascii="Times New Roman" w:eastAsia="Times New Roman" w:hAnsi="Times New Roman"/>
          <w:sz w:val="24"/>
        </w:rPr>
        <w:t>Variabel X2, Alokasi Pajak Antar Periode memiliki nilai probabilitas signifikan sebesar 0,647. Hasil ini menunjukan bahwa probabilitas signifikansi lebih besar dari taraf signifikansi α = 0</w:t>
      </w:r>
      <w:proofErr w:type="gramStart"/>
      <w:r w:rsidRPr="00060E36">
        <w:rPr>
          <w:rFonts w:ascii="Times New Roman" w:eastAsia="Times New Roman" w:hAnsi="Times New Roman"/>
          <w:sz w:val="24"/>
        </w:rPr>
        <w:t>,05</w:t>
      </w:r>
      <w:proofErr w:type="gramEnd"/>
      <w:r w:rsidRPr="00060E36">
        <w:rPr>
          <w:rFonts w:ascii="Times New Roman" w:eastAsia="Times New Roman" w:hAnsi="Times New Roman"/>
          <w:sz w:val="24"/>
        </w:rPr>
        <w:t xml:space="preserve"> (0,647 &gt; 0,05). </w:t>
      </w:r>
      <w:proofErr w:type="gramStart"/>
      <w:r w:rsidRPr="00060E36">
        <w:rPr>
          <w:rFonts w:ascii="Times New Roman" w:eastAsia="Times New Roman" w:hAnsi="Times New Roman"/>
          <w:sz w:val="24"/>
        </w:rPr>
        <w:t>Hal ini menunjukan bahwa H2 atau hipotesis kedua ditolak.</w:t>
      </w:r>
      <w:proofErr w:type="gramEnd"/>
      <w:r w:rsidRPr="00060E36">
        <w:rPr>
          <w:rFonts w:ascii="Times New Roman" w:eastAsia="Times New Roman" w:hAnsi="Times New Roman"/>
          <w:sz w:val="24"/>
        </w:rPr>
        <w:t xml:space="preserve"> Artinya tidak ada pengaruh terhadap kualitas laba pada perusahaan makanan dan minuman yang terdaftar di Bursa EfekIndonesia tahun 2017-2019.</w:t>
      </w:r>
    </w:p>
    <w:p w:rsidR="00060E36" w:rsidRPr="00060E36" w:rsidRDefault="00817ED3" w:rsidP="00060E36">
      <w:pPr>
        <w:pStyle w:val="ListParagraph"/>
        <w:numPr>
          <w:ilvl w:val="0"/>
          <w:numId w:val="14"/>
        </w:numPr>
        <w:jc w:val="both"/>
        <w:rPr>
          <w:rFonts w:ascii="Times New Roman" w:eastAsia="Times New Roman" w:hAnsi="Times New Roman"/>
          <w:sz w:val="24"/>
        </w:rPr>
      </w:pPr>
      <w:r w:rsidRPr="00060E36">
        <w:rPr>
          <w:rFonts w:ascii="Times New Roman" w:eastAsia="Times New Roman" w:hAnsi="Times New Roman"/>
          <w:sz w:val="24"/>
        </w:rPr>
        <w:t>Variabel X3, Persistensi Laba memiliki nilai probabilitas signifikan sebesar 0,517. Hasil ini menunjukan bahwa probabilitas signifikansi lebih besar dari taraf signifikansi α = 0</w:t>
      </w:r>
      <w:proofErr w:type="gramStart"/>
      <w:r w:rsidRPr="00060E36">
        <w:rPr>
          <w:rFonts w:ascii="Times New Roman" w:eastAsia="Times New Roman" w:hAnsi="Times New Roman"/>
          <w:sz w:val="24"/>
        </w:rPr>
        <w:t>,05</w:t>
      </w:r>
      <w:proofErr w:type="gramEnd"/>
      <w:r w:rsidRPr="00060E36">
        <w:rPr>
          <w:rFonts w:ascii="Times New Roman" w:eastAsia="Times New Roman" w:hAnsi="Times New Roman"/>
          <w:sz w:val="24"/>
        </w:rPr>
        <w:t xml:space="preserve"> (0,517 &gt; 0,05). </w:t>
      </w:r>
      <w:proofErr w:type="gramStart"/>
      <w:r w:rsidRPr="00060E36">
        <w:rPr>
          <w:rFonts w:ascii="Times New Roman" w:eastAsia="Times New Roman" w:hAnsi="Times New Roman"/>
          <w:sz w:val="24"/>
        </w:rPr>
        <w:t>Hal ini menunjukan bahwa H3 atau hipotesis ketiga ditolak.</w:t>
      </w:r>
      <w:proofErr w:type="gramEnd"/>
      <w:r w:rsidRPr="00060E36">
        <w:rPr>
          <w:rFonts w:ascii="Times New Roman" w:eastAsia="Times New Roman" w:hAnsi="Times New Roman"/>
          <w:sz w:val="24"/>
        </w:rPr>
        <w:t xml:space="preserve"> Artinya tidak ada pengaruh terhadap kualitas laba pada perusahaan makanan dan minuman yang terdaftar di Bursa EfekIndonesia tahun 2017-2019.</w:t>
      </w:r>
    </w:p>
    <w:p w:rsidR="00817ED3" w:rsidRPr="00060E36" w:rsidRDefault="00817ED3" w:rsidP="00060E36">
      <w:pPr>
        <w:pStyle w:val="ListParagraph"/>
        <w:numPr>
          <w:ilvl w:val="0"/>
          <w:numId w:val="14"/>
        </w:numPr>
        <w:jc w:val="both"/>
        <w:rPr>
          <w:rFonts w:ascii="Times New Roman" w:eastAsia="Times New Roman" w:hAnsi="Times New Roman"/>
          <w:sz w:val="24"/>
        </w:rPr>
      </w:pPr>
      <w:r w:rsidRPr="00060E36">
        <w:rPr>
          <w:rFonts w:ascii="Times New Roman" w:eastAsia="Times New Roman" w:hAnsi="Times New Roman"/>
          <w:sz w:val="24"/>
        </w:rPr>
        <w:t>Variabel X4, Ukuran KAP memiliki nilai probabilitas signifikan sebesar 0,284. Hasil ini menunjukan bahwa probabilitas signifikansi lebih besar dari taraf signifikansi α = 0</w:t>
      </w:r>
      <w:proofErr w:type="gramStart"/>
      <w:r w:rsidRPr="00060E36">
        <w:rPr>
          <w:rFonts w:ascii="Times New Roman" w:eastAsia="Times New Roman" w:hAnsi="Times New Roman"/>
          <w:sz w:val="24"/>
        </w:rPr>
        <w:t>,05</w:t>
      </w:r>
      <w:proofErr w:type="gramEnd"/>
      <w:r w:rsidRPr="00060E36">
        <w:rPr>
          <w:rFonts w:ascii="Times New Roman" w:eastAsia="Times New Roman" w:hAnsi="Times New Roman"/>
          <w:sz w:val="24"/>
        </w:rPr>
        <w:t xml:space="preserve"> (0,284 &gt; 0,05). </w:t>
      </w:r>
      <w:proofErr w:type="gramStart"/>
      <w:r w:rsidRPr="00060E36">
        <w:rPr>
          <w:rFonts w:ascii="Times New Roman" w:eastAsia="Times New Roman" w:hAnsi="Times New Roman"/>
          <w:sz w:val="24"/>
        </w:rPr>
        <w:t>Hal ini menunjukan bahwa</w:t>
      </w:r>
      <w:r w:rsidRPr="00060E36">
        <w:rPr>
          <w:rFonts w:ascii="Times New Roman" w:eastAsia="Times New Roman" w:hAnsi="Times New Roman"/>
          <w:sz w:val="24"/>
          <w:lang w:val="id-ID"/>
        </w:rPr>
        <w:t xml:space="preserve"> </w:t>
      </w:r>
      <w:r w:rsidRPr="00060E36">
        <w:rPr>
          <w:rFonts w:ascii="Times New Roman" w:eastAsia="Times New Roman" w:hAnsi="Times New Roman"/>
          <w:sz w:val="24"/>
        </w:rPr>
        <w:t>H4 atau hipotesis keempat ditolak.</w:t>
      </w:r>
      <w:proofErr w:type="gramEnd"/>
      <w:r w:rsidRPr="00060E36">
        <w:rPr>
          <w:rFonts w:ascii="Times New Roman" w:eastAsia="Times New Roman" w:hAnsi="Times New Roman"/>
          <w:sz w:val="24"/>
        </w:rPr>
        <w:t xml:space="preserve"> Artinya tidak ada pengaruh terhadap</w:t>
      </w:r>
      <w:r w:rsidR="00060E36" w:rsidRPr="00060E36">
        <w:rPr>
          <w:rFonts w:ascii="Times New Roman" w:eastAsia="Times New Roman" w:hAnsi="Times New Roman"/>
          <w:sz w:val="24"/>
          <w:lang w:val="id-ID"/>
        </w:rPr>
        <w:t xml:space="preserve"> </w:t>
      </w:r>
      <w:r w:rsidR="00060E36" w:rsidRPr="00060E36">
        <w:rPr>
          <w:rFonts w:ascii="Times New Roman" w:eastAsia="Times New Roman" w:hAnsi="Times New Roman"/>
          <w:sz w:val="24"/>
        </w:rPr>
        <w:t>kualitas laba pada perusahaan makanan dan minuman yang terdaftar di Bursa EfekIndonesia tahun 2017-2019.</w:t>
      </w:r>
    </w:p>
    <w:p w:rsidR="00060E36" w:rsidRDefault="00060E36" w:rsidP="00060E36">
      <w:pPr>
        <w:jc w:val="both"/>
        <w:rPr>
          <w:rFonts w:ascii="Times New Roman" w:eastAsia="Times New Roman" w:hAnsi="Times New Roman"/>
          <w:sz w:val="24"/>
          <w:lang w:val="id-ID"/>
        </w:rPr>
      </w:pPr>
    </w:p>
    <w:p w:rsidR="00060E36" w:rsidRDefault="00060E36" w:rsidP="00060E36">
      <w:pPr>
        <w:jc w:val="both"/>
        <w:rPr>
          <w:rFonts w:ascii="Times New Roman" w:eastAsia="Times New Roman" w:hAnsi="Times New Roman"/>
          <w:b/>
          <w:sz w:val="24"/>
          <w:lang w:val="id-ID"/>
        </w:rPr>
      </w:pPr>
      <w:r>
        <w:rPr>
          <w:rFonts w:ascii="Times New Roman" w:eastAsia="Times New Roman" w:hAnsi="Times New Roman"/>
          <w:b/>
          <w:sz w:val="24"/>
          <w:lang w:val="id-ID"/>
        </w:rPr>
        <w:t>Pembahasan</w:t>
      </w:r>
    </w:p>
    <w:p w:rsidR="00060E36" w:rsidRDefault="00060E36" w:rsidP="00060E36">
      <w:pPr>
        <w:jc w:val="both"/>
        <w:rPr>
          <w:rFonts w:ascii="Times New Roman" w:eastAsia="Times New Roman" w:hAnsi="Times New Roman"/>
          <w:b/>
          <w:sz w:val="24"/>
          <w:lang w:val="id-ID"/>
        </w:rPr>
      </w:pPr>
      <w:r>
        <w:rPr>
          <w:rFonts w:ascii="Times New Roman" w:eastAsia="Times New Roman" w:hAnsi="Times New Roman"/>
          <w:b/>
          <w:sz w:val="24"/>
          <w:lang w:val="id-ID"/>
        </w:rPr>
        <w:t>Pengaruh Struktur Modal terhadap Kualitas Laba</w:t>
      </w:r>
    </w:p>
    <w:p w:rsidR="00060E36" w:rsidRDefault="00060E36" w:rsidP="00060E36">
      <w:pPr>
        <w:ind w:right="-1" w:firstLine="569"/>
        <w:jc w:val="both"/>
        <w:rPr>
          <w:rFonts w:ascii="Times New Roman" w:eastAsia="Times New Roman" w:hAnsi="Times New Roman"/>
          <w:sz w:val="24"/>
          <w:lang w:val="id-ID"/>
        </w:rPr>
      </w:pPr>
      <w:proofErr w:type="gramStart"/>
      <w:r>
        <w:rPr>
          <w:rFonts w:ascii="Times New Roman" w:eastAsia="Times New Roman" w:hAnsi="Times New Roman"/>
          <w:sz w:val="24"/>
        </w:rPr>
        <w:t>Berdasarkan hasil uji penelitianyang telah peneliti lakukan menunjukkan bahwa struktur modal tidak berpengaruh dan tidak signifikan terhadap kualitas laba pada perusahaan makanan dan minuman (</w:t>
      </w:r>
      <w:r>
        <w:rPr>
          <w:rFonts w:ascii="Times New Roman" w:eastAsia="Times New Roman" w:hAnsi="Times New Roman"/>
          <w:i/>
          <w:sz w:val="24"/>
        </w:rPr>
        <w:t>Food and</w:t>
      </w:r>
      <w:r>
        <w:rPr>
          <w:rFonts w:ascii="Times New Roman" w:eastAsia="Times New Roman" w:hAnsi="Times New Roman"/>
          <w:sz w:val="24"/>
        </w:rPr>
        <w:t xml:space="preserve"> </w:t>
      </w:r>
      <w:r>
        <w:rPr>
          <w:rFonts w:ascii="Times New Roman" w:eastAsia="Times New Roman" w:hAnsi="Times New Roman"/>
          <w:i/>
          <w:sz w:val="24"/>
        </w:rPr>
        <w:t>Beverage</w:t>
      </w:r>
      <w:r>
        <w:rPr>
          <w:rFonts w:ascii="Times New Roman" w:eastAsia="Times New Roman" w:hAnsi="Times New Roman"/>
          <w:sz w:val="24"/>
        </w:rPr>
        <w:t>) yang terdaftar di Bursa Efek Indonesia tahun 2017-2019</w:t>
      </w:r>
      <w:r>
        <w:rPr>
          <w:rFonts w:ascii="Times New Roman" w:eastAsia="Times New Roman" w:hAnsi="Times New Roman"/>
          <w:sz w:val="24"/>
          <w:lang w:val="id-ID"/>
        </w:rPr>
        <w:t>.</w:t>
      </w:r>
      <w:proofErr w:type="gramEnd"/>
      <w:r>
        <w:rPr>
          <w:rFonts w:ascii="Times New Roman" w:eastAsia="Times New Roman" w:hAnsi="Times New Roman"/>
          <w:sz w:val="24"/>
          <w:lang w:val="id-ID"/>
        </w:rPr>
        <w:t xml:space="preserve"> </w:t>
      </w:r>
      <w:r>
        <w:rPr>
          <w:rFonts w:ascii="Times New Roman" w:eastAsia="Times New Roman" w:hAnsi="Times New Roman"/>
          <w:sz w:val="24"/>
        </w:rPr>
        <w:t xml:space="preserve">Dalam hal ini struktur modal pada perusahaan yang ada di Indonesia telah diatur dalam Peraturan Mentri Keuangan Nomor 169/PMK.010/2015 yang dimana pemerintah mengatur bahwa struktur modal yang biayanya dapat dibiayakan adalah sebesar empat banding satu (4:1) (Kementrian Keuangan, 2015).Peraturan Nomor 169/PMK.010/2015 yang dikeluarkanoleh pemerintahini tentunya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berdampak terhadap</w:t>
      </w:r>
      <w:r>
        <w:rPr>
          <w:rFonts w:ascii="Times New Roman" w:eastAsia="Times New Roman" w:hAnsi="Times New Roman"/>
          <w:sz w:val="24"/>
          <w:lang w:val="id-ID"/>
        </w:rPr>
        <w:t xml:space="preserve"> </w:t>
      </w:r>
      <w:r>
        <w:rPr>
          <w:rFonts w:ascii="Times New Roman" w:eastAsia="Times New Roman" w:hAnsi="Times New Roman"/>
          <w:sz w:val="24"/>
        </w:rPr>
        <w:t>perstruktur modalan perusahaan-perusahaan di Indonesia.</w:t>
      </w:r>
    </w:p>
    <w:p w:rsidR="00060E36" w:rsidRDefault="00060E36" w:rsidP="00060E36">
      <w:pPr>
        <w:ind w:right="-1" w:firstLine="569"/>
        <w:jc w:val="both"/>
        <w:rPr>
          <w:rFonts w:ascii="Times New Roman" w:eastAsia="Times New Roman" w:hAnsi="Times New Roman"/>
          <w:sz w:val="24"/>
          <w:lang w:val="id-ID"/>
        </w:rPr>
      </w:pPr>
      <w:r>
        <w:rPr>
          <w:rFonts w:ascii="Times New Roman" w:eastAsia="Times New Roman" w:hAnsi="Times New Roman"/>
          <w:sz w:val="24"/>
        </w:rPr>
        <w:t>Hal ini dibuktikan dalam hasil penelitian yang dilakukan oleh</w:t>
      </w:r>
      <w:r>
        <w:rPr>
          <w:rFonts w:ascii="Times New Roman" w:eastAsia="Times New Roman" w:hAnsi="Times New Roman"/>
          <w:sz w:val="24"/>
          <w:lang w:val="id-ID"/>
        </w:rPr>
        <w:t xml:space="preserve"> </w:t>
      </w:r>
      <w:r>
        <w:rPr>
          <w:rFonts w:ascii="Times New Roman" w:eastAsia="Times New Roman" w:hAnsi="Times New Roman"/>
          <w:sz w:val="24"/>
        </w:rPr>
        <w:t xml:space="preserve">(Ryandoko et al., 2017) yang dalam hasil penelitiannya menyatakan aturan kapitalis atau </w:t>
      </w:r>
      <w:r>
        <w:rPr>
          <w:rFonts w:ascii="Times New Roman" w:eastAsia="Times New Roman" w:hAnsi="Times New Roman"/>
          <w:i/>
          <w:sz w:val="24"/>
        </w:rPr>
        <w:t>thin</w:t>
      </w:r>
      <w:r>
        <w:rPr>
          <w:rFonts w:ascii="Times New Roman" w:eastAsia="Times New Roman" w:hAnsi="Times New Roman"/>
          <w:sz w:val="24"/>
        </w:rPr>
        <w:t xml:space="preserve"> </w:t>
      </w:r>
      <w:r>
        <w:rPr>
          <w:rFonts w:ascii="Times New Roman" w:eastAsia="Times New Roman" w:hAnsi="Times New Roman"/>
          <w:i/>
          <w:sz w:val="24"/>
        </w:rPr>
        <w:t xml:space="preserve">capitalization rules </w:t>
      </w:r>
      <w:r>
        <w:rPr>
          <w:rFonts w:ascii="Times New Roman" w:eastAsia="Times New Roman" w:hAnsi="Times New Roman"/>
          <w:sz w:val="24"/>
        </w:rPr>
        <w:t>yang diterapkan di Indonesia mampu menurunkan utang</w:t>
      </w:r>
      <w:r>
        <w:rPr>
          <w:rFonts w:ascii="Times New Roman" w:eastAsia="Times New Roman" w:hAnsi="Times New Roman"/>
          <w:i/>
          <w:sz w:val="24"/>
        </w:rPr>
        <w:t xml:space="preserve"> </w:t>
      </w:r>
      <w:r>
        <w:rPr>
          <w:rFonts w:ascii="Times New Roman" w:eastAsia="Times New Roman" w:hAnsi="Times New Roman"/>
          <w:sz w:val="24"/>
        </w:rPr>
        <w:t xml:space="preserve">perusahaan sebesar tujuh puluh tiga persen, hal ini memberi dampak mengurangi terjadinya manajemen pajak dengan penggunaan utang dari pinjaman yang memiliki hubungan istimewa. Sehingga dalam hal ini aturan yang diberlakukan membuat penggunaan utang yang berasal dari pihak ketiga lebih besar.Hal ini membuktikan bahwa perusahaan makanan dan minuman yang terdaftar di Bursa </w:t>
      </w:r>
      <w:r>
        <w:rPr>
          <w:rFonts w:ascii="Times New Roman" w:eastAsia="Times New Roman" w:hAnsi="Times New Roman"/>
          <w:sz w:val="24"/>
        </w:rPr>
        <w:lastRenderedPageBreak/>
        <w:t>Efek Indonesia (BEI) telah mengikuti dan menjalankan aturan yang telah pemerintah terapkan bagi perusahaan-perusahaan yang ada di Indonesia dimana perbandingan antara utang dan modal adalah empat banding satu (4:1) yang dimana dalam hal ini semua telah mengikuti peraturan yang ada sehingga struktur modal tidak mempengaruhi kualitas laba pada perusahaan makanan dan minuman yang terdaftar di Bursa Efek Indonesia (BEI).</w:t>
      </w:r>
      <w:r>
        <w:rPr>
          <w:rFonts w:ascii="Times New Roman" w:eastAsia="Times New Roman" w:hAnsi="Times New Roman"/>
          <w:sz w:val="24"/>
          <w:lang w:val="id-ID"/>
        </w:rPr>
        <w:t xml:space="preserve"> </w:t>
      </w:r>
      <w:r>
        <w:rPr>
          <w:rFonts w:ascii="Times New Roman" w:eastAsia="Times New Roman" w:hAnsi="Times New Roman"/>
          <w:sz w:val="24"/>
        </w:rPr>
        <w:t>Hasil penelitian ini mendukung hasil penelitian sebelumnya yang dilakukan oleh (Khasanah &amp; Khafid, 2020)yang menyatakan bahwa tidak adanya pengaruh signifikan struktur modal terhadap kualitas laba, dan (Putri</w:t>
      </w:r>
      <w:r>
        <w:rPr>
          <w:rFonts w:ascii="Times New Roman" w:eastAsia="Times New Roman" w:hAnsi="Times New Roman"/>
          <w:sz w:val="24"/>
          <w:lang w:val="id-ID"/>
        </w:rPr>
        <w:t xml:space="preserve"> &amp; </w:t>
      </w:r>
      <w:r>
        <w:rPr>
          <w:rFonts w:ascii="Times New Roman" w:eastAsia="Times New Roman" w:hAnsi="Times New Roman"/>
          <w:sz w:val="24"/>
        </w:rPr>
        <w:t>Fitriasari, 2017)</w:t>
      </w:r>
      <w:r>
        <w:rPr>
          <w:rFonts w:ascii="Times New Roman" w:eastAsia="Times New Roman" w:hAnsi="Times New Roman"/>
          <w:sz w:val="24"/>
          <w:lang w:val="id-ID"/>
        </w:rPr>
        <w:t xml:space="preserve"> </w:t>
      </w:r>
      <w:r>
        <w:rPr>
          <w:rFonts w:ascii="Times New Roman" w:eastAsia="Times New Roman" w:hAnsi="Times New Roman"/>
          <w:sz w:val="24"/>
        </w:rPr>
        <w:t>yang menyatakan bahwa secara parsial maupun simultan struktur modal tidak berpengaruh terhadap kualitas laba.</w:t>
      </w:r>
    </w:p>
    <w:p w:rsidR="00060E36" w:rsidRDefault="00060E36" w:rsidP="00060E36">
      <w:pPr>
        <w:ind w:right="-1"/>
        <w:jc w:val="both"/>
        <w:rPr>
          <w:rFonts w:ascii="Times New Roman" w:eastAsia="Times New Roman" w:hAnsi="Times New Roman"/>
          <w:sz w:val="24"/>
          <w:lang w:val="id-ID"/>
        </w:rPr>
      </w:pPr>
    </w:p>
    <w:p w:rsidR="00060E36" w:rsidRDefault="00060E36" w:rsidP="00060E36">
      <w:pPr>
        <w:ind w:right="-1"/>
        <w:jc w:val="both"/>
        <w:rPr>
          <w:rFonts w:ascii="Times New Roman" w:eastAsia="Times New Roman" w:hAnsi="Times New Roman"/>
          <w:b/>
          <w:sz w:val="24"/>
          <w:lang w:val="id-ID"/>
        </w:rPr>
      </w:pPr>
      <w:r>
        <w:rPr>
          <w:rFonts w:ascii="Times New Roman" w:eastAsia="Times New Roman" w:hAnsi="Times New Roman"/>
          <w:b/>
          <w:sz w:val="24"/>
          <w:lang w:val="id-ID"/>
        </w:rPr>
        <w:t>Pengaruh Alokasi Pajak Antar Periode terhadap Kualitas Laba</w:t>
      </w:r>
    </w:p>
    <w:p w:rsidR="00060E36" w:rsidRDefault="00060E36" w:rsidP="00060E36">
      <w:pPr>
        <w:ind w:right="-1"/>
        <w:jc w:val="both"/>
        <w:rPr>
          <w:rFonts w:ascii="Times New Roman" w:eastAsia="Times New Roman" w:hAnsi="Times New Roman"/>
          <w:sz w:val="24"/>
          <w:lang w:val="id-ID"/>
        </w:rPr>
      </w:pPr>
      <w:proofErr w:type="gramStart"/>
      <w:r>
        <w:rPr>
          <w:rFonts w:ascii="Times New Roman" w:eastAsia="Times New Roman" w:hAnsi="Times New Roman"/>
          <w:sz w:val="24"/>
        </w:rPr>
        <w:t>Melihat dari hasil penelitian diatas yang menunjukan bahwa alokasi pajak antar periode tidak berpengaruh terhadap kualitas laba pada perusahaan makanan dan minuman yang terdaftar di Bursa Efek Indonesia tahun 2017-2019.</w:t>
      </w:r>
      <w:proofErr w:type="gramEnd"/>
      <w:r>
        <w:rPr>
          <w:rFonts w:ascii="Times New Roman" w:eastAsia="Times New Roman" w:hAnsi="Times New Roman"/>
          <w:sz w:val="24"/>
        </w:rPr>
        <w:t xml:space="preserve"> Hasil penelitian ini mengukur beban pajak tangguhan dan </w:t>
      </w:r>
      <w:proofErr w:type="gramStart"/>
      <w:r>
        <w:rPr>
          <w:rFonts w:ascii="Times New Roman" w:eastAsia="Times New Roman" w:hAnsi="Times New Roman"/>
          <w:sz w:val="24"/>
        </w:rPr>
        <w:t>laba(</w:t>
      </w:r>
      <w:proofErr w:type="gramEnd"/>
      <w:r>
        <w:rPr>
          <w:rFonts w:ascii="Times New Roman" w:eastAsia="Times New Roman" w:hAnsi="Times New Roman"/>
          <w:sz w:val="24"/>
        </w:rPr>
        <w:t xml:space="preserve">rugi) sebelum pajak. Hal ini dikarenakan baik beban atau penghasilan pajak tangguhan yang dilaporkan pada </w:t>
      </w:r>
      <w:proofErr w:type="gramStart"/>
      <w:r>
        <w:rPr>
          <w:rFonts w:ascii="Times New Roman" w:eastAsia="Times New Roman" w:hAnsi="Times New Roman"/>
          <w:sz w:val="24"/>
        </w:rPr>
        <w:t>laporanlaba(</w:t>
      </w:r>
      <w:proofErr w:type="gramEnd"/>
      <w:r>
        <w:rPr>
          <w:rFonts w:ascii="Times New Roman" w:eastAsia="Times New Roman" w:hAnsi="Times New Roman"/>
          <w:sz w:val="24"/>
        </w:rPr>
        <w:t xml:space="preserve">rugi) dinilai sebagai gangguan dari akuntansi akrual dalam pengakuan beban dan pendapatan maupun peristiwa lain yang memiliki konsekuensi pajak. Disisi lain beban pajak tangguhan yang dilaporkan pada laporan keuangan </w:t>
      </w:r>
      <w:proofErr w:type="gramStart"/>
      <w:r>
        <w:rPr>
          <w:rFonts w:ascii="Times New Roman" w:eastAsia="Times New Roman" w:hAnsi="Times New Roman"/>
          <w:sz w:val="24"/>
        </w:rPr>
        <w:t>laba(</w:t>
      </w:r>
      <w:proofErr w:type="gramEnd"/>
      <w:r>
        <w:rPr>
          <w:rFonts w:ascii="Times New Roman" w:eastAsia="Times New Roman" w:hAnsi="Times New Roman"/>
          <w:sz w:val="24"/>
        </w:rPr>
        <w:t>rugi) merupakan komponen yang hanya berpengaruh pada laporan keuangan periode tertentu, tidak terjadi secara berkesinambungan sehingga menyebabkan angka laba(rugi) menjadi turun-naik (berfluktuasi).</w:t>
      </w:r>
    </w:p>
    <w:p w:rsidR="00060E36" w:rsidRDefault="00060E36" w:rsidP="00060E36">
      <w:pPr>
        <w:ind w:right="-1" w:firstLine="720"/>
        <w:jc w:val="both"/>
        <w:rPr>
          <w:rFonts w:ascii="Times New Roman" w:eastAsia="Times New Roman" w:hAnsi="Times New Roman"/>
          <w:sz w:val="24"/>
          <w:lang w:val="id-ID"/>
        </w:rPr>
      </w:pPr>
      <w:proofErr w:type="gramStart"/>
      <w:r>
        <w:rPr>
          <w:rFonts w:ascii="Times New Roman" w:eastAsia="Times New Roman" w:hAnsi="Times New Roman"/>
          <w:sz w:val="24"/>
        </w:rPr>
        <w:t>Dengan adanya peraturan yang sudah mengatur pengalokasian pajak antar periode dalam laporan keuangan suatu perusahan ini dan para pemegang saham maupun investor yang sudah memiliki pengetahuan bahwa alokasi pajak antar periode dalam suatu perusahaan merupakan kewajiban dan juga bentuk tanggung jawab terhadap pemerintah dalam membayar pajak, guna meningkatkan perekonomian Indonesia secara keseluruhan.</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Hal ini juga membuat tingkat untuk pihak perusahaan melakukan tindakan-tindakan manipulasi laporan laba pada perusahaannya menjadi lebih rendah dengan adanya peraturan yang saat ini sudah semakin membaik dari tahun ketahun.</w:t>
      </w:r>
      <w:proofErr w:type="gramEnd"/>
    </w:p>
    <w:p w:rsidR="00060E36" w:rsidRDefault="00060E36" w:rsidP="00060E36">
      <w:pPr>
        <w:ind w:right="-1"/>
        <w:jc w:val="both"/>
        <w:rPr>
          <w:rFonts w:ascii="Times New Roman" w:eastAsia="Times New Roman" w:hAnsi="Times New Roman"/>
          <w:sz w:val="24"/>
          <w:lang w:val="id-ID"/>
        </w:rPr>
      </w:pPr>
    </w:p>
    <w:p w:rsidR="00060E36" w:rsidRDefault="00060E36" w:rsidP="00945AA4">
      <w:pPr>
        <w:ind w:right="-1"/>
        <w:jc w:val="both"/>
        <w:rPr>
          <w:rFonts w:ascii="Times New Roman" w:eastAsia="Times New Roman" w:hAnsi="Times New Roman"/>
          <w:b/>
          <w:sz w:val="24"/>
          <w:lang w:val="id-ID"/>
        </w:rPr>
      </w:pPr>
      <w:r>
        <w:rPr>
          <w:rFonts w:ascii="Times New Roman" w:eastAsia="Times New Roman" w:hAnsi="Times New Roman"/>
          <w:b/>
          <w:sz w:val="24"/>
          <w:lang w:val="id-ID"/>
        </w:rPr>
        <w:t>Pengaruh Persistensi Laba terhadap Kualitas Laba</w:t>
      </w:r>
    </w:p>
    <w:p w:rsidR="00060E36" w:rsidRDefault="00060E36" w:rsidP="00945AA4">
      <w:pPr>
        <w:ind w:right="-1" w:firstLine="720"/>
        <w:jc w:val="both"/>
        <w:rPr>
          <w:rFonts w:ascii="Times New Roman" w:eastAsia="Times New Roman" w:hAnsi="Times New Roman"/>
          <w:sz w:val="24"/>
          <w:lang w:val="id-ID"/>
        </w:rPr>
      </w:pPr>
      <w:r>
        <w:rPr>
          <w:rFonts w:ascii="Times New Roman" w:eastAsia="Times New Roman" w:hAnsi="Times New Roman"/>
          <w:sz w:val="24"/>
        </w:rPr>
        <w:t>Hasil penelitian ini sejalan dengan penelitian terdahulu yang di lakukan oleh(Ardianti, 2018) dan</w:t>
      </w:r>
      <w:r w:rsidR="00945AA4">
        <w:rPr>
          <w:rFonts w:ascii="Times New Roman" w:eastAsia="Times New Roman" w:hAnsi="Times New Roman"/>
          <w:sz w:val="24"/>
          <w:lang w:val="id-ID"/>
        </w:rPr>
        <w:t xml:space="preserve"> </w:t>
      </w:r>
      <w:r>
        <w:rPr>
          <w:rFonts w:ascii="Times New Roman" w:eastAsia="Times New Roman" w:hAnsi="Times New Roman"/>
          <w:sz w:val="24"/>
        </w:rPr>
        <w:t>(Khasanah</w:t>
      </w:r>
      <w:r w:rsidR="00945AA4">
        <w:rPr>
          <w:rFonts w:ascii="Times New Roman" w:eastAsia="Times New Roman" w:hAnsi="Times New Roman"/>
          <w:sz w:val="24"/>
          <w:lang w:val="id-ID"/>
        </w:rPr>
        <w:t xml:space="preserve"> </w:t>
      </w:r>
      <w:r>
        <w:rPr>
          <w:rFonts w:ascii="Times New Roman" w:eastAsia="Times New Roman" w:hAnsi="Times New Roman"/>
          <w:sz w:val="24"/>
        </w:rPr>
        <w:t>Khafid, 2020) yang mengungkapkan bahwa persistensi laba tidak berpengaruh signifikan terhadap kualitas laba, dengan penjelasan bahwa meskipun perusahaan menunjukkan persistensi laba positif untuk masa yang akan datang hal tersebut tidak berpengaruh bagi para pemegang</w:t>
      </w:r>
      <w:r w:rsidR="00945AA4">
        <w:rPr>
          <w:rFonts w:ascii="Times New Roman" w:eastAsia="Times New Roman" w:hAnsi="Times New Roman"/>
          <w:sz w:val="24"/>
          <w:lang w:val="id-ID"/>
        </w:rPr>
        <w:t xml:space="preserve"> </w:t>
      </w:r>
      <w:r w:rsidR="00945AA4">
        <w:rPr>
          <w:rFonts w:ascii="Times New Roman" w:eastAsia="Times New Roman" w:hAnsi="Times New Roman"/>
          <w:sz w:val="24"/>
        </w:rPr>
        <w:t xml:space="preserve">saham ataupun investor. Dengan pemaparan diatas maka hasil penelitian ini mendukung penelitian-penelitian sebelumnya yang menyatakan bahwa tidak adanya pengaruh persistensi laba terhadap kualitas laba, hal ini disebabkan karena para pemegang saham maupun investor tidak hanya memperhatikan tinggi rendahnya persistensi laba pada suatu perusahaan melainkan adanya faktor-faktor lainnya yang juga menjadi perhatian bagi para pemegang saham maupun investor dalam mengambil keputusan untuk melakukan investasi pada suatu perusahaan </w:t>
      </w:r>
      <w:r w:rsidR="00945AA4">
        <w:rPr>
          <w:rFonts w:ascii="Times New Roman" w:eastAsia="Times New Roman" w:hAnsi="Times New Roman"/>
          <w:sz w:val="24"/>
        </w:rPr>
        <w:lastRenderedPageBreak/>
        <w:t xml:space="preserve">seperti misalnya aspek perjanjian kerja suatu perusahaan, dalam hal ini contohnya perjanjian kerja bagi tenaga kerjanya perusahaan, dengan adanya perjanjian tenaga kerja pada perusahaandapat memperlihatkan bahwa perusahaan tersebut memiliki struktur organisasi ketenagakerjaan yang sudah terstruktur dengan baik, faktor lainnya yang dilihat oleh pemegang saham adalah dengan melihat dan memahami risiko investasi pada saham, seta melihat strategi perusahaan dalam menjalankan bisnis atau usahanya. </w:t>
      </w:r>
      <w:proofErr w:type="gramStart"/>
      <w:r w:rsidR="00945AA4">
        <w:rPr>
          <w:rFonts w:ascii="Times New Roman" w:eastAsia="Times New Roman" w:hAnsi="Times New Roman"/>
          <w:sz w:val="24"/>
        </w:rPr>
        <w:t>Bukan hanya sekedar melihat persistensi laba pada perusahaan tersebut.</w:t>
      </w:r>
      <w:proofErr w:type="gramEnd"/>
    </w:p>
    <w:p w:rsidR="00945AA4" w:rsidRDefault="00945AA4" w:rsidP="00945AA4">
      <w:pPr>
        <w:ind w:right="-1"/>
        <w:jc w:val="both"/>
        <w:rPr>
          <w:rFonts w:ascii="Times New Roman" w:eastAsia="Times New Roman" w:hAnsi="Times New Roman"/>
          <w:sz w:val="24"/>
          <w:lang w:val="id-ID"/>
        </w:rPr>
      </w:pPr>
    </w:p>
    <w:p w:rsidR="00945AA4" w:rsidRDefault="00945AA4" w:rsidP="00945AA4">
      <w:pPr>
        <w:ind w:right="-1"/>
        <w:jc w:val="both"/>
        <w:rPr>
          <w:rFonts w:ascii="Times New Roman" w:eastAsia="Times New Roman" w:hAnsi="Times New Roman"/>
          <w:b/>
          <w:sz w:val="24"/>
          <w:lang w:val="id-ID"/>
        </w:rPr>
      </w:pPr>
      <w:r>
        <w:rPr>
          <w:rFonts w:ascii="Times New Roman" w:eastAsia="Times New Roman" w:hAnsi="Times New Roman"/>
          <w:b/>
          <w:sz w:val="24"/>
          <w:lang w:val="id-ID"/>
        </w:rPr>
        <w:t>Pengaruh Ukuran KAP terhadap Kualitas Laba</w:t>
      </w:r>
    </w:p>
    <w:p w:rsidR="00945AA4" w:rsidRDefault="00945AA4" w:rsidP="00945AA4">
      <w:pPr>
        <w:ind w:right="-1" w:firstLine="720"/>
        <w:jc w:val="both"/>
        <w:rPr>
          <w:rFonts w:ascii="Times New Roman" w:eastAsia="Times New Roman" w:hAnsi="Times New Roman"/>
          <w:sz w:val="24"/>
          <w:lang w:val="id-ID"/>
        </w:rPr>
      </w:pPr>
      <w:r>
        <w:rPr>
          <w:rFonts w:ascii="Times New Roman" w:eastAsia="Times New Roman" w:hAnsi="Times New Roman"/>
          <w:sz w:val="24"/>
        </w:rPr>
        <w:t>Dalam hal ini juga pemerintah telah menetapkan peraturan bagi Kantor Akuntan Publik (KAP) yang ada di Indonesia maupun bagi KAP asing yang ada di Indonesia terlepas dari KAP tersebut berafiliasi dengan</w:t>
      </w:r>
      <w:r>
        <w:rPr>
          <w:rFonts w:ascii="Times New Roman" w:eastAsia="Times New Roman" w:hAnsi="Times New Roman"/>
          <w:sz w:val="24"/>
          <w:lang w:val="id-ID"/>
        </w:rPr>
        <w:t xml:space="preserve"> </w:t>
      </w:r>
      <w:r>
        <w:rPr>
          <w:rFonts w:ascii="Times New Roman" w:eastAsia="Times New Roman" w:hAnsi="Times New Roman"/>
          <w:sz w:val="24"/>
        </w:rPr>
        <w:t xml:space="preserve">KAP </w:t>
      </w:r>
      <w:r>
        <w:rPr>
          <w:rFonts w:ascii="Times New Roman" w:eastAsia="Times New Roman" w:hAnsi="Times New Roman"/>
          <w:i/>
          <w:sz w:val="24"/>
        </w:rPr>
        <w:t>Big Four</w:t>
      </w:r>
      <w:r>
        <w:rPr>
          <w:rFonts w:ascii="Times New Roman" w:eastAsia="Times New Roman" w:hAnsi="Times New Roman"/>
          <w:sz w:val="24"/>
        </w:rPr>
        <w:t xml:space="preserve"> ataupun tidak semua telah diatur yang tertuang dalam Peraturan Mentri Keuangan Republik Indonesia Nomor 154/PMK.01/2017 tentang pembinaan dan pengawasan akuntan publik. Dengan adanya aturan yang sudah pemerintah tetapkan, maka dapat dilihat bahwa tidak ada lagi pembeda antara Kantor Akuntan Publik (KAP) yang berafilasi dengan </w:t>
      </w:r>
      <w:r>
        <w:rPr>
          <w:rFonts w:ascii="Times New Roman" w:eastAsia="Times New Roman" w:hAnsi="Times New Roman"/>
          <w:i/>
          <w:sz w:val="24"/>
        </w:rPr>
        <w:t>Bi.g Four</w:t>
      </w:r>
      <w:r>
        <w:rPr>
          <w:rFonts w:ascii="Times New Roman" w:eastAsia="Times New Roman" w:hAnsi="Times New Roman"/>
          <w:sz w:val="24"/>
        </w:rPr>
        <w:t xml:space="preserve"> ataupun yang tidak berafilasi dengan KAP </w:t>
      </w:r>
      <w:r>
        <w:rPr>
          <w:rFonts w:ascii="Times New Roman" w:eastAsia="Times New Roman" w:hAnsi="Times New Roman"/>
          <w:i/>
          <w:sz w:val="24"/>
        </w:rPr>
        <w:t>Big Four</w:t>
      </w:r>
      <w:r>
        <w:rPr>
          <w:rFonts w:ascii="Times New Roman" w:eastAsia="Times New Roman" w:hAnsi="Times New Roman"/>
          <w:sz w:val="24"/>
        </w:rPr>
        <w:t xml:space="preserve">. Dengan adanya peraturan ini, maka hal ini mengurangi tingkat manipulasi hasil laporan keuangan pada suatu perusahaan yang ada di Indonesia, dimana dalam peraturan tersebut sudah jelas dituliskan sanksi hukuman yang akan diterima oleh pihak KAP ketika melakukan kecurnagan dalam melakukan audit pada laporan keuangan suatu perusahaan. Tidak adanya pembeda antara KAP yang berafiliasi dengan KAP </w:t>
      </w:r>
      <w:r>
        <w:rPr>
          <w:rFonts w:ascii="Times New Roman" w:eastAsia="Times New Roman" w:hAnsi="Times New Roman"/>
          <w:i/>
          <w:sz w:val="24"/>
        </w:rPr>
        <w:t>Big Four</w:t>
      </w:r>
      <w:r>
        <w:rPr>
          <w:rFonts w:ascii="Times New Roman" w:eastAsia="Times New Roman" w:hAnsi="Times New Roman"/>
          <w:sz w:val="24"/>
        </w:rPr>
        <w:t xml:space="preserve"> ataupun yang tidak berafilasi dengan KAP </w:t>
      </w:r>
      <w:r>
        <w:rPr>
          <w:rFonts w:ascii="Times New Roman" w:eastAsia="Times New Roman" w:hAnsi="Times New Roman"/>
          <w:i/>
          <w:sz w:val="24"/>
        </w:rPr>
        <w:t>Big Four</w:t>
      </w:r>
      <w:r>
        <w:rPr>
          <w:rFonts w:ascii="Times New Roman" w:eastAsia="Times New Roman" w:hAnsi="Times New Roman"/>
          <w:sz w:val="24"/>
        </w:rPr>
        <w:t xml:space="preserve"> dengan adanya aturan ini, membuat para pemegang saham ataupun investor menjadi lebih percaya, dengan adanya peraturanpemerintah yang telah dikeluarkan demi menjaga dan melindungi para investor dari kecurangan-kecurangan yang dilakukan oleh perusahaan.</w:t>
      </w:r>
    </w:p>
    <w:p w:rsidR="00945AA4" w:rsidRDefault="00945AA4" w:rsidP="00945AA4">
      <w:pPr>
        <w:ind w:right="-1" w:firstLine="720"/>
        <w:jc w:val="both"/>
        <w:rPr>
          <w:rFonts w:ascii="Times New Roman" w:eastAsia="Times New Roman" w:hAnsi="Times New Roman"/>
          <w:sz w:val="24"/>
          <w:lang w:val="id-ID"/>
        </w:rPr>
      </w:pPr>
      <w:r>
        <w:rPr>
          <w:rFonts w:ascii="Times New Roman" w:eastAsia="Times New Roman" w:hAnsi="Times New Roman"/>
          <w:sz w:val="24"/>
        </w:rPr>
        <w:t xml:space="preserve">Hasil penelitian ini sejalan dengan penelitian terdahulu yang dilakukan oleh (Nindita &amp; Siregar, 2013)yang menyatakan bahwa tidak terdapat perbedaan akrual pada perusahaan yang diaudit oleh KAP yang berafiliasi dengan </w:t>
      </w:r>
      <w:r>
        <w:rPr>
          <w:rFonts w:ascii="Times New Roman" w:eastAsia="Times New Roman" w:hAnsi="Times New Roman"/>
          <w:i/>
          <w:sz w:val="24"/>
        </w:rPr>
        <w:t>Big Four</w:t>
      </w:r>
      <w:r>
        <w:rPr>
          <w:rFonts w:ascii="Times New Roman" w:eastAsia="Times New Roman" w:hAnsi="Times New Roman"/>
          <w:sz w:val="24"/>
        </w:rPr>
        <w:t xml:space="preserve"> maupun KAP besar lainnya diluar </w:t>
      </w:r>
      <w:r>
        <w:rPr>
          <w:rFonts w:ascii="Times New Roman" w:eastAsia="Times New Roman" w:hAnsi="Times New Roman"/>
          <w:i/>
          <w:sz w:val="24"/>
        </w:rPr>
        <w:t>Big Four</w:t>
      </w:r>
      <w:r>
        <w:rPr>
          <w:rFonts w:ascii="Times New Roman" w:eastAsia="Times New Roman" w:hAnsi="Times New Roman"/>
          <w:sz w:val="24"/>
        </w:rPr>
        <w:t xml:space="preserve"> atau bahkan KAP yang tidak berafiliasi dengan </w:t>
      </w:r>
      <w:r>
        <w:rPr>
          <w:rFonts w:ascii="Times New Roman" w:eastAsia="Times New Roman" w:hAnsi="Times New Roman"/>
          <w:i/>
          <w:sz w:val="24"/>
        </w:rPr>
        <w:t>Big Four</w:t>
      </w:r>
      <w:r>
        <w:rPr>
          <w:rFonts w:ascii="Times New Roman" w:eastAsia="Times New Roman" w:hAnsi="Times New Roman"/>
          <w:sz w:val="24"/>
        </w:rPr>
        <w:t xml:space="preserve">. Dan juga didukung oleh penelitian terdahulu yang dilakukan oleh </w:t>
      </w:r>
      <w:proofErr w:type="gramStart"/>
      <w:r>
        <w:rPr>
          <w:rFonts w:ascii="Times New Roman" w:eastAsia="Times New Roman" w:hAnsi="Times New Roman"/>
          <w:sz w:val="24"/>
        </w:rPr>
        <w:t>( Clinton</w:t>
      </w:r>
      <w:proofErr w:type="gramEnd"/>
      <w:r>
        <w:rPr>
          <w:rFonts w:ascii="Times New Roman" w:eastAsia="Times New Roman" w:hAnsi="Times New Roman"/>
          <w:sz w:val="24"/>
        </w:rPr>
        <w:t>, 2014)</w:t>
      </w:r>
      <w:r>
        <w:rPr>
          <w:rFonts w:ascii="Times New Roman" w:eastAsia="Times New Roman" w:hAnsi="Times New Roman"/>
          <w:sz w:val="24"/>
          <w:lang w:val="id-ID"/>
        </w:rPr>
        <w:t xml:space="preserve"> </w:t>
      </w:r>
      <w:r>
        <w:rPr>
          <w:rFonts w:ascii="Times New Roman" w:eastAsia="Times New Roman" w:hAnsi="Times New Roman"/>
          <w:sz w:val="24"/>
        </w:rPr>
        <w:t xml:space="preserve">yang mengungkapkan bahwa ukuran KAP tidak berpengaruh secara signifikan terhadap kualitas laba atas pemeriksaan laporan keuangan pada perusahaan-perusahaan. </w:t>
      </w:r>
      <w:proofErr w:type="gramStart"/>
      <w:r>
        <w:rPr>
          <w:rFonts w:ascii="Times New Roman" w:eastAsia="Times New Roman" w:hAnsi="Times New Roman"/>
          <w:sz w:val="24"/>
        </w:rPr>
        <w:t>KAP yang berafiliasi dengan KAP</w:t>
      </w:r>
      <w:r>
        <w:rPr>
          <w:rFonts w:ascii="Times New Roman" w:eastAsia="Times New Roman" w:hAnsi="Times New Roman"/>
          <w:i/>
          <w:sz w:val="24"/>
        </w:rPr>
        <w:t>Big Four</w:t>
      </w:r>
      <w:r>
        <w:rPr>
          <w:rFonts w:ascii="Times New Roman" w:eastAsia="Times New Roman" w:hAnsi="Times New Roman"/>
          <w:sz w:val="24"/>
        </w:rPr>
        <w:t xml:space="preserve">tidak cenderung menghasilkan kualitas laba yang lebih baik dibandingkan KAP yang tidak berafiliasi dengan KAP </w:t>
      </w:r>
      <w:r>
        <w:rPr>
          <w:rFonts w:ascii="Times New Roman" w:eastAsia="Times New Roman" w:hAnsi="Times New Roman"/>
          <w:i/>
          <w:sz w:val="24"/>
        </w:rPr>
        <w:t>Big Four</w:t>
      </w:r>
      <w:r>
        <w:rPr>
          <w:rFonts w:ascii="Times New Roman" w:eastAsia="Times New Roman" w:hAnsi="Times New Roman"/>
          <w:sz w:val="24"/>
          <w:lang w:val="id-ID"/>
        </w:rPr>
        <w:t>.</w:t>
      </w:r>
      <w:proofErr w:type="gramEnd"/>
    </w:p>
    <w:p w:rsidR="00945AA4" w:rsidRDefault="00945AA4" w:rsidP="00945AA4">
      <w:pPr>
        <w:ind w:right="-1"/>
        <w:jc w:val="both"/>
        <w:rPr>
          <w:rFonts w:ascii="Times New Roman" w:eastAsia="Times New Roman" w:hAnsi="Times New Roman"/>
          <w:sz w:val="24"/>
          <w:lang w:val="id-ID"/>
        </w:rPr>
      </w:pPr>
    </w:p>
    <w:p w:rsidR="00945AA4" w:rsidRDefault="00945AA4" w:rsidP="00945AA4">
      <w:pPr>
        <w:ind w:right="-1"/>
        <w:jc w:val="both"/>
        <w:rPr>
          <w:rFonts w:ascii="Times New Roman" w:eastAsia="Times New Roman" w:hAnsi="Times New Roman"/>
          <w:sz w:val="24"/>
          <w:lang w:val="id-ID"/>
        </w:rPr>
      </w:pPr>
    </w:p>
    <w:p w:rsidR="00945AA4" w:rsidRDefault="00945AA4" w:rsidP="00945AA4">
      <w:pPr>
        <w:ind w:right="-1"/>
        <w:jc w:val="both"/>
        <w:rPr>
          <w:rFonts w:ascii="Times New Roman" w:eastAsia="Times New Roman" w:hAnsi="Times New Roman"/>
          <w:b/>
          <w:sz w:val="24"/>
          <w:lang w:val="id-ID"/>
        </w:rPr>
      </w:pPr>
      <w:r>
        <w:rPr>
          <w:rFonts w:ascii="Times New Roman" w:eastAsia="Times New Roman" w:hAnsi="Times New Roman"/>
          <w:b/>
          <w:sz w:val="24"/>
          <w:lang w:val="id-ID"/>
        </w:rPr>
        <w:t>KESIMPULAN DAN SARAN</w:t>
      </w:r>
    </w:p>
    <w:p w:rsidR="00945AA4" w:rsidRDefault="00945AA4" w:rsidP="00945AA4">
      <w:pPr>
        <w:ind w:right="-1"/>
        <w:jc w:val="both"/>
        <w:rPr>
          <w:rFonts w:ascii="Times New Roman" w:eastAsia="Times New Roman" w:hAnsi="Times New Roman"/>
          <w:b/>
          <w:sz w:val="24"/>
          <w:lang w:val="id-ID"/>
        </w:rPr>
      </w:pPr>
    </w:p>
    <w:p w:rsidR="00945AA4" w:rsidRDefault="00945AA4" w:rsidP="00945AA4">
      <w:pPr>
        <w:ind w:right="-1"/>
        <w:jc w:val="both"/>
        <w:rPr>
          <w:rFonts w:ascii="Times New Roman" w:eastAsia="Times New Roman" w:hAnsi="Times New Roman"/>
          <w:b/>
          <w:sz w:val="24"/>
          <w:lang w:val="id-ID"/>
        </w:rPr>
      </w:pPr>
      <w:r>
        <w:rPr>
          <w:rFonts w:ascii="Times New Roman" w:eastAsia="Times New Roman" w:hAnsi="Times New Roman"/>
          <w:b/>
          <w:sz w:val="24"/>
          <w:lang w:val="id-ID"/>
        </w:rPr>
        <w:t>Kesimpulan</w:t>
      </w:r>
    </w:p>
    <w:p w:rsidR="00945AA4" w:rsidRDefault="00945AA4" w:rsidP="00945AA4">
      <w:pPr>
        <w:ind w:right="-1" w:firstLine="293"/>
        <w:jc w:val="both"/>
        <w:rPr>
          <w:rFonts w:ascii="Times New Roman" w:eastAsia="Times New Roman" w:hAnsi="Times New Roman"/>
          <w:sz w:val="24"/>
          <w:lang w:val="id-ID"/>
        </w:rPr>
      </w:pPr>
      <w:r>
        <w:rPr>
          <w:rFonts w:ascii="Times New Roman" w:eastAsia="Times New Roman" w:hAnsi="Times New Roman"/>
          <w:sz w:val="24"/>
        </w:rPr>
        <w:t xml:space="preserve">Berdasarkan hasil analisis statistik yang dilakukan maka dapat ditarik kesimpulan sebagai berikut </w:t>
      </w:r>
      <w:proofErr w:type="gramStart"/>
      <w:r>
        <w:rPr>
          <w:rFonts w:ascii="Times New Roman" w:eastAsia="Times New Roman" w:hAnsi="Times New Roman"/>
          <w:sz w:val="24"/>
        </w:rPr>
        <w:t>ini :</w:t>
      </w:r>
      <w:proofErr w:type="gramEnd"/>
    </w:p>
    <w:p w:rsidR="00945AA4" w:rsidRDefault="00945AA4" w:rsidP="00945AA4">
      <w:pPr>
        <w:pStyle w:val="ListParagraph"/>
        <w:numPr>
          <w:ilvl w:val="0"/>
          <w:numId w:val="17"/>
        </w:numPr>
        <w:ind w:right="-1"/>
        <w:jc w:val="both"/>
        <w:rPr>
          <w:rFonts w:ascii="Times New Roman" w:eastAsia="Times New Roman" w:hAnsi="Times New Roman"/>
          <w:sz w:val="24"/>
          <w:lang w:val="id-ID"/>
        </w:rPr>
      </w:pPr>
      <w:r w:rsidRPr="00945AA4">
        <w:rPr>
          <w:rFonts w:ascii="Times New Roman" w:eastAsia="Times New Roman" w:hAnsi="Times New Roman"/>
          <w:sz w:val="24"/>
        </w:rPr>
        <w:lastRenderedPageBreak/>
        <w:t>Struktur Modal berpengaruh negatif dan tidak signifikan terhadap Kualitas Laba pada perusahaan makanan dan minuman yang terdaftar di Bursa Efek Indonesia (BEI) pada tahun 2017-2019.</w:t>
      </w:r>
    </w:p>
    <w:p w:rsidR="00945AA4" w:rsidRDefault="00945AA4" w:rsidP="00945AA4">
      <w:pPr>
        <w:pStyle w:val="ListParagraph"/>
        <w:numPr>
          <w:ilvl w:val="0"/>
          <w:numId w:val="17"/>
        </w:numPr>
        <w:ind w:right="-1"/>
        <w:jc w:val="both"/>
        <w:rPr>
          <w:rFonts w:ascii="Times New Roman" w:eastAsia="Times New Roman" w:hAnsi="Times New Roman"/>
          <w:sz w:val="24"/>
          <w:lang w:val="id-ID"/>
        </w:rPr>
      </w:pPr>
      <w:r w:rsidRPr="00945AA4">
        <w:rPr>
          <w:rFonts w:ascii="Times New Roman" w:eastAsia="Times New Roman" w:hAnsi="Times New Roman"/>
          <w:sz w:val="24"/>
        </w:rPr>
        <w:t>Alokasi Pajak Antar Periode berpengaruh negatif terhadap Kualitas Laba pada perusahaan makanan dan minuman yang terdaftar di Bursa Efek Indonesia (BEI) pada tahun 2017-2019.</w:t>
      </w:r>
    </w:p>
    <w:p w:rsidR="00945AA4" w:rsidRDefault="00945AA4" w:rsidP="00945AA4">
      <w:pPr>
        <w:pStyle w:val="ListParagraph"/>
        <w:numPr>
          <w:ilvl w:val="0"/>
          <w:numId w:val="17"/>
        </w:numPr>
        <w:ind w:right="-1"/>
        <w:jc w:val="both"/>
        <w:rPr>
          <w:rFonts w:ascii="Times New Roman" w:eastAsia="Times New Roman" w:hAnsi="Times New Roman"/>
          <w:sz w:val="24"/>
          <w:lang w:val="id-ID"/>
        </w:rPr>
      </w:pPr>
      <w:r w:rsidRPr="00945AA4">
        <w:rPr>
          <w:rFonts w:ascii="Times New Roman" w:eastAsia="Times New Roman" w:hAnsi="Times New Roman"/>
          <w:sz w:val="24"/>
        </w:rPr>
        <w:t>Persistensi Laba tidak berpengaruh terhadap Kualitas Laba pada perusahaan makanan dan minuman yang terdaftar di Bursa Efek Indonesia (BEI) pada tahun 2017-2019.</w:t>
      </w:r>
    </w:p>
    <w:p w:rsidR="00945AA4" w:rsidRDefault="00945AA4" w:rsidP="00945AA4">
      <w:pPr>
        <w:pStyle w:val="ListParagraph"/>
        <w:numPr>
          <w:ilvl w:val="0"/>
          <w:numId w:val="17"/>
        </w:numPr>
        <w:ind w:right="-1"/>
        <w:jc w:val="both"/>
        <w:rPr>
          <w:rFonts w:ascii="Times New Roman" w:eastAsia="Times New Roman" w:hAnsi="Times New Roman"/>
          <w:sz w:val="24"/>
          <w:lang w:val="id-ID"/>
        </w:rPr>
      </w:pPr>
      <w:r>
        <w:rPr>
          <w:rFonts w:ascii="Times New Roman" w:eastAsia="Times New Roman" w:hAnsi="Times New Roman"/>
          <w:sz w:val="24"/>
        </w:rPr>
        <w:t>Ukuran KAP tidak berpengaruh terhadap Kualitas Laba pada perusahaan makanan dan minuman yang terdaftar di Bursa Efek Indonesia (BEI) pada tahun 2017-2019.</w:t>
      </w:r>
    </w:p>
    <w:p w:rsidR="00945AA4" w:rsidRDefault="00945AA4" w:rsidP="00945AA4">
      <w:pPr>
        <w:ind w:right="-1"/>
        <w:jc w:val="both"/>
        <w:rPr>
          <w:rFonts w:ascii="Times New Roman" w:eastAsia="Times New Roman" w:hAnsi="Times New Roman"/>
          <w:sz w:val="24"/>
          <w:lang w:val="id-ID"/>
        </w:rPr>
      </w:pPr>
    </w:p>
    <w:p w:rsidR="00945AA4" w:rsidRDefault="00945AA4" w:rsidP="00945AA4">
      <w:pPr>
        <w:ind w:right="-1"/>
        <w:jc w:val="both"/>
        <w:rPr>
          <w:rFonts w:ascii="Times New Roman" w:eastAsia="Times New Roman" w:hAnsi="Times New Roman"/>
          <w:b/>
          <w:sz w:val="24"/>
          <w:lang w:val="id-ID"/>
        </w:rPr>
      </w:pPr>
      <w:r>
        <w:rPr>
          <w:rFonts w:ascii="Times New Roman" w:eastAsia="Times New Roman" w:hAnsi="Times New Roman"/>
          <w:b/>
          <w:sz w:val="24"/>
          <w:lang w:val="id-ID"/>
        </w:rPr>
        <w:t>Saran</w:t>
      </w:r>
    </w:p>
    <w:p w:rsidR="00945AA4" w:rsidRDefault="00945AA4" w:rsidP="00945AA4">
      <w:pPr>
        <w:ind w:right="-1" w:firstLine="720"/>
        <w:jc w:val="both"/>
        <w:rPr>
          <w:rFonts w:ascii="Times New Roman" w:eastAsia="Times New Roman" w:hAnsi="Times New Roman"/>
          <w:sz w:val="24"/>
          <w:lang w:val="id-ID"/>
        </w:rPr>
      </w:pPr>
      <w:r>
        <w:rPr>
          <w:rFonts w:ascii="Times New Roman" w:eastAsia="Times New Roman" w:hAnsi="Times New Roman"/>
          <w:sz w:val="24"/>
          <w:lang w:val="id-ID"/>
        </w:rPr>
        <w:t>Sehubungan dengan adanya keterbatasan dalam penelitian ini, maka s</w:t>
      </w:r>
      <w:r>
        <w:rPr>
          <w:rFonts w:ascii="Times New Roman" w:eastAsia="Times New Roman" w:hAnsi="Times New Roman"/>
          <w:sz w:val="24"/>
        </w:rPr>
        <w:t>aran yang diajukan antara lain sebagai berikut:</w:t>
      </w:r>
    </w:p>
    <w:p w:rsidR="00945AA4" w:rsidRPr="00945AA4" w:rsidRDefault="00945AA4" w:rsidP="00945AA4">
      <w:pPr>
        <w:pStyle w:val="ListParagraph"/>
        <w:numPr>
          <w:ilvl w:val="0"/>
          <w:numId w:val="20"/>
        </w:numPr>
        <w:ind w:right="-1"/>
        <w:jc w:val="both"/>
        <w:rPr>
          <w:rFonts w:ascii="Times New Roman" w:eastAsia="Times New Roman" w:hAnsi="Times New Roman"/>
          <w:sz w:val="24"/>
        </w:rPr>
      </w:pPr>
      <w:r w:rsidRPr="00945AA4">
        <w:rPr>
          <w:rFonts w:ascii="Times New Roman" w:eastAsia="Times New Roman" w:hAnsi="Times New Roman"/>
          <w:sz w:val="24"/>
        </w:rPr>
        <w:t xml:space="preserve">Penelitian yang </w:t>
      </w:r>
      <w:proofErr w:type="gramStart"/>
      <w:r w:rsidRPr="00945AA4">
        <w:rPr>
          <w:rFonts w:ascii="Times New Roman" w:eastAsia="Times New Roman" w:hAnsi="Times New Roman"/>
          <w:sz w:val="24"/>
        </w:rPr>
        <w:t>akan</w:t>
      </w:r>
      <w:proofErr w:type="gramEnd"/>
      <w:r w:rsidRPr="00945AA4">
        <w:rPr>
          <w:rFonts w:ascii="Times New Roman" w:eastAsia="Times New Roman" w:hAnsi="Times New Roman"/>
          <w:sz w:val="24"/>
        </w:rPr>
        <w:t xml:space="preserve"> datang atau selanjutnya diharapkan dapat menambahkan variabel yang digunakan selain keempat variabel di atas. Untuk melihat bagaimana pengaruh dari variabel-variabel baru yang diteliti terhadap kualitas laba.</w:t>
      </w:r>
    </w:p>
    <w:p w:rsidR="00945AA4" w:rsidRPr="00945AA4" w:rsidRDefault="00945AA4" w:rsidP="00945AA4">
      <w:pPr>
        <w:pStyle w:val="ListParagraph"/>
        <w:numPr>
          <w:ilvl w:val="0"/>
          <w:numId w:val="20"/>
        </w:numPr>
        <w:ind w:right="-1"/>
        <w:jc w:val="both"/>
        <w:rPr>
          <w:rFonts w:ascii="Times New Roman" w:eastAsia="Times New Roman" w:hAnsi="Times New Roman"/>
          <w:sz w:val="24"/>
        </w:rPr>
      </w:pPr>
      <w:r w:rsidRPr="00945AA4">
        <w:rPr>
          <w:rFonts w:ascii="Times New Roman" w:eastAsia="Times New Roman" w:hAnsi="Times New Roman"/>
          <w:sz w:val="24"/>
        </w:rPr>
        <w:t>Penelitian selanjutnya diharapkan dapat menambahkan jangka waktu periode tahun pengamatan yang digunakan mungkin lebih dari tiga tahun untuk melihat pengaruh variabel-variabel baru terhadap kualitas laba.</w:t>
      </w:r>
    </w:p>
    <w:p w:rsidR="00945AA4" w:rsidRPr="00945AA4" w:rsidRDefault="00945AA4" w:rsidP="00945AA4">
      <w:pPr>
        <w:pStyle w:val="ListParagraph"/>
        <w:numPr>
          <w:ilvl w:val="0"/>
          <w:numId w:val="20"/>
        </w:numPr>
        <w:ind w:right="-1"/>
        <w:jc w:val="both"/>
        <w:rPr>
          <w:rFonts w:ascii="Times New Roman" w:eastAsia="Times New Roman" w:hAnsi="Times New Roman"/>
          <w:sz w:val="24"/>
        </w:rPr>
      </w:pPr>
      <w:r w:rsidRPr="00945AA4">
        <w:rPr>
          <w:rFonts w:ascii="Times New Roman" w:eastAsia="Times New Roman" w:hAnsi="Times New Roman"/>
          <w:sz w:val="24"/>
        </w:rPr>
        <w:t>Dan untuk peneliti selanjutnya dapat menambah sampel perusahaan selain perusahaan makanan dan minuman saja.</w:t>
      </w:r>
    </w:p>
    <w:p w:rsidR="00945AA4" w:rsidRDefault="00945AA4" w:rsidP="00945AA4">
      <w:pPr>
        <w:ind w:right="-1"/>
        <w:jc w:val="both"/>
        <w:rPr>
          <w:rFonts w:ascii="Times New Roman" w:eastAsia="Times New Roman" w:hAnsi="Times New Roman"/>
          <w:sz w:val="24"/>
          <w:lang w:val="id-ID"/>
        </w:rPr>
      </w:pPr>
    </w:p>
    <w:p w:rsidR="00945AA4" w:rsidRDefault="00945AA4" w:rsidP="00945AA4">
      <w:pPr>
        <w:ind w:right="-1"/>
        <w:jc w:val="both"/>
        <w:rPr>
          <w:rFonts w:ascii="Times New Roman" w:eastAsia="Times New Roman" w:hAnsi="Times New Roman"/>
          <w:b/>
          <w:sz w:val="24"/>
          <w:lang w:val="id-ID"/>
        </w:rPr>
      </w:pPr>
      <w:r>
        <w:rPr>
          <w:rFonts w:ascii="Times New Roman" w:eastAsia="Times New Roman" w:hAnsi="Times New Roman"/>
          <w:b/>
          <w:sz w:val="24"/>
          <w:lang w:val="id-ID"/>
        </w:rPr>
        <w:t>Implikasi</w:t>
      </w:r>
    </w:p>
    <w:p w:rsidR="00945AA4" w:rsidRDefault="00945AA4" w:rsidP="00945AA4">
      <w:pPr>
        <w:ind w:right="-1" w:firstLine="425"/>
        <w:jc w:val="both"/>
        <w:rPr>
          <w:rFonts w:ascii="Times New Roman" w:eastAsia="Times New Roman" w:hAnsi="Times New Roman"/>
          <w:sz w:val="24"/>
          <w:lang w:val="id-ID"/>
        </w:rPr>
      </w:pPr>
      <w:r>
        <w:rPr>
          <w:rFonts w:ascii="Times New Roman" w:eastAsia="Times New Roman" w:hAnsi="Times New Roman"/>
          <w:sz w:val="24"/>
        </w:rPr>
        <w:t xml:space="preserve">Berdasarkan hasil penelitian dan pembahasan yang telah dijelaskan sebelumnya, maka dari penelitian tersebut terdapat implikasi penelitian bagi pemerintah, dimana dalam hal ini pemerintah sudah memiliki peraturan dan kebijakan-kebijakan yang sudah lebih baik dari beberapa periode waktu yang sebelumnya, terlihat dari hasil penelitian ini bahwa segala peraturan dan kebijakan yang pemerintah telah terapkan terhadap pelaporan keuangan yang dilakukan oleh perusahaan diatur sedemikian rupa, sehingga mengurangi tingkat kecurangan dan manipulasi data laporan keuangan yang kerap dilakukan oleh pihak perusahaan. </w:t>
      </w:r>
      <w:proofErr w:type="gramStart"/>
      <w:r>
        <w:rPr>
          <w:rFonts w:ascii="Times New Roman" w:eastAsia="Times New Roman" w:hAnsi="Times New Roman"/>
          <w:sz w:val="24"/>
        </w:rPr>
        <w:t>Dengan adanya hal ini diharapkan pemerintah untuk kedepannya lebih baik lagi dalam melakukan pengawasan terhadap pihak-pihak terkait dalam pelaporan keuangan yang dilakukan.</w:t>
      </w:r>
      <w:proofErr w:type="gramEnd"/>
      <w:r>
        <w:rPr>
          <w:rFonts w:ascii="Times New Roman" w:eastAsia="Times New Roman" w:hAnsi="Times New Roman"/>
          <w:sz w:val="24"/>
        </w:rPr>
        <w:t xml:space="preserve"> Dan dengan adanya hal ini tentu membuat para perusahaan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berpikir ulang untuk melakukan manipulasi data terhadap laporan keuangan perusahaannya. Dan kepada para investor maupun pemegang saham, tentunya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merasa lebih aman dan percaya dalam mengambil keputusan untuk melakukan investasi terhadap suatu perusahaan. Dengan hal ini juga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semakin membuat perekonomian di Indonesia semakin lebih baik secara keseluruhan.</w:t>
      </w:r>
    </w:p>
    <w:p w:rsidR="00945AA4" w:rsidRDefault="00945AA4" w:rsidP="00945AA4">
      <w:pPr>
        <w:ind w:right="-1"/>
        <w:jc w:val="both"/>
        <w:rPr>
          <w:rFonts w:ascii="Times New Roman" w:eastAsia="Times New Roman" w:hAnsi="Times New Roman"/>
          <w:sz w:val="24"/>
          <w:lang w:val="id-ID"/>
        </w:rPr>
      </w:pPr>
    </w:p>
    <w:p w:rsidR="00945AA4" w:rsidRDefault="00945AA4" w:rsidP="00945AA4">
      <w:pPr>
        <w:ind w:right="-1"/>
        <w:jc w:val="both"/>
        <w:rPr>
          <w:rFonts w:ascii="Times New Roman" w:eastAsia="Times New Roman" w:hAnsi="Times New Roman"/>
          <w:sz w:val="24"/>
          <w:lang w:val="id-ID"/>
        </w:rPr>
      </w:pPr>
    </w:p>
    <w:p w:rsidR="00945AA4" w:rsidRDefault="00945AA4" w:rsidP="00945AA4">
      <w:pPr>
        <w:ind w:right="-1"/>
        <w:jc w:val="both"/>
        <w:rPr>
          <w:rFonts w:ascii="Times New Roman" w:eastAsia="Times New Roman" w:hAnsi="Times New Roman"/>
          <w:b/>
          <w:sz w:val="24"/>
          <w:lang w:val="id-ID"/>
        </w:rPr>
      </w:pPr>
      <w:r>
        <w:rPr>
          <w:rFonts w:ascii="Times New Roman" w:eastAsia="Times New Roman" w:hAnsi="Times New Roman"/>
          <w:b/>
          <w:sz w:val="24"/>
          <w:lang w:val="id-ID"/>
        </w:rPr>
        <w:lastRenderedPageBreak/>
        <w:t>Keterbatasan</w:t>
      </w:r>
    </w:p>
    <w:p w:rsidR="00945AA4" w:rsidRDefault="00945AA4" w:rsidP="00945AA4">
      <w:pPr>
        <w:ind w:right="-1" w:firstLine="293"/>
        <w:jc w:val="both"/>
        <w:rPr>
          <w:rFonts w:ascii="Times New Roman" w:eastAsia="Times New Roman" w:hAnsi="Times New Roman"/>
          <w:sz w:val="24"/>
          <w:lang w:val="id-ID"/>
        </w:rPr>
      </w:pPr>
      <w:proofErr w:type="gramStart"/>
      <w:r>
        <w:rPr>
          <w:rFonts w:ascii="Times New Roman" w:eastAsia="Times New Roman" w:hAnsi="Times New Roman"/>
          <w:sz w:val="24"/>
        </w:rPr>
        <w:t>Dalam penelitian ini peneliti telah berusaha mengembangkan dan merencanakan penelitian ini dengan sebaik mungkin, namun terdapat beberapa keterbatasan dalam penelitian ini yang tentunya masih perlu diperbaiki bagi peneliti selanjutnya.</w:t>
      </w:r>
      <w:proofErr w:type="gramEnd"/>
    </w:p>
    <w:p w:rsidR="00945AA4" w:rsidRPr="00945AA4" w:rsidRDefault="00945AA4" w:rsidP="00945AA4">
      <w:pPr>
        <w:pStyle w:val="ListParagraph"/>
        <w:numPr>
          <w:ilvl w:val="0"/>
          <w:numId w:val="22"/>
        </w:numPr>
        <w:ind w:right="-1"/>
        <w:jc w:val="both"/>
        <w:rPr>
          <w:rFonts w:ascii="Times New Roman" w:eastAsia="Times New Roman" w:hAnsi="Times New Roman"/>
          <w:sz w:val="24"/>
        </w:rPr>
      </w:pPr>
      <w:r w:rsidRPr="00945AA4">
        <w:rPr>
          <w:rFonts w:ascii="Times New Roman" w:eastAsia="Times New Roman" w:hAnsi="Times New Roman"/>
          <w:sz w:val="24"/>
        </w:rPr>
        <w:t>Penelitian ini hanya meneliti dengan rentan periode selama 3 tahun saja, sehingga kurang efektif pada hasil penelitian.</w:t>
      </w:r>
    </w:p>
    <w:p w:rsidR="00945AA4" w:rsidRPr="00945AA4" w:rsidRDefault="00945AA4" w:rsidP="00945AA4">
      <w:pPr>
        <w:pStyle w:val="ListParagraph"/>
        <w:numPr>
          <w:ilvl w:val="0"/>
          <w:numId w:val="22"/>
        </w:numPr>
        <w:ind w:right="-1"/>
        <w:jc w:val="both"/>
        <w:rPr>
          <w:rFonts w:ascii="Times New Roman" w:eastAsia="Times New Roman" w:hAnsi="Times New Roman"/>
          <w:sz w:val="24"/>
        </w:rPr>
      </w:pPr>
      <w:r w:rsidRPr="00945AA4">
        <w:rPr>
          <w:rFonts w:ascii="Times New Roman" w:eastAsia="Times New Roman" w:hAnsi="Times New Roman"/>
          <w:sz w:val="24"/>
        </w:rPr>
        <w:t>Adanya kendala pada laporan keuangan yang diupload oleh perusahan di Bursa Efek Indonesia (BEI) dimana gambar ataupun tulisan pada laporan keuangan perusahaan tidak bisa terbaca atau tidak jelas angka-angka yang disajiakan pada laporan keuangannya.</w:t>
      </w:r>
    </w:p>
    <w:p w:rsidR="004E587D" w:rsidRPr="004E587D" w:rsidRDefault="00945AA4" w:rsidP="004E587D">
      <w:pPr>
        <w:pStyle w:val="ListParagraph"/>
        <w:numPr>
          <w:ilvl w:val="0"/>
          <w:numId w:val="22"/>
        </w:numPr>
        <w:ind w:right="-1"/>
        <w:jc w:val="both"/>
        <w:rPr>
          <w:rFonts w:ascii="Times New Roman" w:eastAsia="Times New Roman" w:hAnsi="Times New Roman"/>
          <w:sz w:val="24"/>
        </w:rPr>
      </w:pPr>
      <w:r w:rsidRPr="00945AA4">
        <w:rPr>
          <w:rFonts w:ascii="Times New Roman" w:eastAsia="Times New Roman" w:hAnsi="Times New Roman"/>
          <w:sz w:val="24"/>
        </w:rPr>
        <w:t xml:space="preserve">Sampel pada penelitian ini terbatas karna hanya melihat dari satu </w:t>
      </w:r>
      <w:r>
        <w:rPr>
          <w:rFonts w:ascii="Times New Roman" w:eastAsia="Times New Roman" w:hAnsi="Times New Roman"/>
          <w:sz w:val="24"/>
        </w:rPr>
        <w:t>sector</w:t>
      </w:r>
      <w:r>
        <w:rPr>
          <w:rFonts w:ascii="Times New Roman" w:eastAsia="Times New Roman" w:hAnsi="Times New Roman"/>
          <w:sz w:val="24"/>
          <w:lang w:val="id-ID"/>
        </w:rPr>
        <w:t xml:space="preserve"> </w:t>
      </w:r>
      <w:r w:rsidRPr="00945AA4">
        <w:rPr>
          <w:rFonts w:ascii="Times New Roman" w:eastAsia="Times New Roman" w:hAnsi="Times New Roman"/>
          <w:sz w:val="24"/>
        </w:rPr>
        <w:t>saja, yaitu sektor makanan dan minuman.</w:t>
      </w:r>
    </w:p>
    <w:p w:rsidR="004E587D" w:rsidRDefault="004E587D" w:rsidP="004E587D">
      <w:pPr>
        <w:ind w:right="-1"/>
        <w:jc w:val="both"/>
        <w:rPr>
          <w:rFonts w:ascii="Times New Roman" w:eastAsia="Times New Roman" w:hAnsi="Times New Roman"/>
          <w:sz w:val="24"/>
          <w:lang w:val="id-ID"/>
        </w:rPr>
      </w:pPr>
    </w:p>
    <w:p w:rsidR="004E587D" w:rsidRDefault="004E587D" w:rsidP="004E587D">
      <w:pPr>
        <w:ind w:right="-1"/>
        <w:jc w:val="both"/>
        <w:rPr>
          <w:rFonts w:ascii="Times New Roman" w:eastAsia="Times New Roman" w:hAnsi="Times New Roman"/>
          <w:sz w:val="24"/>
          <w:lang w:val="id-ID"/>
        </w:rPr>
      </w:pPr>
    </w:p>
    <w:p w:rsidR="004E587D" w:rsidRDefault="004E587D" w:rsidP="004E587D">
      <w:pPr>
        <w:ind w:right="-1"/>
        <w:jc w:val="both"/>
        <w:rPr>
          <w:rFonts w:ascii="Times New Roman" w:eastAsia="Times New Roman" w:hAnsi="Times New Roman"/>
          <w:sz w:val="24"/>
          <w:lang w:val="id-ID"/>
        </w:rPr>
      </w:pPr>
    </w:p>
    <w:p w:rsidR="004E587D" w:rsidRDefault="004E587D" w:rsidP="004E587D">
      <w:pPr>
        <w:ind w:right="-1"/>
        <w:jc w:val="both"/>
        <w:rPr>
          <w:rFonts w:ascii="Times New Roman" w:eastAsia="Times New Roman" w:hAnsi="Times New Roman"/>
          <w:sz w:val="24"/>
          <w:lang w:val="id-ID"/>
        </w:rPr>
      </w:pPr>
    </w:p>
    <w:p w:rsidR="004E587D" w:rsidRPr="004E587D" w:rsidRDefault="004E587D" w:rsidP="004E587D">
      <w:pPr>
        <w:ind w:left="426" w:right="-1" w:hanging="426"/>
        <w:jc w:val="both"/>
        <w:rPr>
          <w:rFonts w:ascii="Times New Roman" w:eastAsia="Times New Roman" w:hAnsi="Times New Roman" w:cs="Times New Roman"/>
          <w:b/>
          <w:sz w:val="24"/>
          <w:szCs w:val="24"/>
          <w:lang w:val="id-ID"/>
        </w:rPr>
      </w:pPr>
      <w:r w:rsidRPr="004E587D">
        <w:rPr>
          <w:rFonts w:ascii="Times New Roman" w:eastAsia="Times New Roman" w:hAnsi="Times New Roman" w:cs="Times New Roman"/>
          <w:b/>
          <w:sz w:val="24"/>
          <w:szCs w:val="24"/>
          <w:lang w:val="id-ID"/>
        </w:rPr>
        <w:t>DAFTAR PUSTAKA</w:t>
      </w:r>
    </w:p>
    <w:p w:rsidR="004E587D" w:rsidRPr="004E587D" w:rsidRDefault="004E587D" w:rsidP="004E587D">
      <w:pPr>
        <w:ind w:left="426" w:right="-1" w:hanging="426"/>
        <w:jc w:val="both"/>
        <w:rPr>
          <w:rFonts w:ascii="Times New Roman" w:eastAsia="Times New Roman" w:hAnsi="Times New Roman" w:cs="Times New Roman"/>
          <w:sz w:val="24"/>
          <w:szCs w:val="24"/>
          <w:lang w:val="id-ID"/>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Abdelghany, K.E. (2005). Measuring </w:t>
      </w:r>
      <w:proofErr w:type="gramStart"/>
      <w:r w:rsidRPr="004E587D">
        <w:rPr>
          <w:rFonts w:ascii="Times New Roman" w:eastAsia="Times New Roman" w:hAnsi="Times New Roman" w:cs="Times New Roman"/>
          <w:sz w:val="24"/>
          <w:szCs w:val="24"/>
        </w:rPr>
        <w:t>The</w:t>
      </w:r>
      <w:proofErr w:type="gramEnd"/>
      <w:r w:rsidRPr="004E587D">
        <w:rPr>
          <w:rFonts w:ascii="Times New Roman" w:eastAsia="Times New Roman" w:hAnsi="Times New Roman" w:cs="Times New Roman"/>
          <w:sz w:val="24"/>
          <w:szCs w:val="24"/>
        </w:rPr>
        <w:t xml:space="preserve"> Quality of Earning. </w:t>
      </w:r>
      <w:r w:rsidRPr="004E587D">
        <w:rPr>
          <w:rFonts w:ascii="Times New Roman" w:eastAsia="Times New Roman" w:hAnsi="Times New Roman" w:cs="Times New Roman"/>
          <w:i/>
          <w:sz w:val="24"/>
          <w:szCs w:val="24"/>
        </w:rPr>
        <w:t>Managerial</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Auditing Journal</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20</w:t>
      </w:r>
      <w:r w:rsidRPr="004E587D">
        <w:rPr>
          <w:rFonts w:ascii="Times New Roman" w:eastAsia="Times New Roman" w:hAnsi="Times New Roman" w:cs="Times New Roman"/>
          <w:sz w:val="24"/>
          <w:szCs w:val="24"/>
        </w:rPr>
        <w:t>(9), 1001–1015.</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Abdillah, W. &amp; J. H. (2016). </w:t>
      </w:r>
      <w:r w:rsidRPr="004E587D">
        <w:rPr>
          <w:rFonts w:ascii="Times New Roman" w:eastAsia="Times New Roman" w:hAnsi="Times New Roman" w:cs="Times New Roman"/>
          <w:i/>
          <w:sz w:val="24"/>
          <w:szCs w:val="24"/>
        </w:rPr>
        <w:t>Alternatif Structural Equation Modeling (SEM)</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dalam Penelitian Bisnis</w:t>
      </w:r>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Andi.</w:t>
      </w:r>
      <w:proofErr w:type="gramEnd"/>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Afni, S. M., Ratnawati, D. V., &amp; Basri, Y. M. (2014).</w:t>
      </w:r>
      <w:proofErr w:type="gramEnd"/>
      <w:r w:rsidRPr="004E587D">
        <w:rPr>
          <w:rFonts w:ascii="Times New Roman" w:eastAsia="Times New Roman" w:hAnsi="Times New Roman" w:cs="Times New Roman"/>
          <w:sz w:val="24"/>
          <w:szCs w:val="24"/>
        </w:rPr>
        <w:t xml:space="preserve"> Pengaruh Persistensi Laba, Alokasi Pajak Antar Periode, Ukuran Perusahaan, Pertumbuhan Laba Dan Profitabilitas Terhadap Kualitas Laba. </w:t>
      </w:r>
      <w:r w:rsidRPr="004E587D">
        <w:rPr>
          <w:rFonts w:ascii="Times New Roman" w:eastAsia="Times New Roman" w:hAnsi="Times New Roman" w:cs="Times New Roman"/>
          <w:i/>
          <w:sz w:val="24"/>
          <w:szCs w:val="24"/>
        </w:rPr>
        <w:t>Jurnal Online Mahasiswa Fakultas</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Ekonomi</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1</w:t>
      </w:r>
      <w:r w:rsidRPr="004E587D">
        <w:rPr>
          <w:rFonts w:ascii="Times New Roman" w:eastAsia="Times New Roman" w:hAnsi="Times New Roman" w:cs="Times New Roman"/>
          <w:sz w:val="24"/>
          <w:szCs w:val="24"/>
        </w:rPr>
        <w:t>(2), 1–21. https://www.neliti.com/publications/33512/pengaruh-persistensi-laba-alokasi-pajak-antar-periode-ukuran-perusahaan-pertumbu</w:t>
      </w:r>
    </w:p>
    <w:p w:rsidR="004E587D" w:rsidRPr="004E587D" w:rsidRDefault="004E587D" w:rsidP="004E587D">
      <w:pPr>
        <w:ind w:right="-1"/>
        <w:jc w:val="both"/>
        <w:rPr>
          <w:rFonts w:ascii="Times New Roman" w:eastAsia="Times New Roman" w:hAnsi="Times New Roman" w:cs="Times New Roman"/>
          <w:sz w:val="24"/>
          <w:szCs w:val="24"/>
          <w:lang w:val="id-ID"/>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Agus Petra, B., Rindy Citra Dewi, Fatma Ariani, &amp; Bianda Quinta Syofnevil.</w:t>
      </w:r>
      <w:proofErr w:type="gramEnd"/>
      <w:r w:rsidRPr="004E587D">
        <w:rPr>
          <w:rFonts w:ascii="Times New Roman" w:eastAsia="Times New Roman" w:hAnsi="Times New Roman" w:cs="Times New Roman"/>
          <w:sz w:val="24"/>
          <w:szCs w:val="24"/>
        </w:rPr>
        <w:t xml:space="preserve"> (2020). Pengaruh Persistensi Laba Dan Alokasi Pajak Antar Periode Terhadap Kualitas Laba Dengan Ukuran Perusahaan Sebagai Variabel Moderating (Studi Empiris Pada Perusahaan Lq45 Yang Terdaftar Di Bursa Efek Indonesia Peroide 2014-2018). </w:t>
      </w:r>
      <w:r w:rsidRPr="004E587D">
        <w:rPr>
          <w:rFonts w:ascii="Times New Roman" w:eastAsia="Times New Roman" w:hAnsi="Times New Roman" w:cs="Times New Roman"/>
          <w:i/>
          <w:sz w:val="24"/>
          <w:szCs w:val="24"/>
        </w:rPr>
        <w:t>Jurnal Ekonomi Manajemen Sistem</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Informasi</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1</w:t>
      </w:r>
      <w:r w:rsidRPr="004E587D">
        <w:rPr>
          <w:rFonts w:ascii="Times New Roman" w:eastAsia="Times New Roman" w:hAnsi="Times New Roman" w:cs="Times New Roman"/>
          <w:sz w:val="24"/>
          <w:szCs w:val="24"/>
        </w:rPr>
        <w:t>(4), 311–324. https://doi.org/10.31933/jemsi.v1i4.115</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Ardianti, R. (2018). </w:t>
      </w:r>
      <w:proofErr w:type="gramStart"/>
      <w:r w:rsidRPr="004E587D">
        <w:rPr>
          <w:rFonts w:ascii="Times New Roman" w:eastAsia="Times New Roman" w:hAnsi="Times New Roman" w:cs="Times New Roman"/>
          <w:sz w:val="24"/>
          <w:szCs w:val="24"/>
        </w:rPr>
        <w:t>Pengaruh Profitabilitas dan Likuiditas Terhadap Kualitas Laba (Studi Empiris Pada Perusahaan Manufaktur yang Terdaftar di BEI Tahun 2012-2016).</w:t>
      </w:r>
      <w:proofErr w:type="gramEnd"/>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Jurnal Ilmiah Akuntansi Dan Bisnis</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6</w:t>
      </w:r>
      <w:r w:rsidRPr="004E587D">
        <w:rPr>
          <w:rFonts w:ascii="Times New Roman" w:eastAsia="Times New Roman" w:hAnsi="Times New Roman" w:cs="Times New Roman"/>
          <w:sz w:val="24"/>
          <w:szCs w:val="24"/>
        </w:rPr>
        <w:t>(1), 88–105.</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Arsih dan Anisyukurlilah.</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(2015). Pengaruh Opini Going Concern, Ukuran Kap Dan Profitabilitas Terhadap Auditor Switching.</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i/>
          <w:sz w:val="24"/>
          <w:szCs w:val="24"/>
        </w:rPr>
        <w:t>Accounting Analysis</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Journal</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4</w:t>
      </w:r>
      <w:r w:rsidRPr="004E587D">
        <w:rPr>
          <w:rFonts w:ascii="Times New Roman" w:eastAsia="Times New Roman" w:hAnsi="Times New Roman" w:cs="Times New Roman"/>
          <w:sz w:val="24"/>
          <w:szCs w:val="24"/>
        </w:rPr>
        <w:t>(3).</w:t>
      </w:r>
      <w:proofErr w:type="gramEnd"/>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lastRenderedPageBreak/>
        <w:t>Ayem, S., &amp; Lori, E. E. (2020).</w:t>
      </w:r>
      <w:proofErr w:type="gramEnd"/>
      <w:r w:rsidRPr="004E587D">
        <w:rPr>
          <w:rFonts w:ascii="Times New Roman" w:eastAsia="Times New Roman" w:hAnsi="Times New Roman" w:cs="Times New Roman"/>
          <w:sz w:val="24"/>
          <w:szCs w:val="24"/>
        </w:rPr>
        <w:t xml:space="preserve"> Pengaruh Konservatisme Akuntansi, Alokasi Pajak Antar Periode, dan Investment Opportunity Set terhadap Kualitas Laba. </w:t>
      </w:r>
      <w:r w:rsidRPr="004E587D">
        <w:rPr>
          <w:rFonts w:ascii="Times New Roman" w:eastAsia="Times New Roman" w:hAnsi="Times New Roman" w:cs="Times New Roman"/>
          <w:i/>
          <w:sz w:val="24"/>
          <w:szCs w:val="24"/>
        </w:rPr>
        <w:t>Jurnal Ilmiah Akuntansi Dan Humanika</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10</w:t>
      </w:r>
      <w:r w:rsidRPr="004E587D">
        <w:rPr>
          <w:rFonts w:ascii="Times New Roman" w:eastAsia="Times New Roman" w:hAnsi="Times New Roman" w:cs="Times New Roman"/>
          <w:sz w:val="24"/>
          <w:szCs w:val="24"/>
        </w:rPr>
        <w:t>(2), 235. https://doi.org/10.23887/jiah.v10i2.25438</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Fadhilah.</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(2014). Pengaruh Good Corporate Governance Terhadap Tax Avoidance.</w:t>
      </w:r>
      <w:proofErr w:type="gramEnd"/>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Jurnal Akuntansi</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2</w:t>
      </w:r>
      <w:r w:rsidRPr="004E587D">
        <w:rPr>
          <w:rFonts w:ascii="Times New Roman" w:eastAsia="Times New Roman" w:hAnsi="Times New Roman" w:cs="Times New Roman"/>
          <w:sz w:val="24"/>
          <w:szCs w:val="24"/>
        </w:rPr>
        <w:t>(1).</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Fahmi, I. (2014). </w:t>
      </w:r>
      <w:r w:rsidRPr="004E587D">
        <w:rPr>
          <w:rFonts w:ascii="Times New Roman" w:eastAsia="Times New Roman" w:hAnsi="Times New Roman" w:cs="Times New Roman"/>
          <w:i/>
          <w:sz w:val="24"/>
          <w:szCs w:val="24"/>
        </w:rPr>
        <w:t>Manajemen Keuangan Perusahaan Dan Pasar Modal</w:t>
      </w:r>
      <w:r w:rsidRPr="004E587D">
        <w:rPr>
          <w:rFonts w:ascii="Times New Roman" w:eastAsia="Times New Roman" w:hAnsi="Times New Roman" w:cs="Times New Roman"/>
          <w:sz w:val="24"/>
          <w:szCs w:val="24"/>
        </w:rPr>
        <w:t xml:space="preserve"> (1st </w:t>
      </w:r>
      <w:proofErr w:type="gramStart"/>
      <w:r w:rsidRPr="004E587D">
        <w:rPr>
          <w:rFonts w:ascii="Times New Roman" w:eastAsia="Times New Roman" w:hAnsi="Times New Roman" w:cs="Times New Roman"/>
          <w:sz w:val="24"/>
          <w:szCs w:val="24"/>
        </w:rPr>
        <w:t>ed</w:t>
      </w:r>
      <w:proofErr w:type="gramEnd"/>
      <w:r w:rsidRPr="004E587D">
        <w:rPr>
          <w:rFonts w:ascii="Times New Roman" w:eastAsia="Times New Roman" w:hAnsi="Times New Roman" w:cs="Times New Roman"/>
          <w:sz w:val="24"/>
          <w:szCs w:val="24"/>
        </w:rPr>
        <w:t>.).</w:t>
      </w:r>
      <w:proofErr w:type="gramStart"/>
      <w:r w:rsidRPr="004E587D">
        <w:rPr>
          <w:rFonts w:ascii="Times New Roman" w:eastAsia="Times New Roman" w:hAnsi="Times New Roman" w:cs="Times New Roman"/>
          <w:sz w:val="24"/>
          <w:szCs w:val="24"/>
        </w:rPr>
        <w:t>Mitra Wacana Media.</w:t>
      </w:r>
      <w:proofErr w:type="gramEnd"/>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Fahriani dan Priyadi.</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(2016). Pengaruh Good Corporate Governance Terhadap Tindakan Pajak Agresif Pada Perusahaan Manufaktur.</w:t>
      </w:r>
      <w:proofErr w:type="gramEnd"/>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Jurnal Ilmu Dan Riset</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Akuntansi</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5</w:t>
      </w:r>
      <w:r w:rsidRPr="004E587D">
        <w:rPr>
          <w:rFonts w:ascii="Times New Roman" w:eastAsia="Times New Roman" w:hAnsi="Times New Roman" w:cs="Times New Roman"/>
          <w:sz w:val="24"/>
          <w:szCs w:val="24"/>
        </w:rPr>
        <w:t>(7), 1–20.</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Ghozali, I. (2018). </w:t>
      </w:r>
      <w:r w:rsidRPr="004E587D">
        <w:rPr>
          <w:rFonts w:ascii="Times New Roman" w:eastAsia="Times New Roman" w:hAnsi="Times New Roman" w:cs="Times New Roman"/>
          <w:i/>
          <w:sz w:val="24"/>
          <w:szCs w:val="24"/>
        </w:rPr>
        <w:t>Aplikasi Analisis Multivariete Dengan Program IBM SPSS 23</w:t>
      </w:r>
      <w:r w:rsidRPr="004E587D">
        <w:rPr>
          <w:rFonts w:ascii="Times New Roman" w:eastAsia="Times New Roman" w:hAnsi="Times New Roman" w:cs="Times New Roman"/>
          <w:sz w:val="24"/>
          <w:szCs w:val="24"/>
        </w:rPr>
        <w:t xml:space="preserve"> (8th </w:t>
      </w:r>
      <w:proofErr w:type="gramStart"/>
      <w:r w:rsidRPr="004E587D">
        <w:rPr>
          <w:rFonts w:ascii="Times New Roman" w:eastAsia="Times New Roman" w:hAnsi="Times New Roman" w:cs="Times New Roman"/>
          <w:sz w:val="24"/>
          <w:szCs w:val="24"/>
        </w:rPr>
        <w:t>ed</w:t>
      </w:r>
      <w:proofErr w:type="gramEnd"/>
      <w:r w:rsidRPr="004E587D">
        <w:rPr>
          <w:rFonts w:ascii="Times New Roman" w:eastAsia="Times New Roman" w:hAnsi="Times New Roman" w:cs="Times New Roman"/>
          <w:sz w:val="24"/>
          <w:szCs w:val="24"/>
        </w:rPr>
        <w:t>.). Badan Penerbit Universitas Diponegoro.</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Ginting, S. (2017).</w:t>
      </w:r>
      <w:proofErr w:type="gramEnd"/>
      <w:r w:rsidRPr="004E587D">
        <w:rPr>
          <w:rFonts w:ascii="Times New Roman" w:eastAsia="Times New Roman" w:hAnsi="Times New Roman" w:cs="Times New Roman"/>
          <w:sz w:val="24"/>
          <w:szCs w:val="24"/>
        </w:rPr>
        <w:t xml:space="preserve"> Pengaruh Profitabilitas, Likuiditas Dan Ukuran Perusahaan Terhadap Kualitas Laba Pada Perusahaan Manufaktur yang Terdaftar di Bursa Efek Indonesia. </w:t>
      </w:r>
      <w:r w:rsidRPr="004E587D">
        <w:rPr>
          <w:rFonts w:ascii="Times New Roman" w:eastAsia="Times New Roman" w:hAnsi="Times New Roman" w:cs="Times New Roman"/>
          <w:i/>
          <w:sz w:val="24"/>
          <w:szCs w:val="24"/>
        </w:rPr>
        <w:t>Jurnal Wira Ekonomi Mikroskil</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7</w:t>
      </w:r>
      <w:r w:rsidRPr="004E587D">
        <w:rPr>
          <w:rFonts w:ascii="Times New Roman" w:eastAsia="Times New Roman" w:hAnsi="Times New Roman" w:cs="Times New Roman"/>
          <w:sz w:val="24"/>
          <w:szCs w:val="24"/>
        </w:rPr>
        <w:t>(2), 227–236.</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Hapsari, D. (2014). Pengaruh Risiko Sistematik, Persistensi Laba Dan Alokasi Pajak Antar Periode Terhadap Earning Response Coefficient. </w:t>
      </w:r>
      <w:r w:rsidRPr="004E587D">
        <w:rPr>
          <w:rFonts w:ascii="Times New Roman" w:eastAsia="Times New Roman" w:hAnsi="Times New Roman" w:cs="Times New Roman"/>
          <w:i/>
          <w:sz w:val="24"/>
          <w:szCs w:val="24"/>
        </w:rPr>
        <w:t>Jurnal</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Akuntansi</w:t>
      </w:r>
      <w:r w:rsidRPr="004E587D">
        <w:rPr>
          <w:rFonts w:ascii="Times New Roman" w:eastAsia="Times New Roman" w:hAnsi="Times New Roman" w:cs="Times New Roman"/>
          <w:sz w:val="24"/>
          <w:szCs w:val="24"/>
        </w:rPr>
        <w:t>.</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Herdirinandasari, S. S., dan Asyik, N. F. (2016). Pengaruh Ukuran Perusahaan, Profitabilitas dan Voluntary Disclousure Terhadap Earning Response Coefficient (ERC). </w:t>
      </w:r>
      <w:r w:rsidRPr="004E587D">
        <w:rPr>
          <w:rFonts w:ascii="Times New Roman" w:eastAsia="Times New Roman" w:hAnsi="Times New Roman" w:cs="Times New Roman"/>
          <w:i/>
          <w:sz w:val="24"/>
          <w:szCs w:val="24"/>
        </w:rPr>
        <w:t>Jurnal Ilmu Dan Riset Akuntansi</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5</w:t>
      </w:r>
      <w:r w:rsidRPr="004E587D">
        <w:rPr>
          <w:rFonts w:ascii="Times New Roman" w:eastAsia="Times New Roman" w:hAnsi="Times New Roman" w:cs="Times New Roman"/>
          <w:sz w:val="24"/>
          <w:szCs w:val="24"/>
        </w:rPr>
        <w:t>(11), 1–19.</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i/>
          <w:sz w:val="24"/>
          <w:szCs w:val="24"/>
          <w:lang w:val="id-ID"/>
        </w:rPr>
      </w:pPr>
      <w:proofErr w:type="gramStart"/>
      <w:r w:rsidRPr="004E587D">
        <w:rPr>
          <w:rFonts w:ascii="Times New Roman" w:eastAsia="Times New Roman" w:hAnsi="Times New Roman" w:cs="Times New Roman"/>
          <w:sz w:val="24"/>
          <w:szCs w:val="24"/>
        </w:rPr>
        <w:t>Hermawan.</w:t>
      </w:r>
      <w:proofErr w:type="gramEnd"/>
      <w:r w:rsidRPr="004E587D">
        <w:rPr>
          <w:rFonts w:ascii="Times New Roman" w:eastAsia="Times New Roman" w:hAnsi="Times New Roman" w:cs="Times New Roman"/>
          <w:sz w:val="24"/>
          <w:szCs w:val="24"/>
        </w:rPr>
        <w:t xml:space="preserve">  (2019)</w:t>
      </w:r>
      <w:proofErr w:type="gramStart"/>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Metodologi</w:t>
      </w:r>
      <w:proofErr w:type="gramEnd"/>
      <w:r w:rsidRPr="004E587D">
        <w:rPr>
          <w:rFonts w:ascii="Times New Roman" w:eastAsia="Times New Roman" w:hAnsi="Times New Roman" w:cs="Times New Roman"/>
          <w:i/>
          <w:sz w:val="24"/>
          <w:szCs w:val="24"/>
        </w:rPr>
        <w:t xml:space="preserve">  Penelitiab  Pendidikan  (Kualitatif,  Kuantitatif,</w:t>
      </w: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i/>
          <w:sz w:val="24"/>
          <w:szCs w:val="24"/>
        </w:rPr>
        <w:t>dan</w:t>
      </w:r>
      <w:proofErr w:type="gramEnd"/>
      <w:r w:rsidRPr="004E587D">
        <w:rPr>
          <w:rFonts w:ascii="Times New Roman" w:eastAsia="Times New Roman" w:hAnsi="Times New Roman" w:cs="Times New Roman"/>
          <w:i/>
          <w:sz w:val="24"/>
          <w:szCs w:val="24"/>
        </w:rPr>
        <w:t xml:space="preserve"> Mixed Method)</w:t>
      </w:r>
      <w:r w:rsidRPr="004E587D">
        <w:rPr>
          <w:rFonts w:ascii="Times New Roman" w:eastAsia="Times New Roman" w:hAnsi="Times New Roman" w:cs="Times New Roman"/>
          <w:sz w:val="24"/>
          <w:szCs w:val="24"/>
        </w:rPr>
        <w:t>. Hadayatul Quran.</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Horne, J. C. V. dan J. M. W. J. (2014).</w:t>
      </w:r>
      <w:proofErr w:type="gramEnd"/>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Fundament of Financial Management</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 xml:space="preserve">Prinsip-Prinsip Manajemen Keuangan </w:t>
      </w:r>
      <w:r w:rsidRPr="004E587D">
        <w:rPr>
          <w:rFonts w:ascii="Times New Roman" w:eastAsia="Times New Roman" w:hAnsi="Times New Roman" w:cs="Times New Roman"/>
          <w:sz w:val="24"/>
          <w:szCs w:val="24"/>
        </w:rPr>
        <w:t xml:space="preserve">(12th </w:t>
      </w:r>
      <w:proofErr w:type="gramStart"/>
      <w:r w:rsidRPr="004E587D">
        <w:rPr>
          <w:rFonts w:ascii="Times New Roman" w:eastAsia="Times New Roman" w:hAnsi="Times New Roman" w:cs="Times New Roman"/>
          <w:sz w:val="24"/>
          <w:szCs w:val="24"/>
        </w:rPr>
        <w:t>ed</w:t>
      </w:r>
      <w:proofErr w:type="gramEnd"/>
      <w:r w:rsidRPr="004E587D">
        <w:rPr>
          <w:rFonts w:ascii="Times New Roman" w:eastAsia="Times New Roman" w:hAnsi="Times New Roman" w:cs="Times New Roman"/>
          <w:sz w:val="24"/>
          <w:szCs w:val="24"/>
        </w:rPr>
        <w:t>.). Salemba Empat.</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Khasanah, H., &amp; Khafid, M. (2020).</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IOS, Company Characteristics and Board of Commissioners’s Effect on Earnings Quality with Intervening Variable Earnings Persistence.</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i/>
          <w:sz w:val="24"/>
          <w:szCs w:val="24"/>
        </w:rPr>
        <w:t>Accounting Analysis Journal</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9</w:t>
      </w:r>
      <w:r w:rsidRPr="004E587D">
        <w:rPr>
          <w:rFonts w:ascii="Times New Roman" w:eastAsia="Times New Roman" w:hAnsi="Times New Roman" w:cs="Times New Roman"/>
          <w:sz w:val="24"/>
          <w:szCs w:val="24"/>
        </w:rPr>
        <w:t>(1), 46–52.</w:t>
      </w:r>
      <w:proofErr w:type="gramEnd"/>
      <w:r w:rsidRPr="004E587D">
        <w:rPr>
          <w:rFonts w:ascii="Times New Roman" w:eastAsia="Times New Roman" w:hAnsi="Times New Roman" w:cs="Times New Roman"/>
          <w:sz w:val="24"/>
          <w:szCs w:val="24"/>
        </w:rPr>
        <w:t xml:space="preserve"> https://doi.org/10.15294/aaj.v9i1.29539</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Logsdon</w:t>
      </w:r>
      <w:proofErr w:type="gramStart"/>
      <w:r w:rsidRPr="004E587D">
        <w:rPr>
          <w:rFonts w:ascii="Times New Roman" w:eastAsia="Times New Roman" w:hAnsi="Times New Roman" w:cs="Times New Roman"/>
          <w:sz w:val="24"/>
          <w:szCs w:val="24"/>
        </w:rPr>
        <w:t>,  J</w:t>
      </w:r>
      <w:proofErr w:type="gramEnd"/>
      <w:r w:rsidRPr="004E587D">
        <w:rPr>
          <w:rFonts w:ascii="Times New Roman" w:eastAsia="Times New Roman" w:hAnsi="Times New Roman" w:cs="Times New Roman"/>
          <w:sz w:val="24"/>
          <w:szCs w:val="24"/>
        </w:rPr>
        <w:t>.  M.</w:t>
      </w:r>
      <w:proofErr w:type="gramStart"/>
      <w:r w:rsidRPr="004E587D">
        <w:rPr>
          <w:rFonts w:ascii="Times New Roman" w:eastAsia="Times New Roman" w:hAnsi="Times New Roman" w:cs="Times New Roman"/>
          <w:sz w:val="24"/>
          <w:szCs w:val="24"/>
        </w:rPr>
        <w:t>,  &amp;</w:t>
      </w:r>
      <w:proofErr w:type="gramEnd"/>
      <w:r w:rsidRPr="004E587D">
        <w:rPr>
          <w:rFonts w:ascii="Times New Roman" w:eastAsia="Times New Roman" w:hAnsi="Times New Roman" w:cs="Times New Roman"/>
          <w:sz w:val="24"/>
          <w:szCs w:val="24"/>
        </w:rPr>
        <w:t xml:space="preserve">  Gendron,  C.  (2015)</w:t>
      </w:r>
      <w:proofErr w:type="gramStart"/>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Table</w:t>
      </w:r>
      <w:proofErr w:type="gramEnd"/>
      <w:r w:rsidRPr="004E587D">
        <w:rPr>
          <w:rFonts w:ascii="Times New Roman" w:eastAsia="Times New Roman" w:hAnsi="Times New Roman" w:cs="Times New Roman"/>
          <w:i/>
          <w:sz w:val="24"/>
          <w:szCs w:val="24"/>
        </w:rPr>
        <w:t xml:space="preserve">  of  Contents  Articles  Request</w:t>
      </w:r>
      <w:r w:rsidRPr="004E587D">
        <w:rPr>
          <w:rFonts w:ascii="Times New Roman" w:eastAsia="Times New Roman" w:hAnsi="Times New Roman" w:cs="Times New Roman"/>
          <w:sz w:val="24"/>
          <w:szCs w:val="24"/>
        </w:rPr>
        <w:t>.</w:t>
      </w: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i/>
          <w:sz w:val="24"/>
          <w:szCs w:val="24"/>
        </w:rPr>
        <w:t>42</w:t>
      </w:r>
      <w:r w:rsidRPr="004E587D">
        <w:rPr>
          <w:rFonts w:ascii="Times New Roman" w:eastAsia="Times New Roman" w:hAnsi="Times New Roman" w:cs="Times New Roman"/>
          <w:sz w:val="24"/>
          <w:szCs w:val="24"/>
        </w:rPr>
        <w:t>(December 2003), 6503.</w:t>
      </w:r>
      <w:proofErr w:type="gramEnd"/>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Mahulae.</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dkk</w:t>
      </w:r>
      <w:proofErr w:type="gramEnd"/>
      <w:r w:rsidRPr="004E587D">
        <w:rPr>
          <w:rFonts w:ascii="Times New Roman" w:eastAsia="Times New Roman" w:hAnsi="Times New Roman" w:cs="Times New Roman"/>
          <w:sz w:val="24"/>
          <w:szCs w:val="24"/>
        </w:rPr>
        <w:t xml:space="preserve">. (2016). Pengaruh Kepemilikan Institusional, Kepemilikan Manajerial dan Komite Audit terhadap Tax Avoidance pada sub sector </w:t>
      </w:r>
      <w:r w:rsidRPr="004E587D">
        <w:rPr>
          <w:rFonts w:ascii="Times New Roman" w:eastAsia="Times New Roman" w:hAnsi="Times New Roman" w:cs="Times New Roman"/>
          <w:sz w:val="24"/>
          <w:szCs w:val="24"/>
        </w:rPr>
        <w:lastRenderedPageBreak/>
        <w:t xml:space="preserve">otomotif yang terdaftar diBursa Efek Indonesia (BEI) tahun 2010-2014. </w:t>
      </w:r>
      <w:r w:rsidRPr="004E587D">
        <w:rPr>
          <w:rFonts w:ascii="Times New Roman" w:eastAsia="Times New Roman" w:hAnsi="Times New Roman" w:cs="Times New Roman"/>
          <w:i/>
          <w:sz w:val="24"/>
          <w:szCs w:val="24"/>
        </w:rPr>
        <w:t>Jurnal Akuntansi Universitas Telkom</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3</w:t>
      </w:r>
      <w:r w:rsidRPr="004E587D">
        <w:rPr>
          <w:rFonts w:ascii="Times New Roman" w:eastAsia="Times New Roman" w:hAnsi="Times New Roman" w:cs="Times New Roman"/>
          <w:sz w:val="24"/>
          <w:szCs w:val="24"/>
        </w:rPr>
        <w:t>.</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Masidonda, L. (2017). </w:t>
      </w:r>
      <w:proofErr w:type="gramStart"/>
      <w:r w:rsidRPr="004E587D">
        <w:rPr>
          <w:rFonts w:ascii="Times New Roman" w:eastAsia="Times New Roman" w:hAnsi="Times New Roman" w:cs="Times New Roman"/>
          <w:sz w:val="24"/>
          <w:szCs w:val="24"/>
        </w:rPr>
        <w:t>Dampak CEO Ownership Dan Profitability Terhadap Struktur Modal Perusahaan Manufaktur Yang Terdaftar Di Bursa Efek Indonesia.</w:t>
      </w:r>
      <w:proofErr w:type="gramEnd"/>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Jurnal Maneksi</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6</w:t>
      </w:r>
      <w:r w:rsidRPr="004E587D">
        <w:rPr>
          <w:rFonts w:ascii="Times New Roman" w:eastAsia="Times New Roman" w:hAnsi="Times New Roman" w:cs="Times New Roman"/>
          <w:sz w:val="24"/>
          <w:szCs w:val="24"/>
        </w:rPr>
        <w:t>(2), 12–15.</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Nariman, A. (2017). </w:t>
      </w:r>
      <w:proofErr w:type="gramStart"/>
      <w:r w:rsidRPr="004E587D">
        <w:rPr>
          <w:rFonts w:ascii="Times New Roman" w:eastAsia="Times New Roman" w:hAnsi="Times New Roman" w:cs="Times New Roman"/>
          <w:sz w:val="24"/>
          <w:szCs w:val="24"/>
        </w:rPr>
        <w:t>Pengaruh Ukuran Kantor Akuntan Publik Terhadap Opini Going Concern Dan Earnings Response Coefficients (Erc) Pada Perusahaan Manufaktur Yang Terdaftar Di Bei Tahun 2011-2013.</w:t>
      </w:r>
      <w:proofErr w:type="gramEnd"/>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Jurnal Akuntansi</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19</w:t>
      </w:r>
      <w:r w:rsidRPr="004E587D">
        <w:rPr>
          <w:rFonts w:ascii="Times New Roman" w:eastAsia="Times New Roman" w:hAnsi="Times New Roman" w:cs="Times New Roman"/>
          <w:sz w:val="24"/>
          <w:szCs w:val="24"/>
        </w:rPr>
        <w:t>(2), 160. https://doi.org/10.24912/ja.v19i2.92</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Nindita, C., &amp; Siregar, S. V. (2013). Analisis Pengaruh Ukuran Kantor Akuntan Publik Terhadap Kualitas Audit di Indonesia. </w:t>
      </w:r>
      <w:r w:rsidRPr="004E587D">
        <w:rPr>
          <w:rFonts w:ascii="Times New Roman" w:eastAsia="Times New Roman" w:hAnsi="Times New Roman" w:cs="Times New Roman"/>
          <w:i/>
          <w:sz w:val="24"/>
          <w:szCs w:val="24"/>
        </w:rPr>
        <w:t>Jurnal Akuntansi Dan</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Keuangan</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14</w:t>
      </w:r>
      <w:r w:rsidRPr="004E587D">
        <w:rPr>
          <w:rFonts w:ascii="Times New Roman" w:eastAsia="Times New Roman" w:hAnsi="Times New Roman" w:cs="Times New Roman"/>
          <w:sz w:val="24"/>
          <w:szCs w:val="24"/>
        </w:rPr>
        <w:t>(2). https://doi.org/10.9744/jak.14.2.91-104</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Pratiwi.</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(2015). Analisis Pengaruh Book-Tax Conformity terhadap Persistensi Laba.</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i/>
          <w:sz w:val="24"/>
          <w:szCs w:val="24"/>
        </w:rPr>
        <w:t>Journal of Accounting</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3</w:t>
      </w:r>
      <w:r w:rsidRPr="004E587D">
        <w:rPr>
          <w:rFonts w:ascii="Times New Roman" w:eastAsia="Times New Roman" w:hAnsi="Times New Roman" w:cs="Times New Roman"/>
          <w:sz w:val="24"/>
          <w:szCs w:val="24"/>
        </w:rPr>
        <w:t>(3).</w:t>
      </w:r>
      <w:proofErr w:type="gramEnd"/>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Putri, G. M., &amp; Fitriasari, P. (2017).</w:t>
      </w:r>
      <w:proofErr w:type="gramEnd"/>
      <w:r w:rsidRPr="004E587D">
        <w:rPr>
          <w:rFonts w:ascii="Times New Roman" w:eastAsia="Times New Roman" w:hAnsi="Times New Roman" w:cs="Times New Roman"/>
          <w:sz w:val="24"/>
          <w:szCs w:val="24"/>
        </w:rPr>
        <w:t xml:space="preserve"> Pengaruh Persistensi Laba, Good Corporate Governance dan Kualitas Audit Terhadap Kualitas Laba. </w:t>
      </w:r>
      <w:proofErr w:type="gramStart"/>
      <w:r w:rsidRPr="004E587D">
        <w:rPr>
          <w:rFonts w:ascii="Times New Roman" w:eastAsia="Times New Roman" w:hAnsi="Times New Roman" w:cs="Times New Roman"/>
          <w:i/>
          <w:sz w:val="24"/>
          <w:szCs w:val="24"/>
        </w:rPr>
        <w:t>Proceeding TEAM</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2</w:t>
      </w:r>
      <w:r w:rsidRPr="004E587D">
        <w:rPr>
          <w:rFonts w:ascii="Times New Roman" w:eastAsia="Times New Roman" w:hAnsi="Times New Roman" w:cs="Times New Roman"/>
          <w:sz w:val="24"/>
          <w:szCs w:val="24"/>
        </w:rPr>
        <w:t>, 394.</w:t>
      </w:r>
      <w:proofErr w:type="gramEnd"/>
      <w:r w:rsidRPr="004E587D">
        <w:rPr>
          <w:rFonts w:ascii="Times New Roman" w:eastAsia="Times New Roman" w:hAnsi="Times New Roman" w:cs="Times New Roman"/>
          <w:sz w:val="24"/>
          <w:szCs w:val="24"/>
        </w:rPr>
        <w:t xml:space="preserve"> https://doi.org/10.23887/team.vol2.2017.186</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Romasari, S. (2013).</w:t>
      </w:r>
      <w:proofErr w:type="gramEnd"/>
      <w:r w:rsidRPr="004E587D">
        <w:rPr>
          <w:rFonts w:ascii="Times New Roman" w:eastAsia="Times New Roman" w:hAnsi="Times New Roman" w:cs="Times New Roman"/>
          <w:sz w:val="24"/>
          <w:szCs w:val="24"/>
        </w:rPr>
        <w:t xml:space="preserve"> Pengaruh Persistensi Laba, Struktur Modal, Ukuran Perusahaan dan Alokasi Pajak Antar Periode Terhadap Kualitas Laba. </w:t>
      </w:r>
      <w:r w:rsidRPr="004E587D">
        <w:rPr>
          <w:rFonts w:ascii="Times New Roman" w:eastAsia="Times New Roman" w:hAnsi="Times New Roman" w:cs="Times New Roman"/>
          <w:i/>
          <w:sz w:val="24"/>
          <w:szCs w:val="24"/>
        </w:rPr>
        <w:t>Skripsi</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1</w:t>
      </w:r>
      <w:r w:rsidRPr="004E587D">
        <w:rPr>
          <w:rFonts w:ascii="Times New Roman" w:eastAsia="Times New Roman" w:hAnsi="Times New Roman" w:cs="Times New Roman"/>
          <w:sz w:val="24"/>
          <w:szCs w:val="24"/>
        </w:rPr>
        <w:t>(2), 1–21.</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tabs>
          <w:tab w:val="left" w:pos="2020"/>
          <w:tab w:val="left" w:pos="2420"/>
          <w:tab w:val="left" w:pos="3660"/>
          <w:tab w:val="left" w:pos="4100"/>
          <w:tab w:val="left" w:pos="4540"/>
          <w:tab w:val="left" w:pos="5720"/>
          <w:tab w:val="left" w:pos="6160"/>
          <w:tab w:val="left" w:pos="6520"/>
          <w:tab w:val="left" w:pos="7660"/>
          <w:tab w:val="left" w:pos="8040"/>
        </w:tabs>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Ryandoko,</w:t>
      </w:r>
      <w:r w:rsidRPr="004E587D">
        <w:rPr>
          <w:rFonts w:ascii="Times New Roman" w:eastAsia="Times New Roman" w:hAnsi="Times New Roman" w:cs="Times New Roman"/>
          <w:sz w:val="24"/>
          <w:szCs w:val="24"/>
        </w:rPr>
        <w:tab/>
        <w:t>F.,</w:t>
      </w:r>
      <w:r w:rsidRPr="004E587D">
        <w:rPr>
          <w:rFonts w:ascii="Times New Roman" w:eastAsia="Times New Roman" w:hAnsi="Times New Roman" w:cs="Times New Roman"/>
          <w:sz w:val="24"/>
          <w:szCs w:val="24"/>
        </w:rPr>
        <w:tab/>
        <w:t>Ramadhan,</w:t>
      </w:r>
      <w:r w:rsidRPr="004E587D">
        <w:rPr>
          <w:rFonts w:ascii="Times New Roman" w:eastAsia="Times New Roman" w:hAnsi="Times New Roman" w:cs="Times New Roman"/>
          <w:sz w:val="24"/>
          <w:szCs w:val="24"/>
        </w:rPr>
        <w:tab/>
        <w:t>M.</w:t>
      </w:r>
      <w:r w:rsidRPr="004E587D">
        <w:rPr>
          <w:rFonts w:ascii="Times New Roman" w:eastAsia="Times New Roman" w:hAnsi="Times New Roman" w:cs="Times New Roman"/>
          <w:sz w:val="24"/>
          <w:szCs w:val="24"/>
        </w:rPr>
        <w:tab/>
        <w:t>R.,</w:t>
      </w:r>
      <w:r w:rsidRPr="004E587D">
        <w:rPr>
          <w:rFonts w:ascii="Times New Roman" w:eastAsia="Times New Roman" w:hAnsi="Times New Roman" w:cs="Times New Roman"/>
          <w:sz w:val="24"/>
          <w:szCs w:val="24"/>
        </w:rPr>
        <w:tab/>
        <w:t>Keuangan,</w:t>
      </w:r>
      <w:r w:rsidRPr="004E587D">
        <w:rPr>
          <w:rFonts w:ascii="Times New Roman" w:eastAsia="Times New Roman" w:hAnsi="Times New Roman" w:cs="Times New Roman"/>
          <w:sz w:val="24"/>
          <w:szCs w:val="24"/>
        </w:rPr>
        <w:tab/>
        <w:t>K.,</w:t>
      </w:r>
      <w:r w:rsidRPr="004E587D">
        <w:rPr>
          <w:rFonts w:ascii="Times New Roman" w:eastAsia="Times New Roman" w:hAnsi="Times New Roman" w:cs="Times New Roman"/>
          <w:sz w:val="24"/>
          <w:szCs w:val="24"/>
        </w:rPr>
        <w:tab/>
        <w:t>&amp;</w:t>
      </w:r>
      <w:r w:rsidRPr="004E587D">
        <w:rPr>
          <w:rFonts w:ascii="Times New Roman" w:eastAsia="Times New Roman" w:hAnsi="Times New Roman" w:cs="Times New Roman"/>
          <w:sz w:val="24"/>
          <w:szCs w:val="24"/>
        </w:rPr>
        <w:tab/>
        <w:t>Indonesia,</w:t>
      </w:r>
      <w:r w:rsidRPr="004E587D">
        <w:rPr>
          <w:rFonts w:ascii="Times New Roman" w:eastAsia="Times New Roman" w:hAnsi="Times New Roman" w:cs="Times New Roman"/>
          <w:sz w:val="24"/>
          <w:szCs w:val="24"/>
        </w:rPr>
        <w:tab/>
        <w:t>R.</w:t>
      </w:r>
      <w:r w:rsidRPr="004E587D">
        <w:rPr>
          <w:rFonts w:ascii="Times New Roman" w:eastAsia="Times New Roman" w:hAnsi="Times New Roman" w:cs="Times New Roman"/>
          <w:sz w:val="24"/>
          <w:szCs w:val="24"/>
        </w:rPr>
        <w:tab/>
        <w:t>(2017).</w:t>
      </w:r>
      <w:proofErr w:type="gramEnd"/>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i/>
          <w:sz w:val="24"/>
          <w:szCs w:val="24"/>
        </w:rPr>
        <w:t>PENGARUH THIN CAPITALIZATION RULE PADA LEVERAGE PERUSAHAAN MASUK BURSA DI INDONESIA Negara-STAN Metode Penelitian Kajian Pustaka</w:t>
      </w:r>
      <w:r w:rsidRPr="004E587D">
        <w:rPr>
          <w:rFonts w:ascii="Times New Roman" w:eastAsia="Times New Roman" w:hAnsi="Times New Roman" w:cs="Times New Roman"/>
          <w:sz w:val="24"/>
          <w:szCs w:val="24"/>
        </w:rPr>
        <w:t>.</w:t>
      </w:r>
      <w:proofErr w:type="gramEnd"/>
      <w:r w:rsidRPr="004E587D">
        <w:rPr>
          <w:rFonts w:ascii="Times New Roman" w:eastAsia="Times New Roman" w:hAnsi="Times New Roman" w:cs="Times New Roman"/>
          <w:i/>
          <w:sz w:val="24"/>
          <w:szCs w:val="24"/>
        </w:rPr>
        <w:t xml:space="preserve"> 2</w:t>
      </w:r>
      <w:r w:rsidRPr="004E587D">
        <w:rPr>
          <w:rFonts w:ascii="Times New Roman" w:eastAsia="Times New Roman" w:hAnsi="Times New Roman" w:cs="Times New Roman"/>
          <w:sz w:val="24"/>
          <w:szCs w:val="24"/>
        </w:rPr>
        <w:t>(2), 151–155.</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Scott, W. R. (2009). </w:t>
      </w:r>
      <w:proofErr w:type="gramStart"/>
      <w:r w:rsidRPr="004E587D">
        <w:rPr>
          <w:rFonts w:ascii="Times New Roman" w:eastAsia="Times New Roman" w:hAnsi="Times New Roman" w:cs="Times New Roman"/>
          <w:i/>
          <w:sz w:val="24"/>
          <w:szCs w:val="24"/>
        </w:rPr>
        <w:t>Financial Accounting Theory</w:t>
      </w:r>
      <w:r w:rsidRPr="004E587D">
        <w:rPr>
          <w:rFonts w:ascii="Times New Roman" w:eastAsia="Times New Roman" w:hAnsi="Times New Roman" w:cs="Times New Roman"/>
          <w:sz w:val="24"/>
          <w:szCs w:val="24"/>
        </w:rPr>
        <w:t>.</w:t>
      </w:r>
      <w:proofErr w:type="gramEnd"/>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Smulowitz, S., Becerra, M., Mayo, M., Sugiyanto, S., Candra, A., Nariman, A., Agus Petra, B., Rindy Citra Dewi, Fatma Ariani, Bianda Quinta Syofnevil, Sari, D., Lyana, I. D. D., Romasari, S., Utami, T., Wijaya Kusuma, I., Fadhilah, R., El-Dairi, M., House, R. J., Sugiyanto, S., … Basri, Y. M. (2019). </w:t>
      </w:r>
      <w:proofErr w:type="gramStart"/>
      <w:r w:rsidRPr="004E587D">
        <w:rPr>
          <w:rFonts w:ascii="Times New Roman" w:eastAsia="Times New Roman" w:hAnsi="Times New Roman" w:cs="Times New Roman"/>
          <w:sz w:val="24"/>
          <w:szCs w:val="24"/>
        </w:rPr>
        <w:t>the</w:t>
      </w:r>
      <w:proofErr w:type="gramEnd"/>
      <w:r w:rsidRPr="004E587D">
        <w:rPr>
          <w:rFonts w:ascii="Times New Roman" w:eastAsia="Times New Roman" w:hAnsi="Times New Roman" w:cs="Times New Roman"/>
          <w:sz w:val="24"/>
          <w:szCs w:val="24"/>
        </w:rPr>
        <w:t xml:space="preserve"> Effect of Income Persistency, Capital Structure and Tax Allocation Between Period of Earning Quality With Company Size As ….</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i/>
          <w:sz w:val="24"/>
          <w:szCs w:val="24"/>
        </w:rPr>
        <w:t>Jurnal Ekonomi Manajemen Sistem Informasi</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1</w:t>
      </w:r>
      <w:r w:rsidRPr="004E587D">
        <w:rPr>
          <w:rFonts w:ascii="Times New Roman" w:eastAsia="Times New Roman" w:hAnsi="Times New Roman" w:cs="Times New Roman"/>
          <w:sz w:val="24"/>
          <w:szCs w:val="24"/>
        </w:rPr>
        <w:t>(2), 1–21.</w:t>
      </w:r>
      <w:r w:rsidRPr="004E587D">
        <w:rPr>
          <w:rFonts w:ascii="Times New Roman" w:eastAsia="Times New Roman" w:hAnsi="Times New Roman" w:cs="Times New Roman"/>
          <w:i/>
          <w:sz w:val="24"/>
          <w:szCs w:val="24"/>
        </w:rPr>
        <w:t xml:space="preserve"> </w:t>
      </w:r>
      <w:r w:rsidRPr="004E587D">
        <w:rPr>
          <w:rFonts w:ascii="Times New Roman" w:eastAsia="Times New Roman" w:hAnsi="Times New Roman" w:cs="Times New Roman"/>
          <w:sz w:val="24"/>
          <w:szCs w:val="24"/>
        </w:rPr>
        <w:t>https://doi.org/10.18202/jamal.2015.12.6032</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lastRenderedPageBreak/>
        <w:t>Sugiyanto</w:t>
      </w:r>
      <w:proofErr w:type="gramStart"/>
      <w:r w:rsidRPr="004E587D">
        <w:rPr>
          <w:rFonts w:ascii="Times New Roman" w:eastAsia="Times New Roman" w:hAnsi="Times New Roman" w:cs="Times New Roman"/>
          <w:sz w:val="24"/>
          <w:szCs w:val="24"/>
        </w:rPr>
        <w:t>,  S</w:t>
      </w:r>
      <w:proofErr w:type="gramEnd"/>
      <w:r w:rsidRPr="004E587D">
        <w:rPr>
          <w:rFonts w:ascii="Times New Roman" w:eastAsia="Times New Roman" w:hAnsi="Times New Roman" w:cs="Times New Roman"/>
          <w:sz w:val="24"/>
          <w:szCs w:val="24"/>
        </w:rPr>
        <w:t>.  (2018)</w:t>
      </w:r>
      <w:proofErr w:type="gramStart"/>
      <w:r w:rsidRPr="004E587D">
        <w:rPr>
          <w:rFonts w:ascii="Times New Roman" w:eastAsia="Times New Roman" w:hAnsi="Times New Roman" w:cs="Times New Roman"/>
          <w:sz w:val="24"/>
          <w:szCs w:val="24"/>
        </w:rPr>
        <w:t>.  Pengaruh</w:t>
      </w:r>
      <w:proofErr w:type="gramEnd"/>
      <w:r w:rsidRPr="004E587D">
        <w:rPr>
          <w:rFonts w:ascii="Times New Roman" w:eastAsia="Times New Roman" w:hAnsi="Times New Roman" w:cs="Times New Roman"/>
          <w:sz w:val="24"/>
          <w:szCs w:val="24"/>
        </w:rPr>
        <w:t xml:space="preserve">  Tax  Avoidance  Terhadap  Nilai  Perusahaan Dengan Pemoderasi Kepemilkan Institusional. </w:t>
      </w:r>
      <w:r w:rsidRPr="004E587D">
        <w:rPr>
          <w:rFonts w:ascii="Times New Roman" w:eastAsia="Times New Roman" w:hAnsi="Times New Roman" w:cs="Times New Roman"/>
          <w:i/>
          <w:sz w:val="24"/>
          <w:szCs w:val="24"/>
        </w:rPr>
        <w:t>Jurnal Ilmiah Akuntansi</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6</w:t>
      </w:r>
      <w:r w:rsidRPr="004E587D">
        <w:rPr>
          <w:rFonts w:ascii="Times New Roman" w:eastAsia="Times New Roman" w:hAnsi="Times New Roman" w:cs="Times New Roman"/>
          <w:sz w:val="24"/>
          <w:szCs w:val="24"/>
        </w:rPr>
        <w:t>(1), 82–96.</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Sugiyanto, Sugiyanto, &amp; Candra, A. (2019).</w:t>
      </w:r>
      <w:proofErr w:type="gramEnd"/>
      <w:r w:rsidRPr="004E587D">
        <w:rPr>
          <w:rFonts w:ascii="Times New Roman" w:eastAsia="Times New Roman" w:hAnsi="Times New Roman" w:cs="Times New Roman"/>
          <w:sz w:val="24"/>
          <w:szCs w:val="24"/>
        </w:rPr>
        <w:t xml:space="preserve"> Good Corporate Governance, Conservatism Accounting, Real Earnings Management, and Information Asymmetry on Share Return. </w:t>
      </w:r>
      <w:r w:rsidRPr="004E587D">
        <w:rPr>
          <w:rFonts w:ascii="Times New Roman" w:eastAsia="Times New Roman" w:hAnsi="Times New Roman" w:cs="Times New Roman"/>
          <w:i/>
          <w:sz w:val="24"/>
          <w:szCs w:val="24"/>
        </w:rPr>
        <w:t>JIAFE (Jurnal Ilmiah Akuntansi Fakultas</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Ekonomi)</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4</w:t>
      </w:r>
      <w:r w:rsidRPr="004E587D">
        <w:rPr>
          <w:rFonts w:ascii="Times New Roman" w:eastAsia="Times New Roman" w:hAnsi="Times New Roman" w:cs="Times New Roman"/>
          <w:sz w:val="24"/>
          <w:szCs w:val="24"/>
        </w:rPr>
        <w:t>(1), 9–18. https://doi.org/10.34204/jiafe.v4i1.1073</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Sugiyono.</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 xml:space="preserve">(2018). </w:t>
      </w:r>
      <w:r w:rsidRPr="004E587D">
        <w:rPr>
          <w:rFonts w:ascii="Times New Roman" w:eastAsia="Times New Roman" w:hAnsi="Times New Roman" w:cs="Times New Roman"/>
          <w:i/>
          <w:sz w:val="24"/>
          <w:szCs w:val="24"/>
        </w:rPr>
        <w:t>Metode penelitian kuantitatif, kualitatif, dan R&amp;D</w:t>
      </w:r>
      <w:r w:rsidRPr="004E587D">
        <w:rPr>
          <w:rFonts w:ascii="Times New Roman" w:eastAsia="Times New Roman" w:hAnsi="Times New Roman" w:cs="Times New Roman"/>
          <w:sz w:val="24"/>
          <w:szCs w:val="24"/>
        </w:rPr>
        <w:t>. Alfabeta.</w:t>
      </w:r>
      <w:proofErr w:type="gramEnd"/>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Sugiyono, P. D. (2016). </w:t>
      </w:r>
      <w:r w:rsidRPr="004E587D">
        <w:rPr>
          <w:rFonts w:ascii="Times New Roman" w:eastAsia="Times New Roman" w:hAnsi="Times New Roman" w:cs="Times New Roman"/>
          <w:i/>
          <w:sz w:val="24"/>
          <w:szCs w:val="24"/>
        </w:rPr>
        <w:t>Metode Penelitian Kombinasi (Mixed Methods)</w:t>
      </w:r>
      <w:r w:rsidRPr="004E587D">
        <w:rPr>
          <w:rFonts w:ascii="Times New Roman" w:eastAsia="Times New Roman" w:hAnsi="Times New Roman" w:cs="Times New Roman"/>
          <w:sz w:val="24"/>
          <w:szCs w:val="24"/>
        </w:rPr>
        <w:t xml:space="preserve"> (8th </w:t>
      </w:r>
      <w:proofErr w:type="gramStart"/>
      <w:r w:rsidRPr="004E587D">
        <w:rPr>
          <w:rFonts w:ascii="Times New Roman" w:eastAsia="Times New Roman" w:hAnsi="Times New Roman" w:cs="Times New Roman"/>
          <w:sz w:val="24"/>
          <w:szCs w:val="24"/>
        </w:rPr>
        <w:t>ed</w:t>
      </w:r>
      <w:proofErr w:type="gramEnd"/>
      <w:r w:rsidRPr="004E587D">
        <w:rPr>
          <w:rFonts w:ascii="Times New Roman" w:eastAsia="Times New Roman" w:hAnsi="Times New Roman" w:cs="Times New Roman"/>
          <w:sz w:val="24"/>
          <w:szCs w:val="24"/>
        </w:rPr>
        <w:t>.).</w:t>
      </w: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Alfabeta.</w:t>
      </w:r>
      <w:proofErr w:type="gramEnd"/>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Tahar, Y. dan.</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(2017). Tanggung Jawab Social Perusahaan dan Evaluasi Keuangan Variabel Pemoderasi.</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i/>
          <w:sz w:val="24"/>
          <w:szCs w:val="24"/>
        </w:rPr>
        <w:t>Jurnal Ilmiah Akuntansi Universitas</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Muhammadiyah Yogyakarta</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2</w:t>
      </w:r>
      <w:r w:rsidRPr="004E587D">
        <w:rPr>
          <w:rFonts w:ascii="Times New Roman" w:eastAsia="Times New Roman" w:hAnsi="Times New Roman" w:cs="Times New Roman"/>
          <w:sz w:val="24"/>
          <w:szCs w:val="24"/>
        </w:rPr>
        <w:t>(1).</w:t>
      </w:r>
      <w:proofErr w:type="gramEnd"/>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Utami, T., &amp; Wijaya Kusuma, I. (2017).</w:t>
      </w:r>
      <w:proofErr w:type="gramEnd"/>
      <w:r w:rsidRPr="004E587D">
        <w:rPr>
          <w:rFonts w:ascii="Times New Roman" w:eastAsia="Times New Roman" w:hAnsi="Times New Roman" w:cs="Times New Roman"/>
          <w:sz w:val="24"/>
          <w:szCs w:val="24"/>
        </w:rPr>
        <w:t xml:space="preserve"> Determinan Kualitas Laba pada Isu Pengadopsian International Financial Reporting Standard: Data dari Asia. </w:t>
      </w:r>
      <w:r w:rsidRPr="004E587D">
        <w:rPr>
          <w:rFonts w:ascii="Times New Roman" w:eastAsia="Times New Roman" w:hAnsi="Times New Roman" w:cs="Times New Roman"/>
          <w:i/>
          <w:sz w:val="24"/>
          <w:szCs w:val="24"/>
        </w:rPr>
        <w:t>Jurnal Akuntansi Dan Investasi</w:t>
      </w:r>
      <w:r w:rsidRPr="004E587D">
        <w:rPr>
          <w:rFonts w:ascii="Times New Roman" w:eastAsia="Times New Roman" w:hAnsi="Times New Roman" w:cs="Times New Roman"/>
          <w:sz w:val="24"/>
          <w:szCs w:val="24"/>
        </w:rPr>
        <w:t>,</w:t>
      </w:r>
      <w:r w:rsidRPr="004E587D">
        <w:rPr>
          <w:rFonts w:ascii="Times New Roman" w:eastAsia="Times New Roman" w:hAnsi="Times New Roman" w:cs="Times New Roman"/>
          <w:i/>
          <w:sz w:val="24"/>
          <w:szCs w:val="24"/>
        </w:rPr>
        <w:t xml:space="preserve"> 18</w:t>
      </w:r>
      <w:r w:rsidRPr="004E587D">
        <w:rPr>
          <w:rFonts w:ascii="Times New Roman" w:eastAsia="Times New Roman" w:hAnsi="Times New Roman" w:cs="Times New Roman"/>
          <w:sz w:val="24"/>
          <w:szCs w:val="24"/>
        </w:rPr>
        <w:t>(1). https://doi.org/10.18196/jai.18157</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r w:rsidRPr="004E587D">
        <w:rPr>
          <w:rFonts w:ascii="Times New Roman" w:eastAsia="Times New Roman" w:hAnsi="Times New Roman" w:cs="Times New Roman"/>
          <w:sz w:val="24"/>
          <w:szCs w:val="24"/>
        </w:rPr>
        <w:t xml:space="preserve">Wahlen, J. M. (2015). </w:t>
      </w:r>
      <w:r w:rsidRPr="004E587D">
        <w:rPr>
          <w:rFonts w:ascii="Times New Roman" w:eastAsia="Times New Roman" w:hAnsi="Times New Roman" w:cs="Times New Roman"/>
          <w:i/>
          <w:sz w:val="24"/>
          <w:szCs w:val="24"/>
        </w:rPr>
        <w:t xml:space="preserve">Financial Reporting, Financial Statement Analysis, </w:t>
      </w:r>
      <w:proofErr w:type="gramStart"/>
      <w:r w:rsidRPr="004E587D">
        <w:rPr>
          <w:rFonts w:ascii="Times New Roman" w:eastAsia="Times New Roman" w:hAnsi="Times New Roman" w:cs="Times New Roman"/>
          <w:i/>
          <w:sz w:val="24"/>
          <w:szCs w:val="24"/>
        </w:rPr>
        <w:t>And</w:t>
      </w:r>
      <w:proofErr w:type="gramEnd"/>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 xml:space="preserve">Valuation </w:t>
      </w:r>
      <w:r w:rsidRPr="004E587D">
        <w:rPr>
          <w:rFonts w:ascii="Times New Roman" w:eastAsia="Times New Roman" w:hAnsi="Times New Roman" w:cs="Times New Roman"/>
          <w:sz w:val="24"/>
          <w:szCs w:val="24"/>
        </w:rPr>
        <w:t>(8th ed.). Cengage Learning.</w:t>
      </w:r>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rPr>
      </w:pPr>
      <w:proofErr w:type="gramStart"/>
      <w:r w:rsidRPr="004E587D">
        <w:rPr>
          <w:rFonts w:ascii="Times New Roman" w:eastAsia="Times New Roman" w:hAnsi="Times New Roman" w:cs="Times New Roman"/>
          <w:sz w:val="24"/>
          <w:szCs w:val="24"/>
        </w:rPr>
        <w:t>Warianto, P., &amp; Ch.Rustiti.</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(2014). Pengaruh Ukuran Perusahaan, Struktur Modal, Likuiditas, dan Investment Opportunity Set (IOS) Terhadap Kualitas Laba di Perusahaan Manufaktur Ynag Terdaftar di BEI.</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i/>
          <w:sz w:val="24"/>
          <w:szCs w:val="24"/>
        </w:rPr>
        <w:t>Modus Journals</w:t>
      </w:r>
      <w:r w:rsidRPr="004E587D">
        <w:rPr>
          <w:rFonts w:ascii="Times New Roman" w:eastAsia="Times New Roman" w:hAnsi="Times New Roman" w:cs="Times New Roman"/>
          <w:sz w:val="24"/>
          <w:szCs w:val="24"/>
        </w:rPr>
        <w:t xml:space="preserve">, </w:t>
      </w:r>
      <w:r w:rsidRPr="004E587D">
        <w:rPr>
          <w:rFonts w:ascii="Times New Roman" w:eastAsia="Times New Roman" w:hAnsi="Times New Roman" w:cs="Times New Roman"/>
          <w:i/>
          <w:sz w:val="24"/>
          <w:szCs w:val="24"/>
        </w:rPr>
        <w:t>26</w:t>
      </w:r>
      <w:r w:rsidRPr="004E587D">
        <w:rPr>
          <w:rFonts w:ascii="Times New Roman" w:eastAsia="Times New Roman" w:hAnsi="Times New Roman" w:cs="Times New Roman"/>
          <w:sz w:val="24"/>
          <w:szCs w:val="24"/>
        </w:rPr>
        <w:t>(1), 19– 32.</w:t>
      </w:r>
      <w:proofErr w:type="gramEnd"/>
    </w:p>
    <w:p w:rsidR="004E587D" w:rsidRPr="004E587D" w:rsidRDefault="004E587D" w:rsidP="004E587D">
      <w:pPr>
        <w:ind w:left="426" w:right="-1" w:hanging="426"/>
        <w:jc w:val="both"/>
        <w:rPr>
          <w:rFonts w:ascii="Times New Roman" w:eastAsia="Times New Roman" w:hAnsi="Times New Roman" w:cs="Times New Roman"/>
          <w:sz w:val="24"/>
          <w:szCs w:val="24"/>
        </w:rPr>
      </w:pPr>
    </w:p>
    <w:p w:rsidR="004E587D" w:rsidRPr="004E587D" w:rsidRDefault="004E587D" w:rsidP="004E587D">
      <w:pPr>
        <w:ind w:left="426" w:right="-1" w:hanging="426"/>
        <w:jc w:val="both"/>
        <w:rPr>
          <w:rFonts w:ascii="Times New Roman" w:eastAsia="Times New Roman" w:hAnsi="Times New Roman" w:cs="Times New Roman"/>
          <w:sz w:val="24"/>
          <w:szCs w:val="24"/>
          <w:lang w:val="id-ID"/>
        </w:rPr>
      </w:pPr>
      <w:proofErr w:type="gramStart"/>
      <w:r w:rsidRPr="004E587D">
        <w:rPr>
          <w:rFonts w:ascii="Times New Roman" w:eastAsia="Times New Roman" w:hAnsi="Times New Roman" w:cs="Times New Roman"/>
          <w:sz w:val="24"/>
          <w:szCs w:val="24"/>
        </w:rPr>
        <w:t>Winwin dan Mubarok Abdullah.</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 xml:space="preserve">(2017). </w:t>
      </w:r>
      <w:r w:rsidRPr="004E587D">
        <w:rPr>
          <w:rFonts w:ascii="Times New Roman" w:eastAsia="Times New Roman" w:hAnsi="Times New Roman" w:cs="Times New Roman"/>
          <w:i/>
          <w:sz w:val="24"/>
          <w:szCs w:val="24"/>
        </w:rPr>
        <w:t>Kualitas Pelaporan Keuangan</w:t>
      </w:r>
      <w:r w:rsidRPr="004E587D">
        <w:rPr>
          <w:rFonts w:ascii="Times New Roman" w:eastAsia="Times New Roman" w:hAnsi="Times New Roman" w:cs="Times New Roman"/>
          <w:sz w:val="24"/>
          <w:szCs w:val="24"/>
        </w:rPr>
        <w:t>.</w:t>
      </w:r>
      <w:proofErr w:type="gramEnd"/>
      <w:r w:rsidRPr="004E587D">
        <w:rPr>
          <w:rFonts w:ascii="Times New Roman" w:eastAsia="Times New Roman" w:hAnsi="Times New Roman" w:cs="Times New Roman"/>
          <w:sz w:val="24"/>
          <w:szCs w:val="24"/>
        </w:rPr>
        <w:t xml:space="preserve"> </w:t>
      </w:r>
      <w:proofErr w:type="gramStart"/>
      <w:r w:rsidRPr="004E587D">
        <w:rPr>
          <w:rFonts w:ascii="Times New Roman" w:eastAsia="Times New Roman" w:hAnsi="Times New Roman" w:cs="Times New Roman"/>
          <w:sz w:val="24"/>
          <w:szCs w:val="24"/>
        </w:rPr>
        <w:t>Kencana.</w:t>
      </w:r>
      <w:proofErr w:type="gramEnd"/>
    </w:p>
    <w:p w:rsidR="004E587D" w:rsidRPr="004E587D" w:rsidRDefault="004E587D" w:rsidP="004E587D">
      <w:pPr>
        <w:ind w:left="820"/>
        <w:rPr>
          <w:rFonts w:ascii="Times New Roman" w:eastAsia="Times New Roman" w:hAnsi="Times New Roman"/>
          <w:i/>
          <w:sz w:val="24"/>
          <w:lang w:val="id-ID"/>
        </w:rPr>
      </w:pPr>
    </w:p>
    <w:sectPr w:rsidR="004E587D" w:rsidRPr="004E587D" w:rsidSect="00BD7F45">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3F2DBA3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A"/>
    <w:multiLevelType w:val="hybridMultilevel"/>
    <w:tmpl w:val="333AB10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1"/>
    <w:multiLevelType w:val="hybridMultilevel"/>
    <w:tmpl w:val="79838CB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12"/>
    <w:multiLevelType w:val="hybridMultilevel"/>
    <w:tmpl w:val="4353D0CC"/>
    <w:lvl w:ilvl="0" w:tplc="FFFFFFFF">
      <w:start w:val="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13"/>
    <w:multiLevelType w:val="hybridMultilevel"/>
    <w:tmpl w:val="0B03E0C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15"/>
    <w:multiLevelType w:val="hybridMultilevel"/>
    <w:tmpl w:val="54E49EB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16"/>
    <w:multiLevelType w:val="hybridMultilevel"/>
    <w:tmpl w:val="71F32454"/>
    <w:lvl w:ilvl="0" w:tplc="FFFFFFFF">
      <w:start w:val="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17"/>
    <w:multiLevelType w:val="hybridMultilevel"/>
    <w:tmpl w:val="2CA8861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19"/>
    <w:multiLevelType w:val="hybridMultilevel"/>
    <w:tmpl w:val="02901D82"/>
    <w:lvl w:ilvl="0" w:tplc="FFFFFFFF">
      <w:start w:val="1"/>
      <w:numFmt w:val="bullet"/>
      <w:lvlText w:val="&amp;"/>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1C"/>
    <w:multiLevelType w:val="hybridMultilevel"/>
    <w:tmpl w:val="1E7FF52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1D"/>
    <w:multiLevelType w:val="hybridMultilevel"/>
    <w:tmpl w:val="7C3DBD3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1E"/>
    <w:multiLevelType w:val="hybridMultilevel"/>
    <w:tmpl w:val="737B8D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1F"/>
    <w:multiLevelType w:val="hybridMultilevel"/>
    <w:tmpl w:val="6CEAF086"/>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29B2ED7"/>
    <w:multiLevelType w:val="hybridMultilevel"/>
    <w:tmpl w:val="FD4C0A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F607B86"/>
    <w:multiLevelType w:val="hybridMultilevel"/>
    <w:tmpl w:val="09C4EF18"/>
    <w:lvl w:ilvl="0" w:tplc="86CA9CDC">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2021878"/>
    <w:multiLevelType w:val="hybridMultilevel"/>
    <w:tmpl w:val="F7E6C5EE"/>
    <w:lvl w:ilvl="0" w:tplc="86CA9CDC">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76D7454"/>
    <w:multiLevelType w:val="hybridMultilevel"/>
    <w:tmpl w:val="5AF26650"/>
    <w:lvl w:ilvl="0" w:tplc="C9FA0B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A216EA0"/>
    <w:multiLevelType w:val="hybridMultilevel"/>
    <w:tmpl w:val="A2C026E4"/>
    <w:lvl w:ilvl="0" w:tplc="86CA9CDC">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136316"/>
    <w:multiLevelType w:val="hybridMultilevel"/>
    <w:tmpl w:val="4DBC72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890569"/>
    <w:multiLevelType w:val="hybridMultilevel"/>
    <w:tmpl w:val="D8584C4A"/>
    <w:lvl w:ilvl="0" w:tplc="04210019">
      <w:start w:val="1"/>
      <w:numFmt w:val="lowerLetter"/>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F7D0E72"/>
    <w:multiLevelType w:val="hybridMultilevel"/>
    <w:tmpl w:val="D390B46A"/>
    <w:lvl w:ilvl="0" w:tplc="86CA9CDC">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8911EFE"/>
    <w:multiLevelType w:val="hybridMultilevel"/>
    <w:tmpl w:val="4416518E"/>
    <w:lvl w:ilvl="0" w:tplc="86CA9CDC">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3"/>
    </w:lvlOverride>
    <w:lvlOverride w:ilvl="1"/>
    <w:lvlOverride w:ilvl="2"/>
    <w:lvlOverride w:ilvl="3"/>
    <w:lvlOverride w:ilvl="4"/>
    <w:lvlOverride w:ilvl="5"/>
    <w:lvlOverride w:ilvl="6"/>
    <w:lvlOverride w:ilvl="7"/>
    <w:lvlOverride w:ilvl="8"/>
  </w:num>
  <w:num w:numId="7">
    <w:abstractNumId w:val="1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1"/>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3"/>
    </w:lvlOverride>
    <w:lvlOverride w:ilvl="1"/>
    <w:lvlOverride w:ilvl="2"/>
    <w:lvlOverride w:ilvl="3"/>
    <w:lvlOverride w:ilvl="4"/>
    <w:lvlOverride w:ilvl="5"/>
    <w:lvlOverride w:ilvl="6"/>
    <w:lvlOverride w:ilvl="7"/>
    <w:lvlOverride w:ilvl="8"/>
  </w:num>
  <w:num w:numId="12">
    <w:abstractNumId w:val="19"/>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8"/>
    <w:lvlOverride w:ilvl="0"/>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3"/>
    </w:lvlOverride>
    <w:lvlOverride w:ilvl="1"/>
    <w:lvlOverride w:ilvl="2"/>
    <w:lvlOverride w:ilvl="3"/>
    <w:lvlOverride w:ilvl="4"/>
    <w:lvlOverride w:ilvl="5"/>
    <w:lvlOverride w:ilvl="6"/>
    <w:lvlOverride w:ilvl="7"/>
    <w:lvlOverride w:ilvl="8"/>
  </w:num>
  <w:num w:numId="20">
    <w:abstractNumId w:val="20"/>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drawingGridHorizontalSpacing w:val="110"/>
  <w:displayHorizontalDrawingGridEvery w:val="2"/>
  <w:characterSpacingControl w:val="doNotCompress"/>
  <w:compat/>
  <w:rsids>
    <w:rsidRoot w:val="00BD7F45"/>
    <w:rsid w:val="00060E36"/>
    <w:rsid w:val="000C4BD0"/>
    <w:rsid w:val="000F167C"/>
    <w:rsid w:val="00394F75"/>
    <w:rsid w:val="00414F63"/>
    <w:rsid w:val="004E587D"/>
    <w:rsid w:val="005E0C7C"/>
    <w:rsid w:val="00634CC8"/>
    <w:rsid w:val="006471E3"/>
    <w:rsid w:val="00817ED3"/>
    <w:rsid w:val="008306F7"/>
    <w:rsid w:val="0086775E"/>
    <w:rsid w:val="00927235"/>
    <w:rsid w:val="00945AA4"/>
    <w:rsid w:val="00963285"/>
    <w:rsid w:val="009964B5"/>
    <w:rsid w:val="00AC6A73"/>
    <w:rsid w:val="00B00F6B"/>
    <w:rsid w:val="00B32137"/>
    <w:rsid w:val="00BD7F45"/>
    <w:rsid w:val="00C704D4"/>
    <w:rsid w:val="00CD0F43"/>
    <w:rsid w:val="00D436AA"/>
    <w:rsid w:val="00EB50B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45"/>
    <w:pPr>
      <w:spacing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F45"/>
    <w:rPr>
      <w:color w:val="0000FF" w:themeColor="hyperlink"/>
      <w:u w:val="single"/>
    </w:rPr>
  </w:style>
  <w:style w:type="paragraph" w:styleId="ListParagraph">
    <w:name w:val="List Paragraph"/>
    <w:basedOn w:val="Normal"/>
    <w:uiPriority w:val="34"/>
    <w:qFormat/>
    <w:rsid w:val="00D436AA"/>
    <w:pPr>
      <w:ind w:left="720"/>
      <w:contextualSpacing/>
    </w:pPr>
  </w:style>
  <w:style w:type="paragraph" w:styleId="BalloonText">
    <w:name w:val="Balloon Text"/>
    <w:basedOn w:val="Normal"/>
    <w:link w:val="BalloonTextChar"/>
    <w:uiPriority w:val="99"/>
    <w:semiHidden/>
    <w:unhideWhenUsed/>
    <w:rsid w:val="00CD0F43"/>
    <w:rPr>
      <w:rFonts w:ascii="Tahoma" w:hAnsi="Tahoma" w:cs="Tahoma"/>
      <w:sz w:val="16"/>
      <w:szCs w:val="16"/>
    </w:rPr>
  </w:style>
  <w:style w:type="character" w:customStyle="1" w:styleId="BalloonTextChar">
    <w:name w:val="Balloon Text Char"/>
    <w:basedOn w:val="DefaultParagraphFont"/>
    <w:link w:val="BalloonText"/>
    <w:uiPriority w:val="99"/>
    <w:semiHidden/>
    <w:rsid w:val="00CD0F43"/>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3220951">
      <w:bodyDiv w:val="1"/>
      <w:marLeft w:val="0"/>
      <w:marRight w:val="0"/>
      <w:marTop w:val="0"/>
      <w:marBottom w:val="0"/>
      <w:divBdr>
        <w:top w:val="none" w:sz="0" w:space="0" w:color="auto"/>
        <w:left w:val="none" w:sz="0" w:space="0" w:color="auto"/>
        <w:bottom w:val="none" w:sz="0" w:space="0" w:color="auto"/>
        <w:right w:val="none" w:sz="0" w:space="0" w:color="auto"/>
      </w:divBdr>
    </w:div>
    <w:div w:id="46801575">
      <w:bodyDiv w:val="1"/>
      <w:marLeft w:val="0"/>
      <w:marRight w:val="0"/>
      <w:marTop w:val="0"/>
      <w:marBottom w:val="0"/>
      <w:divBdr>
        <w:top w:val="none" w:sz="0" w:space="0" w:color="auto"/>
        <w:left w:val="none" w:sz="0" w:space="0" w:color="auto"/>
        <w:bottom w:val="none" w:sz="0" w:space="0" w:color="auto"/>
        <w:right w:val="none" w:sz="0" w:space="0" w:color="auto"/>
      </w:divBdr>
    </w:div>
    <w:div w:id="80100700">
      <w:bodyDiv w:val="1"/>
      <w:marLeft w:val="0"/>
      <w:marRight w:val="0"/>
      <w:marTop w:val="0"/>
      <w:marBottom w:val="0"/>
      <w:divBdr>
        <w:top w:val="none" w:sz="0" w:space="0" w:color="auto"/>
        <w:left w:val="none" w:sz="0" w:space="0" w:color="auto"/>
        <w:bottom w:val="none" w:sz="0" w:space="0" w:color="auto"/>
        <w:right w:val="none" w:sz="0" w:space="0" w:color="auto"/>
      </w:divBdr>
    </w:div>
    <w:div w:id="91321748">
      <w:bodyDiv w:val="1"/>
      <w:marLeft w:val="0"/>
      <w:marRight w:val="0"/>
      <w:marTop w:val="0"/>
      <w:marBottom w:val="0"/>
      <w:divBdr>
        <w:top w:val="none" w:sz="0" w:space="0" w:color="auto"/>
        <w:left w:val="none" w:sz="0" w:space="0" w:color="auto"/>
        <w:bottom w:val="none" w:sz="0" w:space="0" w:color="auto"/>
        <w:right w:val="none" w:sz="0" w:space="0" w:color="auto"/>
      </w:divBdr>
    </w:div>
    <w:div w:id="95909999">
      <w:bodyDiv w:val="1"/>
      <w:marLeft w:val="0"/>
      <w:marRight w:val="0"/>
      <w:marTop w:val="0"/>
      <w:marBottom w:val="0"/>
      <w:divBdr>
        <w:top w:val="none" w:sz="0" w:space="0" w:color="auto"/>
        <w:left w:val="none" w:sz="0" w:space="0" w:color="auto"/>
        <w:bottom w:val="none" w:sz="0" w:space="0" w:color="auto"/>
        <w:right w:val="none" w:sz="0" w:space="0" w:color="auto"/>
      </w:divBdr>
    </w:div>
    <w:div w:id="122189757">
      <w:bodyDiv w:val="1"/>
      <w:marLeft w:val="0"/>
      <w:marRight w:val="0"/>
      <w:marTop w:val="0"/>
      <w:marBottom w:val="0"/>
      <w:divBdr>
        <w:top w:val="none" w:sz="0" w:space="0" w:color="auto"/>
        <w:left w:val="none" w:sz="0" w:space="0" w:color="auto"/>
        <w:bottom w:val="none" w:sz="0" w:space="0" w:color="auto"/>
        <w:right w:val="none" w:sz="0" w:space="0" w:color="auto"/>
      </w:divBdr>
    </w:div>
    <w:div w:id="162286904">
      <w:bodyDiv w:val="1"/>
      <w:marLeft w:val="0"/>
      <w:marRight w:val="0"/>
      <w:marTop w:val="0"/>
      <w:marBottom w:val="0"/>
      <w:divBdr>
        <w:top w:val="none" w:sz="0" w:space="0" w:color="auto"/>
        <w:left w:val="none" w:sz="0" w:space="0" w:color="auto"/>
        <w:bottom w:val="none" w:sz="0" w:space="0" w:color="auto"/>
        <w:right w:val="none" w:sz="0" w:space="0" w:color="auto"/>
      </w:divBdr>
    </w:div>
    <w:div w:id="183061924">
      <w:bodyDiv w:val="1"/>
      <w:marLeft w:val="0"/>
      <w:marRight w:val="0"/>
      <w:marTop w:val="0"/>
      <w:marBottom w:val="0"/>
      <w:divBdr>
        <w:top w:val="none" w:sz="0" w:space="0" w:color="auto"/>
        <w:left w:val="none" w:sz="0" w:space="0" w:color="auto"/>
        <w:bottom w:val="none" w:sz="0" w:space="0" w:color="auto"/>
        <w:right w:val="none" w:sz="0" w:space="0" w:color="auto"/>
      </w:divBdr>
    </w:div>
    <w:div w:id="197013525">
      <w:bodyDiv w:val="1"/>
      <w:marLeft w:val="0"/>
      <w:marRight w:val="0"/>
      <w:marTop w:val="0"/>
      <w:marBottom w:val="0"/>
      <w:divBdr>
        <w:top w:val="none" w:sz="0" w:space="0" w:color="auto"/>
        <w:left w:val="none" w:sz="0" w:space="0" w:color="auto"/>
        <w:bottom w:val="none" w:sz="0" w:space="0" w:color="auto"/>
        <w:right w:val="none" w:sz="0" w:space="0" w:color="auto"/>
      </w:divBdr>
    </w:div>
    <w:div w:id="227032646">
      <w:bodyDiv w:val="1"/>
      <w:marLeft w:val="0"/>
      <w:marRight w:val="0"/>
      <w:marTop w:val="0"/>
      <w:marBottom w:val="0"/>
      <w:divBdr>
        <w:top w:val="none" w:sz="0" w:space="0" w:color="auto"/>
        <w:left w:val="none" w:sz="0" w:space="0" w:color="auto"/>
        <w:bottom w:val="none" w:sz="0" w:space="0" w:color="auto"/>
        <w:right w:val="none" w:sz="0" w:space="0" w:color="auto"/>
      </w:divBdr>
    </w:div>
    <w:div w:id="229076586">
      <w:bodyDiv w:val="1"/>
      <w:marLeft w:val="0"/>
      <w:marRight w:val="0"/>
      <w:marTop w:val="0"/>
      <w:marBottom w:val="0"/>
      <w:divBdr>
        <w:top w:val="none" w:sz="0" w:space="0" w:color="auto"/>
        <w:left w:val="none" w:sz="0" w:space="0" w:color="auto"/>
        <w:bottom w:val="none" w:sz="0" w:space="0" w:color="auto"/>
        <w:right w:val="none" w:sz="0" w:space="0" w:color="auto"/>
      </w:divBdr>
    </w:div>
    <w:div w:id="236521990">
      <w:bodyDiv w:val="1"/>
      <w:marLeft w:val="0"/>
      <w:marRight w:val="0"/>
      <w:marTop w:val="0"/>
      <w:marBottom w:val="0"/>
      <w:divBdr>
        <w:top w:val="none" w:sz="0" w:space="0" w:color="auto"/>
        <w:left w:val="none" w:sz="0" w:space="0" w:color="auto"/>
        <w:bottom w:val="none" w:sz="0" w:space="0" w:color="auto"/>
        <w:right w:val="none" w:sz="0" w:space="0" w:color="auto"/>
      </w:divBdr>
    </w:div>
    <w:div w:id="268051732">
      <w:bodyDiv w:val="1"/>
      <w:marLeft w:val="0"/>
      <w:marRight w:val="0"/>
      <w:marTop w:val="0"/>
      <w:marBottom w:val="0"/>
      <w:divBdr>
        <w:top w:val="none" w:sz="0" w:space="0" w:color="auto"/>
        <w:left w:val="none" w:sz="0" w:space="0" w:color="auto"/>
        <w:bottom w:val="none" w:sz="0" w:space="0" w:color="auto"/>
        <w:right w:val="none" w:sz="0" w:space="0" w:color="auto"/>
      </w:divBdr>
    </w:div>
    <w:div w:id="281109901">
      <w:bodyDiv w:val="1"/>
      <w:marLeft w:val="0"/>
      <w:marRight w:val="0"/>
      <w:marTop w:val="0"/>
      <w:marBottom w:val="0"/>
      <w:divBdr>
        <w:top w:val="none" w:sz="0" w:space="0" w:color="auto"/>
        <w:left w:val="none" w:sz="0" w:space="0" w:color="auto"/>
        <w:bottom w:val="none" w:sz="0" w:space="0" w:color="auto"/>
        <w:right w:val="none" w:sz="0" w:space="0" w:color="auto"/>
      </w:divBdr>
    </w:div>
    <w:div w:id="285283726">
      <w:bodyDiv w:val="1"/>
      <w:marLeft w:val="0"/>
      <w:marRight w:val="0"/>
      <w:marTop w:val="0"/>
      <w:marBottom w:val="0"/>
      <w:divBdr>
        <w:top w:val="none" w:sz="0" w:space="0" w:color="auto"/>
        <w:left w:val="none" w:sz="0" w:space="0" w:color="auto"/>
        <w:bottom w:val="none" w:sz="0" w:space="0" w:color="auto"/>
        <w:right w:val="none" w:sz="0" w:space="0" w:color="auto"/>
      </w:divBdr>
    </w:div>
    <w:div w:id="291326849">
      <w:bodyDiv w:val="1"/>
      <w:marLeft w:val="0"/>
      <w:marRight w:val="0"/>
      <w:marTop w:val="0"/>
      <w:marBottom w:val="0"/>
      <w:divBdr>
        <w:top w:val="none" w:sz="0" w:space="0" w:color="auto"/>
        <w:left w:val="none" w:sz="0" w:space="0" w:color="auto"/>
        <w:bottom w:val="none" w:sz="0" w:space="0" w:color="auto"/>
        <w:right w:val="none" w:sz="0" w:space="0" w:color="auto"/>
      </w:divBdr>
    </w:div>
    <w:div w:id="347678906">
      <w:bodyDiv w:val="1"/>
      <w:marLeft w:val="0"/>
      <w:marRight w:val="0"/>
      <w:marTop w:val="0"/>
      <w:marBottom w:val="0"/>
      <w:divBdr>
        <w:top w:val="none" w:sz="0" w:space="0" w:color="auto"/>
        <w:left w:val="none" w:sz="0" w:space="0" w:color="auto"/>
        <w:bottom w:val="none" w:sz="0" w:space="0" w:color="auto"/>
        <w:right w:val="none" w:sz="0" w:space="0" w:color="auto"/>
      </w:divBdr>
    </w:div>
    <w:div w:id="371614154">
      <w:bodyDiv w:val="1"/>
      <w:marLeft w:val="0"/>
      <w:marRight w:val="0"/>
      <w:marTop w:val="0"/>
      <w:marBottom w:val="0"/>
      <w:divBdr>
        <w:top w:val="none" w:sz="0" w:space="0" w:color="auto"/>
        <w:left w:val="none" w:sz="0" w:space="0" w:color="auto"/>
        <w:bottom w:val="none" w:sz="0" w:space="0" w:color="auto"/>
        <w:right w:val="none" w:sz="0" w:space="0" w:color="auto"/>
      </w:divBdr>
    </w:div>
    <w:div w:id="379592436">
      <w:bodyDiv w:val="1"/>
      <w:marLeft w:val="0"/>
      <w:marRight w:val="0"/>
      <w:marTop w:val="0"/>
      <w:marBottom w:val="0"/>
      <w:divBdr>
        <w:top w:val="none" w:sz="0" w:space="0" w:color="auto"/>
        <w:left w:val="none" w:sz="0" w:space="0" w:color="auto"/>
        <w:bottom w:val="none" w:sz="0" w:space="0" w:color="auto"/>
        <w:right w:val="none" w:sz="0" w:space="0" w:color="auto"/>
      </w:divBdr>
    </w:div>
    <w:div w:id="415321785">
      <w:bodyDiv w:val="1"/>
      <w:marLeft w:val="0"/>
      <w:marRight w:val="0"/>
      <w:marTop w:val="0"/>
      <w:marBottom w:val="0"/>
      <w:divBdr>
        <w:top w:val="none" w:sz="0" w:space="0" w:color="auto"/>
        <w:left w:val="none" w:sz="0" w:space="0" w:color="auto"/>
        <w:bottom w:val="none" w:sz="0" w:space="0" w:color="auto"/>
        <w:right w:val="none" w:sz="0" w:space="0" w:color="auto"/>
      </w:divBdr>
    </w:div>
    <w:div w:id="419915362">
      <w:bodyDiv w:val="1"/>
      <w:marLeft w:val="0"/>
      <w:marRight w:val="0"/>
      <w:marTop w:val="0"/>
      <w:marBottom w:val="0"/>
      <w:divBdr>
        <w:top w:val="none" w:sz="0" w:space="0" w:color="auto"/>
        <w:left w:val="none" w:sz="0" w:space="0" w:color="auto"/>
        <w:bottom w:val="none" w:sz="0" w:space="0" w:color="auto"/>
        <w:right w:val="none" w:sz="0" w:space="0" w:color="auto"/>
      </w:divBdr>
    </w:div>
    <w:div w:id="460465090">
      <w:bodyDiv w:val="1"/>
      <w:marLeft w:val="0"/>
      <w:marRight w:val="0"/>
      <w:marTop w:val="0"/>
      <w:marBottom w:val="0"/>
      <w:divBdr>
        <w:top w:val="none" w:sz="0" w:space="0" w:color="auto"/>
        <w:left w:val="none" w:sz="0" w:space="0" w:color="auto"/>
        <w:bottom w:val="none" w:sz="0" w:space="0" w:color="auto"/>
        <w:right w:val="none" w:sz="0" w:space="0" w:color="auto"/>
      </w:divBdr>
    </w:div>
    <w:div w:id="466895608">
      <w:bodyDiv w:val="1"/>
      <w:marLeft w:val="0"/>
      <w:marRight w:val="0"/>
      <w:marTop w:val="0"/>
      <w:marBottom w:val="0"/>
      <w:divBdr>
        <w:top w:val="none" w:sz="0" w:space="0" w:color="auto"/>
        <w:left w:val="none" w:sz="0" w:space="0" w:color="auto"/>
        <w:bottom w:val="none" w:sz="0" w:space="0" w:color="auto"/>
        <w:right w:val="none" w:sz="0" w:space="0" w:color="auto"/>
      </w:divBdr>
    </w:div>
    <w:div w:id="496963110">
      <w:bodyDiv w:val="1"/>
      <w:marLeft w:val="0"/>
      <w:marRight w:val="0"/>
      <w:marTop w:val="0"/>
      <w:marBottom w:val="0"/>
      <w:divBdr>
        <w:top w:val="none" w:sz="0" w:space="0" w:color="auto"/>
        <w:left w:val="none" w:sz="0" w:space="0" w:color="auto"/>
        <w:bottom w:val="none" w:sz="0" w:space="0" w:color="auto"/>
        <w:right w:val="none" w:sz="0" w:space="0" w:color="auto"/>
      </w:divBdr>
    </w:div>
    <w:div w:id="504592128">
      <w:bodyDiv w:val="1"/>
      <w:marLeft w:val="0"/>
      <w:marRight w:val="0"/>
      <w:marTop w:val="0"/>
      <w:marBottom w:val="0"/>
      <w:divBdr>
        <w:top w:val="none" w:sz="0" w:space="0" w:color="auto"/>
        <w:left w:val="none" w:sz="0" w:space="0" w:color="auto"/>
        <w:bottom w:val="none" w:sz="0" w:space="0" w:color="auto"/>
        <w:right w:val="none" w:sz="0" w:space="0" w:color="auto"/>
      </w:divBdr>
    </w:div>
    <w:div w:id="524293424">
      <w:bodyDiv w:val="1"/>
      <w:marLeft w:val="0"/>
      <w:marRight w:val="0"/>
      <w:marTop w:val="0"/>
      <w:marBottom w:val="0"/>
      <w:divBdr>
        <w:top w:val="none" w:sz="0" w:space="0" w:color="auto"/>
        <w:left w:val="none" w:sz="0" w:space="0" w:color="auto"/>
        <w:bottom w:val="none" w:sz="0" w:space="0" w:color="auto"/>
        <w:right w:val="none" w:sz="0" w:space="0" w:color="auto"/>
      </w:divBdr>
    </w:div>
    <w:div w:id="544484936">
      <w:bodyDiv w:val="1"/>
      <w:marLeft w:val="0"/>
      <w:marRight w:val="0"/>
      <w:marTop w:val="0"/>
      <w:marBottom w:val="0"/>
      <w:divBdr>
        <w:top w:val="none" w:sz="0" w:space="0" w:color="auto"/>
        <w:left w:val="none" w:sz="0" w:space="0" w:color="auto"/>
        <w:bottom w:val="none" w:sz="0" w:space="0" w:color="auto"/>
        <w:right w:val="none" w:sz="0" w:space="0" w:color="auto"/>
      </w:divBdr>
    </w:div>
    <w:div w:id="596213158">
      <w:bodyDiv w:val="1"/>
      <w:marLeft w:val="0"/>
      <w:marRight w:val="0"/>
      <w:marTop w:val="0"/>
      <w:marBottom w:val="0"/>
      <w:divBdr>
        <w:top w:val="none" w:sz="0" w:space="0" w:color="auto"/>
        <w:left w:val="none" w:sz="0" w:space="0" w:color="auto"/>
        <w:bottom w:val="none" w:sz="0" w:space="0" w:color="auto"/>
        <w:right w:val="none" w:sz="0" w:space="0" w:color="auto"/>
      </w:divBdr>
    </w:div>
    <w:div w:id="608240764">
      <w:bodyDiv w:val="1"/>
      <w:marLeft w:val="0"/>
      <w:marRight w:val="0"/>
      <w:marTop w:val="0"/>
      <w:marBottom w:val="0"/>
      <w:divBdr>
        <w:top w:val="none" w:sz="0" w:space="0" w:color="auto"/>
        <w:left w:val="none" w:sz="0" w:space="0" w:color="auto"/>
        <w:bottom w:val="none" w:sz="0" w:space="0" w:color="auto"/>
        <w:right w:val="none" w:sz="0" w:space="0" w:color="auto"/>
      </w:divBdr>
    </w:div>
    <w:div w:id="738288966">
      <w:bodyDiv w:val="1"/>
      <w:marLeft w:val="0"/>
      <w:marRight w:val="0"/>
      <w:marTop w:val="0"/>
      <w:marBottom w:val="0"/>
      <w:divBdr>
        <w:top w:val="none" w:sz="0" w:space="0" w:color="auto"/>
        <w:left w:val="none" w:sz="0" w:space="0" w:color="auto"/>
        <w:bottom w:val="none" w:sz="0" w:space="0" w:color="auto"/>
        <w:right w:val="none" w:sz="0" w:space="0" w:color="auto"/>
      </w:divBdr>
    </w:div>
    <w:div w:id="850724115">
      <w:bodyDiv w:val="1"/>
      <w:marLeft w:val="0"/>
      <w:marRight w:val="0"/>
      <w:marTop w:val="0"/>
      <w:marBottom w:val="0"/>
      <w:divBdr>
        <w:top w:val="none" w:sz="0" w:space="0" w:color="auto"/>
        <w:left w:val="none" w:sz="0" w:space="0" w:color="auto"/>
        <w:bottom w:val="none" w:sz="0" w:space="0" w:color="auto"/>
        <w:right w:val="none" w:sz="0" w:space="0" w:color="auto"/>
      </w:divBdr>
    </w:div>
    <w:div w:id="856889794">
      <w:bodyDiv w:val="1"/>
      <w:marLeft w:val="0"/>
      <w:marRight w:val="0"/>
      <w:marTop w:val="0"/>
      <w:marBottom w:val="0"/>
      <w:divBdr>
        <w:top w:val="none" w:sz="0" w:space="0" w:color="auto"/>
        <w:left w:val="none" w:sz="0" w:space="0" w:color="auto"/>
        <w:bottom w:val="none" w:sz="0" w:space="0" w:color="auto"/>
        <w:right w:val="none" w:sz="0" w:space="0" w:color="auto"/>
      </w:divBdr>
    </w:div>
    <w:div w:id="902445028">
      <w:bodyDiv w:val="1"/>
      <w:marLeft w:val="0"/>
      <w:marRight w:val="0"/>
      <w:marTop w:val="0"/>
      <w:marBottom w:val="0"/>
      <w:divBdr>
        <w:top w:val="none" w:sz="0" w:space="0" w:color="auto"/>
        <w:left w:val="none" w:sz="0" w:space="0" w:color="auto"/>
        <w:bottom w:val="none" w:sz="0" w:space="0" w:color="auto"/>
        <w:right w:val="none" w:sz="0" w:space="0" w:color="auto"/>
      </w:divBdr>
    </w:div>
    <w:div w:id="934754563">
      <w:bodyDiv w:val="1"/>
      <w:marLeft w:val="0"/>
      <w:marRight w:val="0"/>
      <w:marTop w:val="0"/>
      <w:marBottom w:val="0"/>
      <w:divBdr>
        <w:top w:val="none" w:sz="0" w:space="0" w:color="auto"/>
        <w:left w:val="none" w:sz="0" w:space="0" w:color="auto"/>
        <w:bottom w:val="none" w:sz="0" w:space="0" w:color="auto"/>
        <w:right w:val="none" w:sz="0" w:space="0" w:color="auto"/>
      </w:divBdr>
    </w:div>
    <w:div w:id="936908102">
      <w:bodyDiv w:val="1"/>
      <w:marLeft w:val="0"/>
      <w:marRight w:val="0"/>
      <w:marTop w:val="0"/>
      <w:marBottom w:val="0"/>
      <w:divBdr>
        <w:top w:val="none" w:sz="0" w:space="0" w:color="auto"/>
        <w:left w:val="none" w:sz="0" w:space="0" w:color="auto"/>
        <w:bottom w:val="none" w:sz="0" w:space="0" w:color="auto"/>
        <w:right w:val="none" w:sz="0" w:space="0" w:color="auto"/>
      </w:divBdr>
    </w:div>
    <w:div w:id="951132141">
      <w:bodyDiv w:val="1"/>
      <w:marLeft w:val="0"/>
      <w:marRight w:val="0"/>
      <w:marTop w:val="0"/>
      <w:marBottom w:val="0"/>
      <w:divBdr>
        <w:top w:val="none" w:sz="0" w:space="0" w:color="auto"/>
        <w:left w:val="none" w:sz="0" w:space="0" w:color="auto"/>
        <w:bottom w:val="none" w:sz="0" w:space="0" w:color="auto"/>
        <w:right w:val="none" w:sz="0" w:space="0" w:color="auto"/>
      </w:divBdr>
    </w:div>
    <w:div w:id="990713809">
      <w:bodyDiv w:val="1"/>
      <w:marLeft w:val="0"/>
      <w:marRight w:val="0"/>
      <w:marTop w:val="0"/>
      <w:marBottom w:val="0"/>
      <w:divBdr>
        <w:top w:val="none" w:sz="0" w:space="0" w:color="auto"/>
        <w:left w:val="none" w:sz="0" w:space="0" w:color="auto"/>
        <w:bottom w:val="none" w:sz="0" w:space="0" w:color="auto"/>
        <w:right w:val="none" w:sz="0" w:space="0" w:color="auto"/>
      </w:divBdr>
    </w:div>
    <w:div w:id="1013922709">
      <w:bodyDiv w:val="1"/>
      <w:marLeft w:val="0"/>
      <w:marRight w:val="0"/>
      <w:marTop w:val="0"/>
      <w:marBottom w:val="0"/>
      <w:divBdr>
        <w:top w:val="none" w:sz="0" w:space="0" w:color="auto"/>
        <w:left w:val="none" w:sz="0" w:space="0" w:color="auto"/>
        <w:bottom w:val="none" w:sz="0" w:space="0" w:color="auto"/>
        <w:right w:val="none" w:sz="0" w:space="0" w:color="auto"/>
      </w:divBdr>
    </w:div>
    <w:div w:id="1125732046">
      <w:bodyDiv w:val="1"/>
      <w:marLeft w:val="0"/>
      <w:marRight w:val="0"/>
      <w:marTop w:val="0"/>
      <w:marBottom w:val="0"/>
      <w:divBdr>
        <w:top w:val="none" w:sz="0" w:space="0" w:color="auto"/>
        <w:left w:val="none" w:sz="0" w:space="0" w:color="auto"/>
        <w:bottom w:val="none" w:sz="0" w:space="0" w:color="auto"/>
        <w:right w:val="none" w:sz="0" w:space="0" w:color="auto"/>
      </w:divBdr>
    </w:div>
    <w:div w:id="1126046547">
      <w:bodyDiv w:val="1"/>
      <w:marLeft w:val="0"/>
      <w:marRight w:val="0"/>
      <w:marTop w:val="0"/>
      <w:marBottom w:val="0"/>
      <w:divBdr>
        <w:top w:val="none" w:sz="0" w:space="0" w:color="auto"/>
        <w:left w:val="none" w:sz="0" w:space="0" w:color="auto"/>
        <w:bottom w:val="none" w:sz="0" w:space="0" w:color="auto"/>
        <w:right w:val="none" w:sz="0" w:space="0" w:color="auto"/>
      </w:divBdr>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204249335">
      <w:bodyDiv w:val="1"/>
      <w:marLeft w:val="0"/>
      <w:marRight w:val="0"/>
      <w:marTop w:val="0"/>
      <w:marBottom w:val="0"/>
      <w:divBdr>
        <w:top w:val="none" w:sz="0" w:space="0" w:color="auto"/>
        <w:left w:val="none" w:sz="0" w:space="0" w:color="auto"/>
        <w:bottom w:val="none" w:sz="0" w:space="0" w:color="auto"/>
        <w:right w:val="none" w:sz="0" w:space="0" w:color="auto"/>
      </w:divBdr>
    </w:div>
    <w:div w:id="1212574324">
      <w:bodyDiv w:val="1"/>
      <w:marLeft w:val="0"/>
      <w:marRight w:val="0"/>
      <w:marTop w:val="0"/>
      <w:marBottom w:val="0"/>
      <w:divBdr>
        <w:top w:val="none" w:sz="0" w:space="0" w:color="auto"/>
        <w:left w:val="none" w:sz="0" w:space="0" w:color="auto"/>
        <w:bottom w:val="none" w:sz="0" w:space="0" w:color="auto"/>
        <w:right w:val="none" w:sz="0" w:space="0" w:color="auto"/>
      </w:divBdr>
    </w:div>
    <w:div w:id="1230650434">
      <w:bodyDiv w:val="1"/>
      <w:marLeft w:val="0"/>
      <w:marRight w:val="0"/>
      <w:marTop w:val="0"/>
      <w:marBottom w:val="0"/>
      <w:divBdr>
        <w:top w:val="none" w:sz="0" w:space="0" w:color="auto"/>
        <w:left w:val="none" w:sz="0" w:space="0" w:color="auto"/>
        <w:bottom w:val="none" w:sz="0" w:space="0" w:color="auto"/>
        <w:right w:val="none" w:sz="0" w:space="0" w:color="auto"/>
      </w:divBdr>
    </w:div>
    <w:div w:id="1240096972">
      <w:bodyDiv w:val="1"/>
      <w:marLeft w:val="0"/>
      <w:marRight w:val="0"/>
      <w:marTop w:val="0"/>
      <w:marBottom w:val="0"/>
      <w:divBdr>
        <w:top w:val="none" w:sz="0" w:space="0" w:color="auto"/>
        <w:left w:val="none" w:sz="0" w:space="0" w:color="auto"/>
        <w:bottom w:val="none" w:sz="0" w:space="0" w:color="auto"/>
        <w:right w:val="none" w:sz="0" w:space="0" w:color="auto"/>
      </w:divBdr>
    </w:div>
    <w:div w:id="1308625048">
      <w:bodyDiv w:val="1"/>
      <w:marLeft w:val="0"/>
      <w:marRight w:val="0"/>
      <w:marTop w:val="0"/>
      <w:marBottom w:val="0"/>
      <w:divBdr>
        <w:top w:val="none" w:sz="0" w:space="0" w:color="auto"/>
        <w:left w:val="none" w:sz="0" w:space="0" w:color="auto"/>
        <w:bottom w:val="none" w:sz="0" w:space="0" w:color="auto"/>
        <w:right w:val="none" w:sz="0" w:space="0" w:color="auto"/>
      </w:divBdr>
    </w:div>
    <w:div w:id="1317880135">
      <w:bodyDiv w:val="1"/>
      <w:marLeft w:val="0"/>
      <w:marRight w:val="0"/>
      <w:marTop w:val="0"/>
      <w:marBottom w:val="0"/>
      <w:divBdr>
        <w:top w:val="none" w:sz="0" w:space="0" w:color="auto"/>
        <w:left w:val="none" w:sz="0" w:space="0" w:color="auto"/>
        <w:bottom w:val="none" w:sz="0" w:space="0" w:color="auto"/>
        <w:right w:val="none" w:sz="0" w:space="0" w:color="auto"/>
      </w:divBdr>
    </w:div>
    <w:div w:id="1326013154">
      <w:bodyDiv w:val="1"/>
      <w:marLeft w:val="0"/>
      <w:marRight w:val="0"/>
      <w:marTop w:val="0"/>
      <w:marBottom w:val="0"/>
      <w:divBdr>
        <w:top w:val="none" w:sz="0" w:space="0" w:color="auto"/>
        <w:left w:val="none" w:sz="0" w:space="0" w:color="auto"/>
        <w:bottom w:val="none" w:sz="0" w:space="0" w:color="auto"/>
        <w:right w:val="none" w:sz="0" w:space="0" w:color="auto"/>
      </w:divBdr>
    </w:div>
    <w:div w:id="1345478415">
      <w:bodyDiv w:val="1"/>
      <w:marLeft w:val="0"/>
      <w:marRight w:val="0"/>
      <w:marTop w:val="0"/>
      <w:marBottom w:val="0"/>
      <w:divBdr>
        <w:top w:val="none" w:sz="0" w:space="0" w:color="auto"/>
        <w:left w:val="none" w:sz="0" w:space="0" w:color="auto"/>
        <w:bottom w:val="none" w:sz="0" w:space="0" w:color="auto"/>
        <w:right w:val="none" w:sz="0" w:space="0" w:color="auto"/>
      </w:divBdr>
    </w:div>
    <w:div w:id="1354110682">
      <w:bodyDiv w:val="1"/>
      <w:marLeft w:val="0"/>
      <w:marRight w:val="0"/>
      <w:marTop w:val="0"/>
      <w:marBottom w:val="0"/>
      <w:divBdr>
        <w:top w:val="none" w:sz="0" w:space="0" w:color="auto"/>
        <w:left w:val="none" w:sz="0" w:space="0" w:color="auto"/>
        <w:bottom w:val="none" w:sz="0" w:space="0" w:color="auto"/>
        <w:right w:val="none" w:sz="0" w:space="0" w:color="auto"/>
      </w:divBdr>
    </w:div>
    <w:div w:id="1438675927">
      <w:bodyDiv w:val="1"/>
      <w:marLeft w:val="0"/>
      <w:marRight w:val="0"/>
      <w:marTop w:val="0"/>
      <w:marBottom w:val="0"/>
      <w:divBdr>
        <w:top w:val="none" w:sz="0" w:space="0" w:color="auto"/>
        <w:left w:val="none" w:sz="0" w:space="0" w:color="auto"/>
        <w:bottom w:val="none" w:sz="0" w:space="0" w:color="auto"/>
        <w:right w:val="none" w:sz="0" w:space="0" w:color="auto"/>
      </w:divBdr>
    </w:div>
    <w:div w:id="1457330718">
      <w:bodyDiv w:val="1"/>
      <w:marLeft w:val="0"/>
      <w:marRight w:val="0"/>
      <w:marTop w:val="0"/>
      <w:marBottom w:val="0"/>
      <w:divBdr>
        <w:top w:val="none" w:sz="0" w:space="0" w:color="auto"/>
        <w:left w:val="none" w:sz="0" w:space="0" w:color="auto"/>
        <w:bottom w:val="none" w:sz="0" w:space="0" w:color="auto"/>
        <w:right w:val="none" w:sz="0" w:space="0" w:color="auto"/>
      </w:divBdr>
    </w:div>
    <w:div w:id="1563446376">
      <w:bodyDiv w:val="1"/>
      <w:marLeft w:val="0"/>
      <w:marRight w:val="0"/>
      <w:marTop w:val="0"/>
      <w:marBottom w:val="0"/>
      <w:divBdr>
        <w:top w:val="none" w:sz="0" w:space="0" w:color="auto"/>
        <w:left w:val="none" w:sz="0" w:space="0" w:color="auto"/>
        <w:bottom w:val="none" w:sz="0" w:space="0" w:color="auto"/>
        <w:right w:val="none" w:sz="0" w:space="0" w:color="auto"/>
      </w:divBdr>
    </w:div>
    <w:div w:id="1563908095">
      <w:bodyDiv w:val="1"/>
      <w:marLeft w:val="0"/>
      <w:marRight w:val="0"/>
      <w:marTop w:val="0"/>
      <w:marBottom w:val="0"/>
      <w:divBdr>
        <w:top w:val="none" w:sz="0" w:space="0" w:color="auto"/>
        <w:left w:val="none" w:sz="0" w:space="0" w:color="auto"/>
        <w:bottom w:val="none" w:sz="0" w:space="0" w:color="auto"/>
        <w:right w:val="none" w:sz="0" w:space="0" w:color="auto"/>
      </w:divBdr>
    </w:div>
    <w:div w:id="1616056831">
      <w:bodyDiv w:val="1"/>
      <w:marLeft w:val="0"/>
      <w:marRight w:val="0"/>
      <w:marTop w:val="0"/>
      <w:marBottom w:val="0"/>
      <w:divBdr>
        <w:top w:val="none" w:sz="0" w:space="0" w:color="auto"/>
        <w:left w:val="none" w:sz="0" w:space="0" w:color="auto"/>
        <w:bottom w:val="none" w:sz="0" w:space="0" w:color="auto"/>
        <w:right w:val="none" w:sz="0" w:space="0" w:color="auto"/>
      </w:divBdr>
    </w:div>
    <w:div w:id="1617129964">
      <w:bodyDiv w:val="1"/>
      <w:marLeft w:val="0"/>
      <w:marRight w:val="0"/>
      <w:marTop w:val="0"/>
      <w:marBottom w:val="0"/>
      <w:divBdr>
        <w:top w:val="none" w:sz="0" w:space="0" w:color="auto"/>
        <w:left w:val="none" w:sz="0" w:space="0" w:color="auto"/>
        <w:bottom w:val="none" w:sz="0" w:space="0" w:color="auto"/>
        <w:right w:val="none" w:sz="0" w:space="0" w:color="auto"/>
      </w:divBdr>
    </w:div>
    <w:div w:id="1653480861">
      <w:bodyDiv w:val="1"/>
      <w:marLeft w:val="0"/>
      <w:marRight w:val="0"/>
      <w:marTop w:val="0"/>
      <w:marBottom w:val="0"/>
      <w:divBdr>
        <w:top w:val="none" w:sz="0" w:space="0" w:color="auto"/>
        <w:left w:val="none" w:sz="0" w:space="0" w:color="auto"/>
        <w:bottom w:val="none" w:sz="0" w:space="0" w:color="auto"/>
        <w:right w:val="none" w:sz="0" w:space="0" w:color="auto"/>
      </w:divBdr>
    </w:div>
    <w:div w:id="1676954811">
      <w:bodyDiv w:val="1"/>
      <w:marLeft w:val="0"/>
      <w:marRight w:val="0"/>
      <w:marTop w:val="0"/>
      <w:marBottom w:val="0"/>
      <w:divBdr>
        <w:top w:val="none" w:sz="0" w:space="0" w:color="auto"/>
        <w:left w:val="none" w:sz="0" w:space="0" w:color="auto"/>
        <w:bottom w:val="none" w:sz="0" w:space="0" w:color="auto"/>
        <w:right w:val="none" w:sz="0" w:space="0" w:color="auto"/>
      </w:divBdr>
    </w:div>
    <w:div w:id="1697779110">
      <w:bodyDiv w:val="1"/>
      <w:marLeft w:val="0"/>
      <w:marRight w:val="0"/>
      <w:marTop w:val="0"/>
      <w:marBottom w:val="0"/>
      <w:divBdr>
        <w:top w:val="none" w:sz="0" w:space="0" w:color="auto"/>
        <w:left w:val="none" w:sz="0" w:space="0" w:color="auto"/>
        <w:bottom w:val="none" w:sz="0" w:space="0" w:color="auto"/>
        <w:right w:val="none" w:sz="0" w:space="0" w:color="auto"/>
      </w:divBdr>
    </w:div>
    <w:div w:id="1723286683">
      <w:bodyDiv w:val="1"/>
      <w:marLeft w:val="0"/>
      <w:marRight w:val="0"/>
      <w:marTop w:val="0"/>
      <w:marBottom w:val="0"/>
      <w:divBdr>
        <w:top w:val="none" w:sz="0" w:space="0" w:color="auto"/>
        <w:left w:val="none" w:sz="0" w:space="0" w:color="auto"/>
        <w:bottom w:val="none" w:sz="0" w:space="0" w:color="auto"/>
        <w:right w:val="none" w:sz="0" w:space="0" w:color="auto"/>
      </w:divBdr>
    </w:div>
    <w:div w:id="1759136320">
      <w:bodyDiv w:val="1"/>
      <w:marLeft w:val="0"/>
      <w:marRight w:val="0"/>
      <w:marTop w:val="0"/>
      <w:marBottom w:val="0"/>
      <w:divBdr>
        <w:top w:val="none" w:sz="0" w:space="0" w:color="auto"/>
        <w:left w:val="none" w:sz="0" w:space="0" w:color="auto"/>
        <w:bottom w:val="none" w:sz="0" w:space="0" w:color="auto"/>
        <w:right w:val="none" w:sz="0" w:space="0" w:color="auto"/>
      </w:divBdr>
    </w:div>
    <w:div w:id="1770009080">
      <w:bodyDiv w:val="1"/>
      <w:marLeft w:val="0"/>
      <w:marRight w:val="0"/>
      <w:marTop w:val="0"/>
      <w:marBottom w:val="0"/>
      <w:divBdr>
        <w:top w:val="none" w:sz="0" w:space="0" w:color="auto"/>
        <w:left w:val="none" w:sz="0" w:space="0" w:color="auto"/>
        <w:bottom w:val="none" w:sz="0" w:space="0" w:color="auto"/>
        <w:right w:val="none" w:sz="0" w:space="0" w:color="auto"/>
      </w:divBdr>
    </w:div>
    <w:div w:id="1865362876">
      <w:bodyDiv w:val="1"/>
      <w:marLeft w:val="0"/>
      <w:marRight w:val="0"/>
      <w:marTop w:val="0"/>
      <w:marBottom w:val="0"/>
      <w:divBdr>
        <w:top w:val="none" w:sz="0" w:space="0" w:color="auto"/>
        <w:left w:val="none" w:sz="0" w:space="0" w:color="auto"/>
        <w:bottom w:val="none" w:sz="0" w:space="0" w:color="auto"/>
        <w:right w:val="none" w:sz="0" w:space="0" w:color="auto"/>
      </w:divBdr>
    </w:div>
    <w:div w:id="1869753117">
      <w:bodyDiv w:val="1"/>
      <w:marLeft w:val="0"/>
      <w:marRight w:val="0"/>
      <w:marTop w:val="0"/>
      <w:marBottom w:val="0"/>
      <w:divBdr>
        <w:top w:val="none" w:sz="0" w:space="0" w:color="auto"/>
        <w:left w:val="none" w:sz="0" w:space="0" w:color="auto"/>
        <w:bottom w:val="none" w:sz="0" w:space="0" w:color="auto"/>
        <w:right w:val="none" w:sz="0" w:space="0" w:color="auto"/>
      </w:divBdr>
    </w:div>
    <w:div w:id="1879851619">
      <w:bodyDiv w:val="1"/>
      <w:marLeft w:val="0"/>
      <w:marRight w:val="0"/>
      <w:marTop w:val="0"/>
      <w:marBottom w:val="0"/>
      <w:divBdr>
        <w:top w:val="none" w:sz="0" w:space="0" w:color="auto"/>
        <w:left w:val="none" w:sz="0" w:space="0" w:color="auto"/>
        <w:bottom w:val="none" w:sz="0" w:space="0" w:color="auto"/>
        <w:right w:val="none" w:sz="0" w:space="0" w:color="auto"/>
      </w:divBdr>
    </w:div>
    <w:div w:id="1920282800">
      <w:bodyDiv w:val="1"/>
      <w:marLeft w:val="0"/>
      <w:marRight w:val="0"/>
      <w:marTop w:val="0"/>
      <w:marBottom w:val="0"/>
      <w:divBdr>
        <w:top w:val="none" w:sz="0" w:space="0" w:color="auto"/>
        <w:left w:val="none" w:sz="0" w:space="0" w:color="auto"/>
        <w:bottom w:val="none" w:sz="0" w:space="0" w:color="auto"/>
        <w:right w:val="none" w:sz="0" w:space="0" w:color="auto"/>
      </w:divBdr>
    </w:div>
    <w:div w:id="1928926770">
      <w:bodyDiv w:val="1"/>
      <w:marLeft w:val="0"/>
      <w:marRight w:val="0"/>
      <w:marTop w:val="0"/>
      <w:marBottom w:val="0"/>
      <w:divBdr>
        <w:top w:val="none" w:sz="0" w:space="0" w:color="auto"/>
        <w:left w:val="none" w:sz="0" w:space="0" w:color="auto"/>
        <w:bottom w:val="none" w:sz="0" w:space="0" w:color="auto"/>
        <w:right w:val="none" w:sz="0" w:space="0" w:color="auto"/>
      </w:divBdr>
    </w:div>
    <w:div w:id="1950963109">
      <w:bodyDiv w:val="1"/>
      <w:marLeft w:val="0"/>
      <w:marRight w:val="0"/>
      <w:marTop w:val="0"/>
      <w:marBottom w:val="0"/>
      <w:divBdr>
        <w:top w:val="none" w:sz="0" w:space="0" w:color="auto"/>
        <w:left w:val="none" w:sz="0" w:space="0" w:color="auto"/>
        <w:bottom w:val="none" w:sz="0" w:space="0" w:color="auto"/>
        <w:right w:val="none" w:sz="0" w:space="0" w:color="auto"/>
      </w:divBdr>
    </w:div>
    <w:div w:id="2003583689">
      <w:bodyDiv w:val="1"/>
      <w:marLeft w:val="0"/>
      <w:marRight w:val="0"/>
      <w:marTop w:val="0"/>
      <w:marBottom w:val="0"/>
      <w:divBdr>
        <w:top w:val="none" w:sz="0" w:space="0" w:color="auto"/>
        <w:left w:val="none" w:sz="0" w:space="0" w:color="auto"/>
        <w:bottom w:val="none" w:sz="0" w:space="0" w:color="auto"/>
        <w:right w:val="none" w:sz="0" w:space="0" w:color="auto"/>
      </w:divBdr>
    </w:div>
    <w:div w:id="2034501864">
      <w:bodyDiv w:val="1"/>
      <w:marLeft w:val="0"/>
      <w:marRight w:val="0"/>
      <w:marTop w:val="0"/>
      <w:marBottom w:val="0"/>
      <w:divBdr>
        <w:top w:val="none" w:sz="0" w:space="0" w:color="auto"/>
        <w:left w:val="none" w:sz="0" w:space="0" w:color="auto"/>
        <w:bottom w:val="none" w:sz="0" w:space="0" w:color="auto"/>
        <w:right w:val="none" w:sz="0" w:space="0" w:color="auto"/>
      </w:divBdr>
    </w:div>
    <w:div w:id="2091808697">
      <w:bodyDiv w:val="1"/>
      <w:marLeft w:val="0"/>
      <w:marRight w:val="0"/>
      <w:marTop w:val="0"/>
      <w:marBottom w:val="0"/>
      <w:divBdr>
        <w:top w:val="none" w:sz="0" w:space="0" w:color="auto"/>
        <w:left w:val="none" w:sz="0" w:space="0" w:color="auto"/>
        <w:bottom w:val="none" w:sz="0" w:space="0" w:color="auto"/>
        <w:right w:val="none" w:sz="0" w:space="0" w:color="auto"/>
      </w:divBdr>
    </w:div>
    <w:div w:id="21071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menperin.go.id/"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mailto:dwiagustini.8888@gmail.com" TargetMode="External"/><Relationship Id="rId11" Type="http://schemas.openxmlformats.org/officeDocument/2006/relationships/image" Target="media/image3.jpeg"/><Relationship Id="rId5" Type="http://schemas.openxmlformats.org/officeDocument/2006/relationships/hyperlink" Target="mailto:dwiagustini.8888@gmail.com"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23</Pages>
  <Words>7563</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2021-02-04T06:22:00Z</dcterms:created>
  <dcterms:modified xsi:type="dcterms:W3CDTF">2021-02-04T09:39:00Z</dcterms:modified>
</cp:coreProperties>
</file>